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01ADD" w:rsidRDefault="00501ADD" w14:paraId="35943480" w14:textId="77777777">
      <w:pPr>
        <w:divId w:val="964701434"/>
        <w:rPr>
          <w:rFonts w:ascii="Arial" w:hAnsi="Arial" w:eastAsia="Times New Roman" w:cs="Arial"/>
          <w:b/>
          <w:bCs/>
          <w:color w:val="022A4C"/>
          <w:sz w:val="15"/>
          <w:szCs w:val="15"/>
        </w:rPr>
      </w:pPr>
      <w:r>
        <w:rPr>
          <w:rFonts w:ascii="Arial" w:hAnsi="Arial" w:eastAsia="Times New Roman" w:cs="Arial"/>
          <w:b/>
          <w:bCs/>
          <w:color w:val="022A4C"/>
          <w:sz w:val="15"/>
          <w:szCs w:val="15"/>
        </w:rPr>
        <w:t>NOTICE</w:t>
      </w:r>
    </w:p>
    <w:p w:rsidR="00501ADD" w:rsidRDefault="00501ADD" w14:paraId="11AED33E" w14:textId="77777777">
      <w:pPr>
        <w:jc w:val="both"/>
        <w:textAlignment w:val="center"/>
        <w:divId w:val="178931512"/>
        <w:rPr>
          <w:rFonts w:ascii="Arial" w:hAnsi="Arial" w:eastAsia="Times New Roman" w:cs="Arial"/>
          <w:color w:val="022A4C"/>
          <w:sz w:val="15"/>
          <w:szCs w:val="15"/>
        </w:rPr>
      </w:pPr>
      <w:r>
        <w:rPr>
          <w:rFonts w:ascii="Arial" w:hAnsi="Arial" w:eastAsia="Times New Roman" w:cs="Arial"/>
          <w:color w:val="022A4C"/>
          <w:sz w:val="15"/>
          <w:szCs w:val="15"/>
        </w:rPr>
        <w:t xml:space="preserve">DISCLAIMER. The information contained in this publication is subject to constant review in the light of changing government 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501ADD" w:rsidRDefault="00501ADD" w14:paraId="7AEAA299" w14:textId="77777777">
      <w:pPr>
        <w:jc w:val="both"/>
        <w:textAlignment w:val="center"/>
        <w:divId w:val="1108156648"/>
        <w:rPr>
          <w:rFonts w:ascii="Arial" w:hAnsi="Arial" w:eastAsia="Times New Roman" w:cs="Arial"/>
          <w:color w:val="022A4C"/>
          <w:sz w:val="15"/>
          <w:szCs w:val="15"/>
        </w:rPr>
      </w:pPr>
      <w:r>
        <w:rPr>
          <w:rFonts w:ascii="Arial" w:hAnsi="Arial" w:eastAsia="Times New Roman"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501ADD" w:rsidRDefault="00501ADD" w14:paraId="166CC6D0" w14:textId="77777777">
      <w:pPr>
        <w:jc w:val="center"/>
        <w:textAlignment w:val="center"/>
        <w:divId w:val="1355381684"/>
        <w:rPr>
          <w:rFonts w:ascii="Arial" w:hAnsi="Arial" w:eastAsia="Times New Roman" w:cs="Arial"/>
          <w:color w:val="022A4C"/>
          <w:sz w:val="15"/>
          <w:szCs w:val="15"/>
        </w:rPr>
      </w:pPr>
      <w:r>
        <w:rPr>
          <w:rFonts w:ascii="Arial" w:hAnsi="Arial" w:eastAsia="Times New Roman" w:cs="Arial"/>
          <w:color w:val="022A4C"/>
          <w:sz w:val="15"/>
          <w:szCs w:val="15"/>
        </w:rPr>
        <w:t>Senior Vice President</w:t>
      </w:r>
    </w:p>
    <w:p w:rsidR="00501ADD" w:rsidRDefault="00501ADD" w14:paraId="6613DD85" w14:textId="77777777">
      <w:pPr>
        <w:jc w:val="center"/>
        <w:textAlignment w:val="center"/>
        <w:divId w:val="1550654127"/>
        <w:rPr>
          <w:rFonts w:ascii="Arial" w:hAnsi="Arial" w:eastAsia="Times New Roman" w:cs="Arial"/>
          <w:color w:val="022A4C"/>
          <w:sz w:val="15"/>
          <w:szCs w:val="15"/>
        </w:rPr>
      </w:pPr>
      <w:r>
        <w:rPr>
          <w:rFonts w:ascii="Arial" w:hAnsi="Arial" w:eastAsia="Times New Roman" w:cs="Arial"/>
          <w:color w:val="022A4C"/>
          <w:sz w:val="15"/>
          <w:szCs w:val="15"/>
        </w:rPr>
        <w:t>Operations, Safety and Security</w:t>
      </w:r>
    </w:p>
    <w:p w:rsidRPr="001F49F7" w:rsidR="00501ADD" w:rsidRDefault="00501ADD" w14:paraId="23262DDB" w14:textId="77777777">
      <w:pPr>
        <w:jc w:val="center"/>
        <w:textAlignment w:val="center"/>
        <w:divId w:val="1253125990"/>
        <w:rPr>
          <w:rFonts w:ascii="Arial" w:hAnsi="Arial" w:eastAsia="Times New Roman" w:cs="Arial"/>
          <w:color w:val="022A4C"/>
          <w:sz w:val="15"/>
          <w:szCs w:val="15"/>
          <w:lang w:val="fr-FR"/>
        </w:rPr>
      </w:pPr>
      <w:r w:rsidRPr="001F49F7">
        <w:rPr>
          <w:rFonts w:ascii="Arial" w:hAnsi="Arial" w:eastAsia="Times New Roman" w:cs="Arial"/>
          <w:color w:val="022A4C"/>
          <w:sz w:val="15"/>
          <w:szCs w:val="15"/>
          <w:lang w:val="fr-FR"/>
        </w:rPr>
        <w:t>International Air Transport Association</w:t>
      </w:r>
    </w:p>
    <w:p w:rsidRPr="001F49F7" w:rsidR="00501ADD" w:rsidRDefault="00501ADD" w14:paraId="0AB9EBAD" w14:textId="77777777">
      <w:pPr>
        <w:jc w:val="center"/>
        <w:textAlignment w:val="center"/>
        <w:divId w:val="1413547778"/>
        <w:rPr>
          <w:rFonts w:ascii="Arial" w:hAnsi="Arial" w:eastAsia="Times New Roman" w:cs="Arial"/>
          <w:color w:val="022A4C"/>
          <w:sz w:val="15"/>
          <w:szCs w:val="15"/>
          <w:lang w:val="fr-FR"/>
        </w:rPr>
      </w:pPr>
      <w:r w:rsidRPr="001F49F7">
        <w:rPr>
          <w:rFonts w:ascii="Arial" w:hAnsi="Arial" w:eastAsia="Times New Roman" w:cs="Arial"/>
          <w:color w:val="022A4C"/>
          <w:sz w:val="15"/>
          <w:szCs w:val="15"/>
          <w:lang w:val="fr-FR"/>
        </w:rPr>
        <w:t>800 Place Victoria</w:t>
      </w:r>
    </w:p>
    <w:p w:rsidRPr="002A510D" w:rsidR="00501ADD" w:rsidRDefault="00501ADD" w14:paraId="1992F968" w14:textId="77777777">
      <w:pPr>
        <w:jc w:val="center"/>
        <w:textAlignment w:val="center"/>
        <w:divId w:val="1907454305"/>
        <w:rPr>
          <w:rFonts w:ascii="Arial" w:hAnsi="Arial" w:eastAsia="Times New Roman" w:cs="Arial"/>
          <w:color w:val="022A4C"/>
          <w:sz w:val="15"/>
          <w:szCs w:val="15"/>
          <w:lang w:val="pt-PT"/>
        </w:rPr>
      </w:pPr>
      <w:r w:rsidRPr="002A510D">
        <w:rPr>
          <w:rFonts w:ascii="Arial" w:hAnsi="Arial" w:eastAsia="Times New Roman" w:cs="Arial"/>
          <w:color w:val="022A4C"/>
          <w:sz w:val="15"/>
          <w:szCs w:val="15"/>
          <w:lang w:val="pt-PT"/>
        </w:rPr>
        <w:t>P.O. Box 113</w:t>
      </w:r>
    </w:p>
    <w:p w:rsidRPr="002A510D" w:rsidR="00501ADD" w:rsidRDefault="00501ADD" w14:paraId="3676CF0B" w14:textId="77777777">
      <w:pPr>
        <w:jc w:val="center"/>
        <w:textAlignment w:val="center"/>
        <w:divId w:val="1099718438"/>
        <w:rPr>
          <w:rFonts w:ascii="Arial" w:hAnsi="Arial" w:eastAsia="Times New Roman" w:cs="Arial"/>
          <w:color w:val="022A4C"/>
          <w:sz w:val="15"/>
          <w:szCs w:val="15"/>
          <w:lang w:val="pt-PT"/>
        </w:rPr>
      </w:pPr>
      <w:r w:rsidRPr="002A510D">
        <w:rPr>
          <w:rFonts w:ascii="Arial" w:hAnsi="Arial" w:eastAsia="Times New Roman" w:cs="Arial"/>
          <w:color w:val="022A4C"/>
          <w:sz w:val="15"/>
          <w:szCs w:val="15"/>
          <w:lang w:val="pt-PT"/>
        </w:rPr>
        <w:t>Montreal, Quebec</w:t>
      </w:r>
    </w:p>
    <w:p w:rsidRPr="002A510D" w:rsidR="00501ADD" w:rsidRDefault="00501ADD" w14:paraId="06F19EAF" w14:textId="77777777">
      <w:pPr>
        <w:jc w:val="center"/>
        <w:textAlignment w:val="center"/>
        <w:divId w:val="1681001455"/>
        <w:rPr>
          <w:rFonts w:ascii="Arial" w:hAnsi="Arial" w:eastAsia="Times New Roman" w:cs="Arial"/>
          <w:color w:val="022A4C"/>
          <w:sz w:val="15"/>
          <w:szCs w:val="15"/>
          <w:lang w:val="pt-PT"/>
        </w:rPr>
      </w:pPr>
      <w:r w:rsidRPr="002A510D">
        <w:rPr>
          <w:rFonts w:ascii="Arial" w:hAnsi="Arial" w:eastAsia="Times New Roman" w:cs="Arial"/>
          <w:color w:val="022A4C"/>
          <w:sz w:val="15"/>
          <w:szCs w:val="15"/>
          <w:lang w:val="pt-PT"/>
        </w:rPr>
        <w:t>CANADA H4Z 1M1</w:t>
      </w:r>
    </w:p>
    <w:p w:rsidR="001F49F7" w:rsidP="001F49F7" w:rsidRDefault="00501ADD" w14:paraId="7E615033" w14:textId="6BE7D627">
      <w:pPr>
        <w:divId w:val="699665262"/>
        <w:rPr>
          <w:rFonts w:ascii="Arial" w:hAnsi="Arial" w:eastAsia="Times New Roman" w:cs="Arial"/>
          <w:color w:val="022A4C"/>
          <w:sz w:val="18"/>
          <w:szCs w:val="18"/>
        </w:rPr>
      </w:pPr>
      <w:r>
        <w:rPr>
          <w:rStyle w:val="iatatitle1"/>
          <w:rFonts w:ascii="Arial" w:hAnsi="Arial" w:eastAsia="Times New Roman" w:cs="Arial"/>
          <w:color w:val="022A4C"/>
          <w:sz w:val="18"/>
          <w:szCs w:val="18"/>
          <w:specVanish w:val="0"/>
        </w:rPr>
        <w:t>I</w:t>
      </w:r>
      <w:r w:rsidR="001F49F7">
        <w:rPr>
          <w:rStyle w:val="iatatitle1"/>
          <w:rFonts w:ascii="Arial" w:hAnsi="Arial" w:eastAsia="Times New Roman" w:cs="Arial"/>
          <w:color w:val="022A4C"/>
          <w:sz w:val="18"/>
          <w:szCs w:val="18"/>
          <w:specVanish w:val="0"/>
        </w:rPr>
        <w:t>O</w:t>
      </w:r>
      <w:r>
        <w:rPr>
          <w:rStyle w:val="iatatitle1"/>
          <w:rFonts w:ascii="Arial" w:hAnsi="Arial" w:eastAsia="Times New Roman" w:cs="Arial"/>
          <w:color w:val="022A4C"/>
          <w:sz w:val="18"/>
          <w:szCs w:val="18"/>
          <w:specVanish w:val="0"/>
        </w:rPr>
        <w:t>SA Checklist</w:t>
      </w:r>
      <w:r>
        <w:rPr>
          <w:rFonts w:ascii="Arial" w:hAnsi="Arial" w:eastAsia="Times New Roman" w:cs="Arial"/>
          <w:color w:val="022A4C"/>
          <w:sz w:val="18"/>
          <w:szCs w:val="18"/>
        </w:rPr>
        <w:br/>
      </w:r>
      <w:r w:rsidR="001F49F7">
        <w:rPr>
          <w:rStyle w:val="iatacatalog1"/>
          <w:rFonts w:ascii="Arial" w:hAnsi="Arial" w:eastAsia="Times New Roman" w:cs="Arial"/>
          <w:color w:val="022A4C"/>
          <w:sz w:val="18"/>
          <w:szCs w:val="18"/>
          <w:specVanish w:val="0"/>
        </w:rPr>
        <w:t>ISSM Part I Edition 8</w:t>
      </w:r>
    </w:p>
    <w:p w:rsidR="001F49F7" w:rsidP="001F49F7" w:rsidRDefault="001F49F7" w14:paraId="764EB04E" w14:textId="77777777">
      <w:pPr>
        <w:divId w:val="699665262"/>
        <w:rPr>
          <w:rFonts w:ascii="Arial" w:hAnsi="Arial" w:eastAsia="Times New Roman" w:cs="Arial"/>
          <w:color w:val="022A4C"/>
          <w:sz w:val="18"/>
          <w:szCs w:val="18"/>
        </w:rPr>
      </w:pPr>
      <w:r>
        <w:rPr>
          <w:rStyle w:val="iatadate1"/>
          <w:rFonts w:ascii="Arial" w:hAnsi="Arial" w:eastAsia="Times New Roman" w:cs="Arial"/>
          <w:color w:val="022A4C"/>
          <w:sz w:val="18"/>
          <w:szCs w:val="18"/>
          <w:specVanish w:val="0"/>
        </w:rPr>
        <w:t xml:space="preserve">© 2025 </w:t>
      </w:r>
      <w:r>
        <w:rPr>
          <w:rStyle w:val="iatacopyrightedbyname"/>
          <w:rFonts w:ascii="Arial" w:hAnsi="Arial" w:eastAsia="Times New Roman" w:cs="Arial"/>
          <w:color w:val="022A4C"/>
          <w:sz w:val="18"/>
          <w:szCs w:val="18"/>
        </w:rPr>
        <w:t xml:space="preserve">International Air Transport Association. </w:t>
      </w:r>
      <w:r>
        <w:rPr>
          <w:rStyle w:val="iatapublishersrights"/>
          <w:rFonts w:ascii="Arial" w:hAnsi="Arial" w:eastAsia="Times New Roman" w:cs="Arial"/>
          <w:color w:val="022A4C"/>
          <w:sz w:val="18"/>
          <w:szCs w:val="18"/>
        </w:rPr>
        <w:t>All rights reserved.</w:t>
      </w:r>
    </w:p>
    <w:p w:rsidR="001F49F7" w:rsidP="001F49F7" w:rsidRDefault="001F49F7" w14:paraId="43CEA33C" w14:textId="77777777">
      <w:pPr>
        <w:divId w:val="699665262"/>
        <w:rPr>
          <w:rFonts w:ascii="Arial" w:hAnsi="Arial" w:eastAsia="Times New Roman" w:cs="Arial"/>
          <w:color w:val="022A4C"/>
          <w:sz w:val="18"/>
          <w:szCs w:val="18"/>
        </w:rPr>
      </w:pPr>
      <w:r>
        <w:rPr>
          <w:rStyle w:val="iatapublisherlocation"/>
          <w:rFonts w:ascii="Arial" w:hAnsi="Arial" w:eastAsia="Times New Roman" w:cs="Arial"/>
          <w:color w:val="022A4C"/>
          <w:sz w:val="18"/>
          <w:szCs w:val="18"/>
        </w:rPr>
        <w:t>Montreal—Geneva</w:t>
      </w:r>
    </w:p>
    <w:p w:rsidR="00501ADD" w:rsidP="001F49F7" w:rsidRDefault="00501ADD" w14:paraId="69591B39" w14:textId="77777777">
      <w:pPr>
        <w:spacing w:before="600"/>
        <w:divId w:val="699665262"/>
        <w:rPr>
          <w:rFonts w:ascii="Arial" w:hAnsi="Arial" w:eastAsia="Times New Roman" w:cs="Arial"/>
          <w:color w:val="022A4C"/>
          <w:sz w:val="18"/>
          <w:szCs w:val="18"/>
        </w:rPr>
      </w:pPr>
      <w:r>
        <w:rPr>
          <w:rFonts w:ascii="Arial" w:hAnsi="Arial" w:eastAsia="Times New Roman" w:cs="Arial"/>
          <w:color w:val="022A4C"/>
          <w:sz w:val="18"/>
          <w:szCs w:val="18"/>
        </w:rPr>
        <w:br w:type="page"/>
      </w:r>
    </w:p>
    <w:p w:rsidR="00501ADD" w:rsidRDefault="00501ADD" w14:paraId="1A763F2A" w14:textId="77777777">
      <w:pPr>
        <w:rPr>
          <w:rFonts w:ascii="Arial" w:hAnsi="Arial" w:eastAsia="Times New Roman" w:cs="Arial"/>
          <w:color w:val="022A4C"/>
          <w:sz w:val="18"/>
          <w:szCs w:val="18"/>
        </w:rPr>
      </w:pPr>
    </w:p>
    <w:p w:rsidR="00501ADD" w:rsidRDefault="00501ADD" w14:paraId="4561DF7C" w14:textId="77777777">
      <w:pPr>
        <w:pStyle w:val="NormalWeb"/>
        <w:rPr>
          <w:rFonts w:ascii="Arial" w:hAnsi="Arial" w:cs="Arial"/>
          <w:color w:val="022A4C"/>
          <w:sz w:val="18"/>
          <w:szCs w:val="18"/>
        </w:rPr>
      </w:pPr>
      <w:r>
        <w:rPr>
          <w:rFonts w:ascii="Arial" w:hAnsi="Arial" w:cs="Arial"/>
          <w:color w:val="022A4C"/>
          <w:sz w:val="18"/>
          <w:szCs w:val="18"/>
        </w:rPr>
        <w:t> </w:t>
      </w:r>
    </w:p>
    <w:p w:rsidR="00501ADD" w:rsidP="00501ADD" w:rsidRDefault="00501ADD" w14:paraId="56C77ED9" w14:textId="77777777">
      <w:pPr>
        <w:pStyle w:val="Heading1"/>
        <w:shd w:val="clear" w:color="auto" w:fill="CCCCCC"/>
        <w:spacing w:before="0" w:beforeAutospacing="0" w:after="0" w:afterAutospacing="0"/>
        <w:ind w:left="-108" w:right="-101"/>
        <w:rPr>
          <w:rFonts w:ascii="Arial" w:hAnsi="Arial" w:eastAsia="Times New Roman" w:cs="Arial"/>
          <w:color w:val="000000"/>
          <w:sz w:val="29"/>
          <w:szCs w:val="29"/>
        </w:rPr>
      </w:pPr>
      <w:r>
        <w:rPr>
          <w:rFonts w:ascii="Arial" w:hAnsi="Arial" w:eastAsia="Times New Roman" w:cs="Arial"/>
          <w:color w:val="000000"/>
          <w:sz w:val="29"/>
          <w:szCs w:val="29"/>
        </w:rPr>
        <w:t>Section 2 —  Flight Operations (FLT)</w:t>
      </w:r>
    </w:p>
    <w:tbl>
      <w:tblPr>
        <w:tblStyle w:val="TableGrid"/>
        <w:tblW w:w="0" w:type="auto"/>
        <w:tblLook w:val="04A0" w:firstRow="1" w:lastRow="0" w:firstColumn="1" w:lastColumn="0" w:noHBand="0" w:noVBand="1"/>
      </w:tblPr>
      <w:tblGrid>
        <w:gridCol w:w="9576"/>
      </w:tblGrid>
      <w:tr w:rsidR="00740E47" w:rsidTr="00501ADD" w14:paraId="2390AC97" w14:textId="77777777">
        <w:tc>
          <w:tcPr>
            <w:tcW w:w="0" w:type="auto"/>
            <w:hideMark/>
          </w:tcPr>
          <w:p w:rsidR="00501ADD" w:rsidRDefault="00501ADD" w14:paraId="3E5A2CC4" w14:textId="77777777">
            <w:pPr>
              <w:divId w:val="497501068"/>
              <w:rPr>
                <w:rFonts w:ascii="Arial" w:hAnsi="Arial" w:eastAsia="Times New Roman" w:cs="Arial"/>
                <w:b/>
                <w:bCs/>
                <w:sz w:val="23"/>
                <w:szCs w:val="23"/>
              </w:rPr>
            </w:pPr>
            <w:r>
              <w:rPr>
                <w:rFonts w:ascii="Arial" w:hAnsi="Arial" w:eastAsia="Times New Roman" w:cs="Arial"/>
                <w:b/>
                <w:bCs/>
                <w:sz w:val="23"/>
                <w:szCs w:val="23"/>
              </w:rPr>
              <w:t>Applicability</w:t>
            </w:r>
          </w:p>
          <w:p w:rsidR="00501ADD" w:rsidRDefault="00501ADD" w14:paraId="24741E31" w14:textId="77777777">
            <w:pPr>
              <w:divId w:val="372464952"/>
              <w:rPr>
                <w:rFonts w:ascii="Arial" w:hAnsi="Arial" w:eastAsia="Times New Roman" w:cs="Arial"/>
                <w:sz w:val="18"/>
                <w:szCs w:val="18"/>
              </w:rPr>
            </w:pPr>
            <w:r>
              <w:rPr>
                <w:rFonts w:ascii="Arial" w:hAnsi="Arial" w:eastAsia="Times New Roman" w:cs="Arial"/>
                <w:sz w:val="18"/>
                <w:szCs w:val="18"/>
              </w:rPr>
              <w:t xml:space="preserve">Section 2 addresses safety and security requirements for flight operations of eligible operators. To be eligible, an Operator must meet the following criteria: </w:t>
            </w:r>
          </w:p>
          <w:p w:rsidR="00501ADD" w:rsidRDefault="00501ADD" w14:paraId="15B7001D" w14:textId="77777777">
            <w:pPr>
              <w:pStyle w:val="iatalistitem"/>
              <w:numPr>
                <w:ilvl w:val="0"/>
                <w:numId w:val="1"/>
              </w:numPr>
              <w:divId w:val="372464952"/>
              <w:rPr>
                <w:rFonts w:ascii="Arial" w:hAnsi="Arial" w:eastAsia="Times New Roman" w:cs="Arial"/>
                <w:sz w:val="18"/>
                <w:szCs w:val="18"/>
              </w:rPr>
            </w:pPr>
            <w:r>
              <w:rPr>
                <w:rFonts w:ascii="Arial" w:hAnsi="Arial" w:eastAsia="Times New Roman" w:cs="Arial"/>
                <w:sz w:val="18"/>
                <w:szCs w:val="18"/>
              </w:rPr>
              <w:t>Commercial and non-commercial passenger and/or cargo operations;</w:t>
            </w:r>
          </w:p>
          <w:p w:rsidR="00501ADD" w:rsidRDefault="00501ADD" w14:paraId="288C28DC" w14:textId="77777777">
            <w:pPr>
              <w:pStyle w:val="iatalistitem"/>
              <w:numPr>
                <w:ilvl w:val="0"/>
                <w:numId w:val="1"/>
              </w:numPr>
              <w:divId w:val="372464952"/>
              <w:rPr>
                <w:rFonts w:ascii="Arial" w:hAnsi="Arial" w:eastAsia="Times New Roman" w:cs="Arial"/>
                <w:sz w:val="18"/>
                <w:szCs w:val="18"/>
              </w:rPr>
            </w:pPr>
            <w:r>
              <w:rPr>
                <w:rFonts w:ascii="Arial" w:hAnsi="Arial" w:eastAsia="Times New Roman" w:cs="Arial"/>
                <w:sz w:val="18"/>
                <w:szCs w:val="18"/>
              </w:rPr>
              <w:t>Aircraft with one or more turbine powered and/or multiple reciprocating engines;</w:t>
            </w:r>
          </w:p>
          <w:p w:rsidR="00501ADD" w:rsidRDefault="00501ADD" w14:paraId="24084EF9" w14:textId="77777777">
            <w:pPr>
              <w:pStyle w:val="iatalistitem"/>
              <w:numPr>
                <w:ilvl w:val="0"/>
                <w:numId w:val="1"/>
              </w:numPr>
              <w:divId w:val="372464952"/>
              <w:rPr>
                <w:rFonts w:ascii="Arial" w:hAnsi="Arial" w:eastAsia="Times New Roman" w:cs="Arial"/>
                <w:sz w:val="18"/>
                <w:szCs w:val="18"/>
              </w:rPr>
            </w:pPr>
            <w:r>
              <w:rPr>
                <w:rFonts w:ascii="Arial" w:hAnsi="Arial" w:eastAsia="Times New Roman" w:cs="Arial"/>
                <w:sz w:val="18"/>
                <w:szCs w:val="18"/>
              </w:rPr>
              <w:t>One- or two-pilot operations;</w:t>
            </w:r>
          </w:p>
          <w:p w:rsidR="00501ADD" w:rsidRDefault="00501ADD" w14:paraId="6DCA7222" w14:textId="77777777">
            <w:pPr>
              <w:pStyle w:val="iatalistitem"/>
              <w:numPr>
                <w:ilvl w:val="0"/>
                <w:numId w:val="1"/>
              </w:numPr>
              <w:divId w:val="372464952"/>
              <w:rPr>
                <w:rFonts w:ascii="Arial" w:hAnsi="Arial" w:eastAsia="Times New Roman" w:cs="Arial"/>
                <w:sz w:val="18"/>
                <w:szCs w:val="18"/>
              </w:rPr>
            </w:pPr>
            <w:r>
              <w:rPr>
                <w:rFonts w:ascii="Arial" w:hAnsi="Arial" w:eastAsia="Times New Roman" w:cs="Arial"/>
                <w:sz w:val="18"/>
                <w:szCs w:val="18"/>
              </w:rPr>
              <w:t>IFR and/or VFR operations;</w:t>
            </w:r>
          </w:p>
          <w:p w:rsidR="00501ADD" w:rsidRDefault="00501ADD" w14:paraId="0A896DBA" w14:textId="77777777">
            <w:pPr>
              <w:pStyle w:val="iatalistitem"/>
              <w:numPr>
                <w:ilvl w:val="0"/>
                <w:numId w:val="1"/>
              </w:numPr>
              <w:divId w:val="372464952"/>
              <w:rPr>
                <w:rFonts w:ascii="Arial" w:hAnsi="Arial" w:eastAsia="Times New Roman" w:cs="Arial"/>
                <w:sz w:val="18"/>
                <w:szCs w:val="18"/>
              </w:rPr>
            </w:pPr>
            <w:r>
              <w:rPr>
                <w:rFonts w:ascii="Arial" w:hAnsi="Arial" w:eastAsia="Times New Roman" w:cs="Arial"/>
                <w:sz w:val="18"/>
                <w:szCs w:val="18"/>
              </w:rPr>
              <w:t>Aircraft below 5,700 Kg (12,566lb) MTOW.</w:t>
            </w:r>
          </w:p>
          <w:p w:rsidR="00501ADD" w:rsidRDefault="00501ADD" w14:paraId="55433749" w14:textId="77777777">
            <w:pPr>
              <w:divId w:val="1902908695"/>
              <w:rPr>
                <w:rFonts w:ascii="Arial" w:hAnsi="Arial" w:eastAsia="Times New Roman" w:cs="Arial"/>
                <w:i/>
                <w:iCs/>
                <w:sz w:val="18"/>
                <w:szCs w:val="18"/>
              </w:rPr>
            </w:pPr>
            <w:r>
              <w:rPr>
                <w:rFonts w:ascii="Arial" w:hAnsi="Arial" w:eastAsia="Times New Roman" w:cs="Arial"/>
                <w:b/>
                <w:bCs/>
                <w:i/>
                <w:iCs/>
                <w:sz w:val="18"/>
                <w:szCs w:val="18"/>
              </w:rPr>
              <w:t xml:space="preserve">Note: </w:t>
            </w:r>
          </w:p>
          <w:p w:rsidR="00501ADD" w:rsidRDefault="00501ADD" w14:paraId="0EACC6A3" w14:textId="77777777">
            <w:pPr>
              <w:divId w:val="1055348248"/>
              <w:rPr>
                <w:rFonts w:ascii="Arial" w:hAnsi="Arial" w:eastAsia="Times New Roman" w:cs="Arial"/>
                <w:i/>
                <w:iCs/>
                <w:sz w:val="18"/>
                <w:szCs w:val="18"/>
              </w:rPr>
            </w:pPr>
            <w:r>
              <w:rPr>
                <w:rFonts w:ascii="Arial" w:hAnsi="Arial" w:eastAsia="Times New Roman" w:cs="Arial"/>
                <w:i/>
                <w:iCs/>
                <w:sz w:val="18"/>
                <w:szCs w:val="18"/>
              </w:rPr>
              <w:t xml:space="preserve">Aircraft above 5,700 Kg (12,566 lb) MTOW will be eligible only for ISSA initial assessment; thereafter, the operator needs to pursue an IOSA registration or aircraft above 5,700 kg MTOW will be assessed as out of scope during next renewal assessment. Aircraft weight category limitations do not apply for non-commercial operations. </w:t>
            </w:r>
          </w:p>
          <w:p w:rsidR="00501ADD" w:rsidRDefault="00501ADD" w14:paraId="154D09E6" w14:textId="77777777">
            <w:pPr>
              <w:divId w:val="421950699"/>
              <w:rPr>
                <w:rFonts w:ascii="Arial" w:hAnsi="Arial" w:eastAsia="Times New Roman" w:cs="Arial"/>
                <w:sz w:val="18"/>
                <w:szCs w:val="18"/>
              </w:rPr>
            </w:pPr>
            <w:r>
              <w:rPr>
                <w:rFonts w:ascii="Arial" w:hAnsi="Arial" w:eastAsia="Times New Roman" w:cs="Arial"/>
                <w:sz w:val="18"/>
                <w:szCs w:val="18"/>
              </w:rPr>
              <w:t xml:space="preserve">The standards and recommended practices in Section 2 are applicable only to those aircraft that are of the type authorized in the Air Operator Certificate (AOC) or equivalent document, and are utilized in commercial and non-commercial passenger and/or cargo operations Certain ISARPs are also applicable to ferry flights, test flights and training flights even though they refer to a non-revenue-generating flights, and such application is indicated in a note that is part of the standard or recommended practice. </w:t>
            </w:r>
          </w:p>
          <w:p w:rsidR="00501ADD" w:rsidRDefault="00501ADD" w14:paraId="47817640" w14:textId="77777777">
            <w:pPr>
              <w:divId w:val="819033649"/>
              <w:rPr>
                <w:rFonts w:ascii="Arial" w:hAnsi="Arial" w:eastAsia="Times New Roman" w:cs="Arial"/>
                <w:sz w:val="18"/>
                <w:szCs w:val="18"/>
              </w:rPr>
            </w:pPr>
            <w:r>
              <w:rPr>
                <w:rFonts w:ascii="Arial" w:hAnsi="Arial" w:eastAsia="Times New Roman" w:cs="Arial"/>
                <w:sz w:val="18"/>
                <w:szCs w:val="18"/>
              </w:rPr>
              <w:t xml:space="preserve">Individual provisions or sub-specifications within a provision that: </w:t>
            </w:r>
          </w:p>
          <w:p w:rsidR="00501ADD" w:rsidRDefault="00501ADD" w14:paraId="4CA249D8" w14:textId="77777777">
            <w:pPr>
              <w:pStyle w:val="iatalistitem"/>
              <w:numPr>
                <w:ilvl w:val="0"/>
                <w:numId w:val="2"/>
              </w:numPr>
              <w:divId w:val="819033649"/>
              <w:rPr>
                <w:rFonts w:ascii="Arial" w:hAnsi="Arial" w:eastAsia="Times New Roman" w:cs="Arial"/>
                <w:sz w:val="18"/>
                <w:szCs w:val="18"/>
              </w:rPr>
            </w:pPr>
            <w:r>
              <w:rPr>
                <w:rFonts w:ascii="Arial" w:hAnsi="Arial" w:eastAsia="Times New Roman" w:cs="Arial"/>
                <w:sz w:val="18"/>
                <w:szCs w:val="18"/>
              </w:rPr>
              <w:t>Do not begin with a conditional phrase are applicable unless determined otherwise by the Auditor.</w:t>
            </w:r>
          </w:p>
          <w:p w:rsidR="00501ADD" w:rsidRDefault="00501ADD" w14:paraId="08F7C015" w14:textId="77777777">
            <w:pPr>
              <w:pStyle w:val="iatalistitem"/>
              <w:numPr>
                <w:ilvl w:val="0"/>
                <w:numId w:val="2"/>
              </w:numPr>
              <w:divId w:val="819033649"/>
              <w:rPr>
                <w:rFonts w:ascii="Arial" w:hAnsi="Arial" w:eastAsia="Times New Roman" w:cs="Arial"/>
                <w:sz w:val="18"/>
                <w:szCs w:val="18"/>
              </w:rPr>
            </w:pPr>
            <w:r>
              <w:rPr>
                <w:rFonts w:ascii="Arial" w:hAnsi="Arial" w:eastAsia="Times New Roman" w:cs="Arial"/>
                <w:sz w:val="18"/>
                <w:szCs w:val="18"/>
              </w:rPr>
              <w:t xml:space="preserve">Begin with a conditional phrase (“If the Operator...”) are applicable if the operator meets the condition(s) stated in the phrase. </w:t>
            </w:r>
          </w:p>
        </w:tc>
      </w:tr>
      <w:tr w:rsidR="00740E47" w:rsidTr="00501ADD" w14:paraId="4E5FC5D9" w14:textId="77777777">
        <w:tc>
          <w:tcPr>
            <w:tcW w:w="0" w:type="auto"/>
            <w:hideMark/>
          </w:tcPr>
          <w:p w:rsidR="00501ADD" w:rsidRDefault="00501ADD" w14:paraId="0039D0DC" w14:textId="77777777">
            <w:pPr>
              <w:divId w:val="1824392973"/>
              <w:rPr>
                <w:rFonts w:ascii="Arial" w:hAnsi="Arial" w:eastAsia="Times New Roman" w:cs="Arial"/>
                <w:b/>
                <w:bCs/>
                <w:sz w:val="23"/>
                <w:szCs w:val="23"/>
              </w:rPr>
            </w:pPr>
            <w:r>
              <w:rPr>
                <w:rFonts w:ascii="Arial" w:hAnsi="Arial" w:eastAsia="Times New Roman" w:cs="Arial"/>
                <w:b/>
                <w:bCs/>
                <w:sz w:val="23"/>
                <w:szCs w:val="23"/>
              </w:rPr>
              <w:t>General Guidance</w:t>
            </w:r>
          </w:p>
          <w:p w:rsidR="00501ADD" w:rsidRDefault="00501ADD" w14:paraId="450E3DA5" w14:textId="77777777">
            <w:pPr>
              <w:divId w:val="436950397"/>
              <w:rPr>
                <w:rFonts w:ascii="Arial" w:hAnsi="Arial" w:eastAsia="Times New Roman" w:cs="Arial"/>
                <w:sz w:val="18"/>
                <w:szCs w:val="18"/>
              </w:rPr>
            </w:pPr>
            <w:r>
              <w:rPr>
                <w:rFonts w:ascii="Arial" w:hAnsi="Arial" w:eastAsia="Times New Roman" w:cs="Arial"/>
                <w:sz w:val="18"/>
                <w:szCs w:val="18"/>
              </w:rPr>
              <w:t>The definitions of technical terms used in this ISSM Section 2, as well as the list of abbreviations and acronyms, are found in the IATA Reference Manual for Audit Programs (IRM).</w:t>
            </w:r>
          </w:p>
        </w:tc>
      </w:tr>
    </w:tbl>
    <w:p w:rsidR="00501ADD" w:rsidP="00501ADD" w:rsidRDefault="00501ADD" w14:paraId="4B35F511"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1 Management and Control</w:t>
      </w:r>
    </w:p>
    <w:p w:rsidR="00501ADD" w:rsidRDefault="00501ADD" w14:paraId="700761D8" w14:textId="77777777">
      <w:pPr>
        <w:rPr>
          <w:rFonts w:ascii="Arial" w:hAnsi="Arial" w:eastAsia="Times New Roman" w:cs="Arial"/>
          <w:color w:val="022A4C"/>
          <w:sz w:val="18"/>
          <w:szCs w:val="18"/>
        </w:rPr>
      </w:pPr>
    </w:p>
    <w:p w:rsidR="00501ADD" w:rsidP="00501ADD" w:rsidRDefault="00501ADD" w14:paraId="66417F0C"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1.3 Accountability, Authorities and Responsibilities</w:t>
      </w:r>
    </w:p>
    <w:tbl>
      <w:tblPr>
        <w:tblStyle w:val="TableGrid"/>
        <w:tblW w:w="5000" w:type="pct"/>
        <w:tblLayout w:type="fixed"/>
        <w:tblLook w:val="04A0" w:firstRow="1" w:lastRow="0" w:firstColumn="1" w:lastColumn="0" w:noHBand="0" w:noVBand="1"/>
      </w:tblPr>
      <w:tblGrid>
        <w:gridCol w:w="9576"/>
      </w:tblGrid>
      <w:tr w:rsidR="00740E47" w:rsidTr="00501ADD" w14:paraId="038AA090" w14:textId="77777777">
        <w:trPr>
          <w:divId w:val="922181935"/>
        </w:trPr>
        <w:tc>
          <w:tcPr>
            <w:tcW w:w="9330" w:type="dxa"/>
            <w:hideMark/>
          </w:tcPr>
          <w:p w:rsidR="00501ADD" w:rsidRDefault="00501ADD" w14:paraId="79B3D8A1"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1.3.6</w:t>
            </w:r>
          </w:p>
        </w:tc>
      </w:tr>
      <w:tr w:rsidR="00740E47" w:rsidTr="00501ADD" w14:paraId="349991D4" w14:textId="77777777">
        <w:trPr>
          <w:divId w:val="922181935"/>
        </w:trPr>
        <w:tc>
          <w:tcPr>
            <w:tcW w:w="9330" w:type="dxa"/>
            <w:hideMark/>
          </w:tcPr>
          <w:p w:rsidR="00501ADD" w:rsidRDefault="00501ADD" w14:paraId="783E6264" w14:textId="77777777">
            <w:pPr>
              <w:divId w:val="1652520228"/>
              <w:rPr>
                <w:rFonts w:ascii="Arial" w:hAnsi="Arial" w:eastAsia="Times New Roman" w:cs="Arial"/>
                <w:sz w:val="18"/>
                <w:szCs w:val="18"/>
              </w:rPr>
            </w:pPr>
            <w:r>
              <w:rPr>
                <w:rFonts w:ascii="Arial" w:hAnsi="Arial" w:eastAsia="Times New Roman" w:cs="Arial"/>
                <w:sz w:val="18"/>
                <w:szCs w:val="18"/>
              </w:rPr>
              <w:t xml:space="preserve">The Operator shall assign responsibility to the pilot-in-command (PIC) for: </w:t>
            </w:r>
          </w:p>
          <w:p w:rsidR="00501ADD" w:rsidRDefault="00501ADD" w14:paraId="0C518B5F" w14:textId="77777777">
            <w:pPr>
              <w:pStyle w:val="iatalistitem"/>
              <w:numPr>
                <w:ilvl w:val="0"/>
                <w:numId w:val="3"/>
              </w:numPr>
              <w:divId w:val="1652520228"/>
              <w:rPr>
                <w:rFonts w:ascii="Arial" w:hAnsi="Arial" w:eastAsia="Times New Roman" w:cs="Arial"/>
                <w:sz w:val="18"/>
                <w:szCs w:val="18"/>
              </w:rPr>
            </w:pPr>
            <w:r>
              <w:rPr>
                <w:rFonts w:ascii="Arial" w:hAnsi="Arial" w:eastAsia="Times New Roman" w:cs="Arial"/>
                <w:sz w:val="18"/>
                <w:szCs w:val="18"/>
              </w:rPr>
              <w:t>The safety of all crew members, passengers and/or cargo on board the aircraft when the doors are closed;</w:t>
            </w:r>
          </w:p>
          <w:p w:rsidR="00501ADD" w:rsidRDefault="00501ADD" w14:paraId="2F5C6480" w14:textId="77777777">
            <w:pPr>
              <w:pStyle w:val="iatalistitem"/>
              <w:numPr>
                <w:ilvl w:val="0"/>
                <w:numId w:val="3"/>
              </w:numPr>
              <w:divId w:val="1652520228"/>
              <w:rPr>
                <w:rFonts w:ascii="Arial" w:hAnsi="Arial" w:eastAsia="Times New Roman" w:cs="Arial"/>
                <w:sz w:val="18"/>
                <w:szCs w:val="18"/>
              </w:rPr>
            </w:pPr>
            <w:r>
              <w:rPr>
                <w:rFonts w:ascii="Arial" w:hAnsi="Arial" w:eastAsia="Times New Roman" w:cs="Arial"/>
                <w:sz w:val="18"/>
                <w:szCs w:val="18"/>
              </w:rPr>
              <w:t xml:space="preserve">The operation and safety of the aircraft from the moment the aircraft is ready to move for the purpose of taking off until the moment it finally comes to rest at the end of the flight and the engine(s) are shut down; </w:t>
            </w:r>
          </w:p>
          <w:p w:rsidR="00501ADD" w:rsidRDefault="00501ADD" w14:paraId="068843B1" w14:textId="77777777">
            <w:pPr>
              <w:pStyle w:val="iatalistitem"/>
              <w:numPr>
                <w:ilvl w:val="0"/>
                <w:numId w:val="3"/>
              </w:numPr>
              <w:divId w:val="1652520228"/>
              <w:rPr>
                <w:rFonts w:ascii="Arial" w:hAnsi="Arial" w:eastAsia="Times New Roman" w:cs="Arial"/>
                <w:sz w:val="18"/>
                <w:szCs w:val="18"/>
              </w:rPr>
            </w:pPr>
            <w:r>
              <w:rPr>
                <w:rFonts w:ascii="Arial" w:hAnsi="Arial" w:eastAsia="Times New Roman" w:cs="Arial"/>
                <w:sz w:val="18"/>
                <w:szCs w:val="18"/>
              </w:rPr>
              <w:t xml:space="preserve">Ensuring checklists are complied with. </w:t>
            </w:r>
            <w:r>
              <w:rPr>
                <w:rFonts w:ascii="Arial" w:hAnsi="Arial" w:eastAsia="Times New Roman" w:cs="Arial"/>
                <w:b/>
                <w:bCs/>
                <w:sz w:val="18"/>
                <w:szCs w:val="18"/>
              </w:rPr>
              <w:t>(GM)</w:t>
            </w:r>
          </w:p>
        </w:tc>
      </w:tr>
      <w:tr w:rsidR="00740E47" w:rsidTr="00501ADD" w14:paraId="47B0C42A" w14:textId="77777777">
        <w:trPr>
          <w:divId w:val="922181935"/>
        </w:trPr>
        <w:tc>
          <w:tcPr>
            <w:tcW w:w="9330" w:type="dxa"/>
            <w:hideMark/>
          </w:tcPr>
          <w:p w:rsidR="00501ADD" w:rsidRDefault="00000000" w14:paraId="027C3229" w14:textId="77777777">
            <w:pPr>
              <w:textAlignment w:val="center"/>
              <w:divId w:val="484855838"/>
              <w:rPr>
                <w:rFonts w:ascii="Arial" w:hAnsi="Arial" w:eastAsia="Times New Roman" w:cs="Arial"/>
                <w:sz w:val="18"/>
                <w:szCs w:val="18"/>
              </w:rPr>
            </w:pPr>
            <w:sdt>
              <w:sdtPr>
                <w:rPr>
                  <w:rFonts w:ascii="Arial" w:hAnsi="Arial" w:eastAsia="Times New Roman" w:cs="Arial"/>
                  <w:sz w:val="18"/>
                  <w:szCs w:val="18"/>
                </w:rPr>
                <w:id w:val="84906388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719CEE96" w14:textId="77777777">
            <w:pPr>
              <w:textAlignment w:val="center"/>
              <w:divId w:val="1089425408"/>
              <w:rPr>
                <w:rFonts w:ascii="Arial" w:hAnsi="Arial" w:eastAsia="Times New Roman" w:cs="Arial"/>
                <w:sz w:val="18"/>
                <w:szCs w:val="18"/>
              </w:rPr>
            </w:pPr>
            <w:sdt>
              <w:sdtPr>
                <w:rPr>
                  <w:rFonts w:ascii="Arial" w:hAnsi="Arial" w:eastAsia="Times New Roman" w:cs="Arial"/>
                  <w:sz w:val="18"/>
                  <w:szCs w:val="18"/>
                </w:rPr>
                <w:id w:val="77167313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2C79EA54" w14:textId="77777777">
            <w:pPr>
              <w:textAlignment w:val="center"/>
              <w:divId w:val="629671097"/>
              <w:rPr>
                <w:rFonts w:ascii="Arial" w:hAnsi="Arial" w:eastAsia="Times New Roman" w:cs="Arial"/>
                <w:sz w:val="18"/>
                <w:szCs w:val="18"/>
              </w:rPr>
            </w:pPr>
            <w:sdt>
              <w:sdtPr>
                <w:rPr>
                  <w:rFonts w:ascii="Arial" w:hAnsi="Arial" w:eastAsia="Times New Roman" w:cs="Arial"/>
                  <w:sz w:val="18"/>
                  <w:szCs w:val="18"/>
                </w:rPr>
                <w:id w:val="156483572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C1F7068" w14:textId="77777777">
            <w:pPr>
              <w:textAlignment w:val="center"/>
              <w:divId w:val="1065841092"/>
              <w:rPr>
                <w:rFonts w:ascii="Arial" w:hAnsi="Arial" w:eastAsia="Times New Roman" w:cs="Arial"/>
                <w:sz w:val="18"/>
                <w:szCs w:val="18"/>
              </w:rPr>
            </w:pPr>
            <w:sdt>
              <w:sdtPr>
                <w:rPr>
                  <w:rFonts w:ascii="Arial" w:hAnsi="Arial" w:eastAsia="Times New Roman" w:cs="Arial"/>
                  <w:sz w:val="18"/>
                  <w:szCs w:val="18"/>
                </w:rPr>
                <w:id w:val="29279471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D282218" w14:textId="77777777">
            <w:pPr>
              <w:textAlignment w:val="center"/>
              <w:divId w:val="628588178"/>
              <w:rPr>
                <w:rFonts w:ascii="Arial" w:hAnsi="Arial" w:eastAsia="Times New Roman" w:cs="Arial"/>
                <w:sz w:val="18"/>
                <w:szCs w:val="18"/>
              </w:rPr>
            </w:pPr>
            <w:sdt>
              <w:sdtPr>
                <w:rPr>
                  <w:rFonts w:ascii="Arial" w:hAnsi="Arial" w:eastAsia="Times New Roman" w:cs="Arial"/>
                  <w:sz w:val="18"/>
                  <w:szCs w:val="18"/>
                </w:rPr>
                <w:id w:val="-70248602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38EADBAF" w14:textId="77777777">
        <w:trPr>
          <w:divId w:val="922181935"/>
        </w:trPr>
        <w:tc>
          <w:tcPr>
            <w:tcW w:w="9330" w:type="dxa"/>
            <w:hideMark/>
          </w:tcPr>
          <w:p w:rsidR="00501ADD" w:rsidRDefault="00501ADD" w14:paraId="63626A1B" w14:textId="77777777">
            <w:pPr>
              <w:divId w:val="131618612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68901008"/>
              <w:placeholder>
                <w:docPart w:val="DefaultPlaceholder_-1854013440"/>
              </w:placeholder>
              <w:showingPlcHdr/>
              <w:text w:multiLine="1"/>
            </w:sdtPr>
            <w:sdtContent>
              <w:p w:rsidR="00501ADD" w:rsidRDefault="00501ADD" w14:paraId="518D6865"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522A942" w14:textId="77777777">
        <w:trPr>
          <w:divId w:val="922181935"/>
        </w:trPr>
        <w:tc>
          <w:tcPr>
            <w:tcW w:w="9330" w:type="dxa"/>
            <w:hideMark/>
          </w:tcPr>
          <w:p w:rsidR="00501ADD" w:rsidRDefault="00501ADD" w14:paraId="24FA9F1E" w14:textId="77777777">
            <w:pPr>
              <w:divId w:val="113321201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DB713DF" w14:textId="77777777">
            <w:pPr>
              <w:divId w:val="1266113000"/>
              <w:rPr>
                <w:rFonts w:ascii="Arial" w:hAnsi="Arial" w:eastAsia="Times New Roman" w:cs="Arial"/>
                <w:sz w:val="18"/>
                <w:szCs w:val="18"/>
              </w:rPr>
            </w:pPr>
            <w:sdt>
              <w:sdtPr>
                <w:rPr>
                  <w:rStyle w:val="iatacheckbox1"/>
                  <w:rFonts w:ascii="Arial" w:hAnsi="Arial" w:eastAsia="Times New Roman" w:cs="Arial"/>
                  <w:sz w:val="18"/>
                  <w:szCs w:val="18"/>
                </w:rPr>
                <w:id w:val="-93335395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documents that assign responsibilities to the PIC. </w:t>
            </w:r>
          </w:p>
          <w:p w:rsidR="00501ADD" w:rsidRDefault="00000000" w14:paraId="338220EA" w14:textId="77777777">
            <w:pPr>
              <w:divId w:val="889221138"/>
              <w:rPr>
                <w:rFonts w:ascii="Arial" w:hAnsi="Arial" w:eastAsia="Times New Roman" w:cs="Arial"/>
                <w:sz w:val="18"/>
                <w:szCs w:val="18"/>
              </w:rPr>
            </w:pPr>
            <w:sdt>
              <w:sdtPr>
                <w:rPr>
                  <w:rStyle w:val="iatacheckbox1"/>
                  <w:rFonts w:ascii="Arial" w:hAnsi="Arial" w:eastAsia="Times New Roman" w:cs="Arial"/>
                  <w:sz w:val="18"/>
                  <w:szCs w:val="18"/>
                </w:rPr>
                <w:id w:val="-69314878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2356EC0" w14:textId="77777777">
            <w:pPr>
              <w:divId w:val="83110762"/>
              <w:rPr>
                <w:rFonts w:ascii="Arial" w:hAnsi="Arial" w:eastAsia="Times New Roman" w:cs="Arial"/>
                <w:sz w:val="18"/>
                <w:szCs w:val="18"/>
              </w:rPr>
            </w:pPr>
            <w:sdt>
              <w:sdtPr>
                <w:rPr>
                  <w:rStyle w:val="iatacheckbox1"/>
                  <w:rFonts w:ascii="Arial" w:hAnsi="Arial" w:eastAsia="Times New Roman" w:cs="Arial"/>
                  <w:sz w:val="18"/>
                  <w:szCs w:val="18"/>
                </w:rPr>
                <w:id w:val="134898088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flight/cabin crew members. </w:t>
            </w:r>
          </w:p>
          <w:p w:rsidR="00501ADD" w:rsidRDefault="00000000" w14:paraId="76E688FF" w14:textId="77777777">
            <w:pPr>
              <w:divId w:val="452941251"/>
              <w:rPr>
                <w:rFonts w:ascii="Arial" w:hAnsi="Arial" w:eastAsia="Times New Roman" w:cs="Arial"/>
                <w:sz w:val="18"/>
                <w:szCs w:val="18"/>
              </w:rPr>
            </w:pPr>
            <w:sdt>
              <w:sdtPr>
                <w:rPr>
                  <w:rStyle w:val="iatacheckbox1"/>
                  <w:rFonts w:ascii="Arial" w:hAnsi="Arial" w:eastAsia="Times New Roman" w:cs="Arial"/>
                  <w:sz w:val="18"/>
                  <w:szCs w:val="18"/>
                </w:rPr>
                <w:id w:val="-2417342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99630555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F798ED3" w14:textId="77777777">
        <w:trPr>
          <w:divId w:val="922181935"/>
        </w:trPr>
        <w:tc>
          <w:tcPr>
            <w:tcW w:w="9330" w:type="dxa"/>
            <w:hideMark/>
          </w:tcPr>
          <w:p w:rsidR="00501ADD" w:rsidRDefault="00501ADD" w14:paraId="1DC3FDF4" w14:textId="77777777">
            <w:pPr>
              <w:divId w:val="1095055947"/>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2F23D3B" w14:textId="77777777">
            <w:pPr>
              <w:divId w:val="1697195860"/>
              <w:rPr>
                <w:rFonts w:ascii="Arial" w:hAnsi="Arial" w:eastAsia="Times New Roman" w:cs="Arial"/>
                <w:sz w:val="18"/>
                <w:szCs w:val="18"/>
              </w:rPr>
            </w:pPr>
            <w:r>
              <w:rPr>
                <w:rFonts w:ascii="Arial" w:hAnsi="Arial" w:eastAsia="Times New Roman" w:cs="Arial"/>
                <w:sz w:val="18"/>
                <w:szCs w:val="18"/>
              </w:rPr>
              <w:t xml:space="preserve">The intent of this provision is to ensure that the specified responsibilities are assigned to the PIC and such assignment is evident in Operator policies or procedures. </w:t>
            </w:r>
          </w:p>
          <w:p w:rsidR="00501ADD" w:rsidRDefault="00501ADD" w14:paraId="2223ADC4" w14:textId="77777777">
            <w:pPr>
              <w:divId w:val="1215118735"/>
              <w:rPr>
                <w:rFonts w:ascii="Arial" w:hAnsi="Arial" w:eastAsia="Times New Roman" w:cs="Arial"/>
                <w:sz w:val="18"/>
                <w:szCs w:val="18"/>
              </w:rPr>
            </w:pPr>
            <w:r>
              <w:rPr>
                <w:rFonts w:ascii="Arial" w:hAnsi="Arial" w:eastAsia="Times New Roman" w:cs="Arial"/>
                <w:sz w:val="18"/>
                <w:szCs w:val="18"/>
              </w:rPr>
              <w:t xml:space="preserve">Specifications in item i) and ii) may be satisfied by policies documented in, or referenced in, the OM that assign responsibilities to the PIC in a manner consistent with regulations of the State and the intent of the provision. Slight variations in the wording of policies are permissible if the periods of responsibility as specified in each item are addressed by the operator's policies. </w:t>
            </w:r>
          </w:p>
          <w:p w:rsidR="00501ADD" w:rsidRDefault="00501ADD" w14:paraId="4DCE0DEC" w14:textId="77777777">
            <w:pPr>
              <w:divId w:val="555092034"/>
              <w:rPr>
                <w:rFonts w:ascii="Arial" w:hAnsi="Arial" w:eastAsia="Times New Roman" w:cs="Arial"/>
                <w:sz w:val="18"/>
                <w:szCs w:val="18"/>
              </w:rPr>
            </w:pPr>
            <w:r>
              <w:rPr>
                <w:rFonts w:ascii="Arial" w:hAnsi="Arial" w:eastAsia="Times New Roman" w:cs="Arial"/>
                <w:sz w:val="18"/>
                <w:szCs w:val="18"/>
              </w:rPr>
              <w:t xml:space="preserve">For example, an operator could assign responsibility to the PIC for the safety of passengers from the time they board the aircraft until they deplane. Such policy would satisfy this provision because it exceeds the period of PIC responsibility as specified in this provision. </w:t>
            </w:r>
          </w:p>
          <w:p w:rsidR="00501ADD" w:rsidRDefault="00501ADD" w14:paraId="74F8FFC8" w14:textId="77777777">
            <w:pPr>
              <w:divId w:val="1515025186"/>
              <w:rPr>
                <w:rFonts w:ascii="Arial" w:hAnsi="Arial" w:eastAsia="Times New Roman" w:cs="Arial"/>
                <w:sz w:val="18"/>
                <w:szCs w:val="18"/>
              </w:rPr>
            </w:pPr>
            <w:r>
              <w:rPr>
                <w:rFonts w:ascii="Arial" w:hAnsi="Arial" w:eastAsia="Times New Roman" w:cs="Arial"/>
                <w:sz w:val="18"/>
                <w:szCs w:val="18"/>
              </w:rPr>
              <w:t xml:space="preserve">The specification in item iii) may be satisfied by any policy or combination of policies that assign the responsibility for compliance with standard operating procedures to the PIC. </w:t>
            </w:r>
          </w:p>
        </w:tc>
      </w:tr>
    </w:tbl>
    <w:p w:rsidR="00501ADD" w:rsidRDefault="00501ADD" w14:paraId="4568EF2C" w14:textId="77777777">
      <w:pPr>
        <w:pStyle w:val="NormalWeb"/>
        <w:divId w:val="92218193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1C0D0D82" w14:textId="77777777">
        <w:trPr>
          <w:divId w:val="922181935"/>
        </w:trPr>
        <w:tc>
          <w:tcPr>
            <w:tcW w:w="9330" w:type="dxa"/>
            <w:hideMark/>
          </w:tcPr>
          <w:p w:rsidR="00501ADD" w:rsidRDefault="00501ADD" w14:paraId="65AC3F80"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1.3.7</w:t>
            </w:r>
          </w:p>
        </w:tc>
      </w:tr>
      <w:tr w:rsidR="00740E47" w:rsidTr="00501ADD" w14:paraId="1C0E2D54" w14:textId="77777777">
        <w:trPr>
          <w:divId w:val="922181935"/>
        </w:trPr>
        <w:tc>
          <w:tcPr>
            <w:tcW w:w="9330" w:type="dxa"/>
            <w:hideMark/>
          </w:tcPr>
          <w:p w:rsidR="00501ADD" w:rsidRDefault="00501ADD" w14:paraId="3BCBFF4E" w14:textId="77777777">
            <w:pPr>
              <w:divId w:val="2046830065"/>
              <w:rPr>
                <w:rFonts w:ascii="Arial" w:hAnsi="Arial" w:eastAsia="Times New Roman" w:cs="Arial"/>
                <w:sz w:val="18"/>
                <w:szCs w:val="18"/>
              </w:rPr>
            </w:pPr>
            <w:r>
              <w:rPr>
                <w:rFonts w:ascii="Arial" w:hAnsi="Arial" w:eastAsia="Times New Roman" w:cs="Arial"/>
                <w:sz w:val="18"/>
                <w:szCs w:val="18"/>
              </w:rPr>
              <w:t xml:space="preserve">The Operator shall ensure, for the duration of each flight, one pilot is designated to act as PIC. </w:t>
            </w:r>
            <w:r>
              <w:rPr>
                <w:rFonts w:ascii="Arial" w:hAnsi="Arial" w:eastAsia="Times New Roman" w:cs="Arial"/>
                <w:b/>
                <w:bCs/>
                <w:sz w:val="18"/>
                <w:szCs w:val="18"/>
              </w:rPr>
              <w:t>(GM)</w:t>
            </w:r>
          </w:p>
        </w:tc>
      </w:tr>
      <w:tr w:rsidR="00740E47" w:rsidTr="00501ADD" w14:paraId="387481F3" w14:textId="77777777">
        <w:trPr>
          <w:divId w:val="922181935"/>
        </w:trPr>
        <w:tc>
          <w:tcPr>
            <w:tcW w:w="9330" w:type="dxa"/>
            <w:hideMark/>
          </w:tcPr>
          <w:p w:rsidR="00501ADD" w:rsidRDefault="00000000" w14:paraId="66EDA8C2" w14:textId="77777777">
            <w:pPr>
              <w:textAlignment w:val="center"/>
              <w:divId w:val="835653065"/>
              <w:rPr>
                <w:rFonts w:ascii="Arial" w:hAnsi="Arial" w:eastAsia="Times New Roman" w:cs="Arial"/>
                <w:sz w:val="18"/>
                <w:szCs w:val="18"/>
              </w:rPr>
            </w:pPr>
            <w:sdt>
              <w:sdtPr>
                <w:rPr>
                  <w:rFonts w:ascii="Arial" w:hAnsi="Arial" w:eastAsia="Times New Roman" w:cs="Arial"/>
                  <w:sz w:val="18"/>
                  <w:szCs w:val="18"/>
                </w:rPr>
                <w:id w:val="-214388191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67011FD" w14:textId="77777777">
            <w:pPr>
              <w:textAlignment w:val="center"/>
              <w:divId w:val="1501235184"/>
              <w:rPr>
                <w:rFonts w:ascii="Arial" w:hAnsi="Arial" w:eastAsia="Times New Roman" w:cs="Arial"/>
                <w:sz w:val="18"/>
                <w:szCs w:val="18"/>
              </w:rPr>
            </w:pPr>
            <w:sdt>
              <w:sdtPr>
                <w:rPr>
                  <w:rFonts w:ascii="Arial" w:hAnsi="Arial" w:eastAsia="Times New Roman" w:cs="Arial"/>
                  <w:sz w:val="18"/>
                  <w:szCs w:val="18"/>
                </w:rPr>
                <w:id w:val="-26924439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546EE5E2" w14:textId="77777777">
            <w:pPr>
              <w:textAlignment w:val="center"/>
              <w:divId w:val="493376507"/>
              <w:rPr>
                <w:rFonts w:ascii="Arial" w:hAnsi="Arial" w:eastAsia="Times New Roman" w:cs="Arial"/>
                <w:sz w:val="18"/>
                <w:szCs w:val="18"/>
              </w:rPr>
            </w:pPr>
            <w:sdt>
              <w:sdtPr>
                <w:rPr>
                  <w:rFonts w:ascii="Arial" w:hAnsi="Arial" w:eastAsia="Times New Roman" w:cs="Arial"/>
                  <w:sz w:val="18"/>
                  <w:szCs w:val="18"/>
                </w:rPr>
                <w:id w:val="118440298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D75FA2D" w14:textId="77777777">
            <w:pPr>
              <w:textAlignment w:val="center"/>
              <w:divId w:val="1738431398"/>
              <w:rPr>
                <w:rFonts w:ascii="Arial" w:hAnsi="Arial" w:eastAsia="Times New Roman" w:cs="Arial"/>
                <w:sz w:val="18"/>
                <w:szCs w:val="18"/>
              </w:rPr>
            </w:pPr>
            <w:sdt>
              <w:sdtPr>
                <w:rPr>
                  <w:rFonts w:ascii="Arial" w:hAnsi="Arial" w:eastAsia="Times New Roman" w:cs="Arial"/>
                  <w:sz w:val="18"/>
                  <w:szCs w:val="18"/>
                </w:rPr>
                <w:id w:val="62180377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720B597A" w14:textId="77777777">
            <w:pPr>
              <w:textAlignment w:val="center"/>
              <w:divId w:val="539439488"/>
              <w:rPr>
                <w:rFonts w:ascii="Arial" w:hAnsi="Arial" w:eastAsia="Times New Roman" w:cs="Arial"/>
                <w:sz w:val="18"/>
                <w:szCs w:val="18"/>
              </w:rPr>
            </w:pPr>
            <w:sdt>
              <w:sdtPr>
                <w:rPr>
                  <w:rFonts w:ascii="Arial" w:hAnsi="Arial" w:eastAsia="Times New Roman" w:cs="Arial"/>
                  <w:sz w:val="18"/>
                  <w:szCs w:val="18"/>
                </w:rPr>
                <w:id w:val="7510646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98A1E7D" w14:textId="77777777">
        <w:trPr>
          <w:divId w:val="922181935"/>
        </w:trPr>
        <w:tc>
          <w:tcPr>
            <w:tcW w:w="9330" w:type="dxa"/>
            <w:hideMark/>
          </w:tcPr>
          <w:p w:rsidR="00501ADD" w:rsidRDefault="00501ADD" w14:paraId="68AA1F04" w14:textId="77777777">
            <w:pPr>
              <w:divId w:val="18313096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0396526"/>
              <w:placeholder>
                <w:docPart w:val="DefaultPlaceholder_-1854013440"/>
              </w:placeholder>
              <w:showingPlcHdr/>
              <w:text w:multiLine="1"/>
            </w:sdtPr>
            <w:sdtContent>
              <w:p w:rsidR="00501ADD" w:rsidRDefault="00501ADD" w14:paraId="6174D131"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83FC5F4" w14:textId="77777777">
        <w:trPr>
          <w:divId w:val="922181935"/>
        </w:trPr>
        <w:tc>
          <w:tcPr>
            <w:tcW w:w="9330" w:type="dxa"/>
            <w:hideMark/>
          </w:tcPr>
          <w:p w:rsidR="00501ADD" w:rsidRDefault="00501ADD" w14:paraId="22C08B83" w14:textId="77777777">
            <w:pPr>
              <w:divId w:val="1947425293"/>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FB4DBDC" w14:textId="77777777">
            <w:pPr>
              <w:divId w:val="1121024893"/>
              <w:rPr>
                <w:rFonts w:ascii="Arial" w:hAnsi="Arial" w:eastAsia="Times New Roman" w:cs="Arial"/>
                <w:sz w:val="18"/>
                <w:szCs w:val="18"/>
              </w:rPr>
            </w:pPr>
            <w:sdt>
              <w:sdtPr>
                <w:rPr>
                  <w:rStyle w:val="iatacheckbox1"/>
                  <w:rFonts w:ascii="Arial" w:hAnsi="Arial" w:eastAsia="Times New Roman" w:cs="Arial"/>
                  <w:sz w:val="18"/>
                  <w:szCs w:val="18"/>
                </w:rPr>
                <w:id w:val="37727913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documents that describe flight crew composition and/or succession of command. </w:t>
            </w:r>
          </w:p>
          <w:p w:rsidR="00501ADD" w:rsidRDefault="00000000" w14:paraId="68635465" w14:textId="77777777">
            <w:pPr>
              <w:divId w:val="503278408"/>
              <w:rPr>
                <w:rFonts w:ascii="Arial" w:hAnsi="Arial" w:eastAsia="Times New Roman" w:cs="Arial"/>
                <w:sz w:val="18"/>
                <w:szCs w:val="18"/>
              </w:rPr>
            </w:pPr>
            <w:sdt>
              <w:sdtPr>
                <w:rPr>
                  <w:rStyle w:val="iatacheckbox1"/>
                  <w:rFonts w:ascii="Arial" w:hAnsi="Arial" w:eastAsia="Times New Roman" w:cs="Arial"/>
                  <w:sz w:val="18"/>
                  <w:szCs w:val="18"/>
                </w:rPr>
                <w:id w:val="45661401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45A99FDA" w14:textId="77777777">
            <w:pPr>
              <w:divId w:val="1234391395"/>
              <w:rPr>
                <w:rFonts w:ascii="Arial" w:hAnsi="Arial" w:eastAsia="Times New Roman" w:cs="Arial"/>
                <w:sz w:val="18"/>
                <w:szCs w:val="18"/>
              </w:rPr>
            </w:pPr>
            <w:sdt>
              <w:sdtPr>
                <w:rPr>
                  <w:rStyle w:val="iatacheckbox1"/>
                  <w:rFonts w:ascii="Arial" w:hAnsi="Arial" w:eastAsia="Times New Roman" w:cs="Arial"/>
                  <w:sz w:val="18"/>
                  <w:szCs w:val="18"/>
                </w:rPr>
                <w:id w:val="175748441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w:t>
            </w:r>
          </w:p>
          <w:p w:rsidR="00501ADD" w:rsidRDefault="00000000" w14:paraId="17663D06" w14:textId="77777777">
            <w:pPr>
              <w:divId w:val="1952858985"/>
              <w:rPr>
                <w:rFonts w:ascii="Arial" w:hAnsi="Arial" w:eastAsia="Times New Roman" w:cs="Arial"/>
                <w:sz w:val="18"/>
                <w:szCs w:val="18"/>
              </w:rPr>
            </w:pPr>
            <w:sdt>
              <w:sdtPr>
                <w:rPr>
                  <w:rStyle w:val="iatacheckbox1"/>
                  <w:rFonts w:ascii="Arial" w:hAnsi="Arial" w:eastAsia="Times New Roman" w:cs="Arial"/>
                  <w:sz w:val="18"/>
                  <w:szCs w:val="18"/>
                </w:rPr>
                <w:id w:val="37821251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309907369"/>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711511CD" w14:textId="77777777">
        <w:trPr>
          <w:divId w:val="922181935"/>
        </w:trPr>
        <w:tc>
          <w:tcPr>
            <w:tcW w:w="9330" w:type="dxa"/>
            <w:hideMark/>
          </w:tcPr>
          <w:p w:rsidR="00501ADD" w:rsidRDefault="00501ADD" w14:paraId="5199F303" w14:textId="77777777">
            <w:pPr>
              <w:divId w:val="850023903"/>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A0C9DF9" w14:textId="77777777">
            <w:pPr>
              <w:divId w:val="1591770072"/>
              <w:rPr>
                <w:rFonts w:ascii="Arial" w:hAnsi="Arial" w:eastAsia="Times New Roman" w:cs="Arial"/>
                <w:sz w:val="18"/>
                <w:szCs w:val="18"/>
              </w:rPr>
            </w:pPr>
            <w:r>
              <w:rPr>
                <w:rFonts w:ascii="Arial" w:hAnsi="Arial" w:eastAsia="Times New Roman" w:cs="Arial"/>
                <w:sz w:val="18"/>
                <w:szCs w:val="18"/>
              </w:rPr>
              <w:t xml:space="preserve">The specification of this provision is satisfied if one pilot is designated to act as PIC, regardless of crew configuration </w:t>
            </w:r>
            <w:r>
              <w:rPr>
                <w:rFonts w:ascii="Arial" w:hAnsi="Arial" w:eastAsia="Times New Roman" w:cs="Arial"/>
                <w:sz w:val="18"/>
                <w:szCs w:val="18"/>
              </w:rPr>
              <w:t xml:space="preserve">or en route crew changes. </w:t>
            </w:r>
          </w:p>
        </w:tc>
      </w:tr>
    </w:tbl>
    <w:p w:rsidR="00501ADD" w:rsidRDefault="00501ADD" w14:paraId="5058D617" w14:textId="77777777">
      <w:pPr>
        <w:pStyle w:val="NormalWeb"/>
        <w:divId w:val="922181935"/>
        <w:rPr>
          <w:rFonts w:ascii="Arial" w:hAnsi="Arial" w:cs="Arial"/>
          <w:color w:val="022A4C"/>
          <w:sz w:val="18"/>
          <w:szCs w:val="18"/>
        </w:rPr>
      </w:pPr>
      <w:r>
        <w:rPr>
          <w:rFonts w:ascii="Arial" w:hAnsi="Arial" w:cs="Arial"/>
          <w:color w:val="022A4C"/>
          <w:sz w:val="18"/>
          <w:szCs w:val="18"/>
        </w:rPr>
        <w:t> </w:t>
      </w:r>
    </w:p>
    <w:p w:rsidR="00501ADD" w:rsidP="00501ADD" w:rsidRDefault="00501ADD" w14:paraId="7B1A0A7E"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1.5 Provision of Resources</w:t>
      </w:r>
    </w:p>
    <w:p w:rsidR="00501ADD" w:rsidP="00501ADD" w:rsidRDefault="00501ADD" w14:paraId="31117152"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1.6 Documentation System</w:t>
      </w:r>
    </w:p>
    <w:tbl>
      <w:tblPr>
        <w:tblStyle w:val="TableGrid"/>
        <w:tblW w:w="5000" w:type="pct"/>
        <w:tblLayout w:type="fixed"/>
        <w:tblLook w:val="04A0" w:firstRow="1" w:lastRow="0" w:firstColumn="1" w:lastColumn="0" w:noHBand="0" w:noVBand="1"/>
      </w:tblPr>
      <w:tblGrid>
        <w:gridCol w:w="9576"/>
      </w:tblGrid>
      <w:tr w:rsidR="00740E47" w:rsidTr="00501ADD" w14:paraId="62137F21" w14:textId="77777777">
        <w:trPr>
          <w:divId w:val="1830947959"/>
        </w:trPr>
        <w:tc>
          <w:tcPr>
            <w:tcW w:w="9330" w:type="dxa"/>
            <w:hideMark/>
          </w:tcPr>
          <w:p w:rsidR="00501ADD" w:rsidRDefault="00501ADD" w14:paraId="05351FD9"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1.6.6</w:t>
            </w:r>
          </w:p>
        </w:tc>
      </w:tr>
      <w:tr w:rsidR="00740E47" w:rsidTr="00501ADD" w14:paraId="3C21C953" w14:textId="77777777">
        <w:trPr>
          <w:divId w:val="1830947959"/>
        </w:trPr>
        <w:tc>
          <w:tcPr>
            <w:tcW w:w="9330" w:type="dxa"/>
            <w:hideMark/>
          </w:tcPr>
          <w:p w:rsidR="00501ADD" w:rsidRDefault="00501ADD" w14:paraId="2100F0C7" w14:textId="77777777">
            <w:pPr>
              <w:divId w:val="1572543501"/>
              <w:rPr>
                <w:rFonts w:ascii="Arial" w:hAnsi="Arial" w:eastAsia="Times New Roman" w:cs="Arial"/>
                <w:sz w:val="18"/>
                <w:szCs w:val="18"/>
              </w:rPr>
            </w:pPr>
            <w:r>
              <w:rPr>
                <w:rFonts w:ascii="Arial" w:hAnsi="Arial" w:eastAsia="Times New Roman" w:cs="Arial"/>
                <w:sz w:val="18"/>
                <w:szCs w:val="18"/>
              </w:rPr>
              <w:t xml:space="preserve">The Operator shall ensure documents that comprise the onboard library, as specified in Table 2.1, are carried on board the aircraft for each flight and located in a manner that provides for access by the flight crew. </w:t>
            </w:r>
          </w:p>
        </w:tc>
      </w:tr>
      <w:tr w:rsidR="00740E47" w:rsidTr="00501ADD" w14:paraId="5CE76134" w14:textId="77777777">
        <w:trPr>
          <w:divId w:val="1830947959"/>
        </w:trPr>
        <w:tc>
          <w:tcPr>
            <w:tcW w:w="9330" w:type="dxa"/>
            <w:hideMark/>
          </w:tcPr>
          <w:p w:rsidR="00501ADD" w:rsidRDefault="00000000" w14:paraId="7735567B" w14:textId="77777777">
            <w:pPr>
              <w:textAlignment w:val="center"/>
              <w:divId w:val="702098212"/>
              <w:rPr>
                <w:rFonts w:ascii="Arial" w:hAnsi="Arial" w:eastAsia="Times New Roman" w:cs="Arial"/>
                <w:sz w:val="18"/>
                <w:szCs w:val="18"/>
              </w:rPr>
            </w:pPr>
            <w:sdt>
              <w:sdtPr>
                <w:rPr>
                  <w:rFonts w:ascii="Arial" w:hAnsi="Arial" w:eastAsia="Times New Roman" w:cs="Arial"/>
                  <w:sz w:val="18"/>
                  <w:szCs w:val="18"/>
                </w:rPr>
                <w:id w:val="127336837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443AB03" w14:textId="77777777">
            <w:pPr>
              <w:textAlignment w:val="center"/>
              <w:divId w:val="618487515"/>
              <w:rPr>
                <w:rFonts w:ascii="Arial" w:hAnsi="Arial" w:eastAsia="Times New Roman" w:cs="Arial"/>
                <w:sz w:val="18"/>
                <w:szCs w:val="18"/>
              </w:rPr>
            </w:pPr>
            <w:sdt>
              <w:sdtPr>
                <w:rPr>
                  <w:rFonts w:ascii="Arial" w:hAnsi="Arial" w:eastAsia="Times New Roman" w:cs="Arial"/>
                  <w:sz w:val="18"/>
                  <w:szCs w:val="18"/>
                </w:rPr>
                <w:id w:val="-110047586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3047585" w14:textId="77777777">
            <w:pPr>
              <w:textAlignment w:val="center"/>
              <w:divId w:val="433551708"/>
              <w:rPr>
                <w:rFonts w:ascii="Arial" w:hAnsi="Arial" w:eastAsia="Times New Roman" w:cs="Arial"/>
                <w:sz w:val="18"/>
                <w:szCs w:val="18"/>
              </w:rPr>
            </w:pPr>
            <w:sdt>
              <w:sdtPr>
                <w:rPr>
                  <w:rFonts w:ascii="Arial" w:hAnsi="Arial" w:eastAsia="Times New Roman" w:cs="Arial"/>
                  <w:sz w:val="18"/>
                  <w:szCs w:val="18"/>
                </w:rPr>
                <w:id w:val="54264768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1D1D4A95" w14:textId="77777777">
            <w:pPr>
              <w:textAlignment w:val="center"/>
              <w:divId w:val="2077974524"/>
              <w:rPr>
                <w:rFonts w:ascii="Arial" w:hAnsi="Arial" w:eastAsia="Times New Roman" w:cs="Arial"/>
                <w:sz w:val="18"/>
                <w:szCs w:val="18"/>
              </w:rPr>
            </w:pPr>
            <w:sdt>
              <w:sdtPr>
                <w:rPr>
                  <w:rFonts w:ascii="Arial" w:hAnsi="Arial" w:eastAsia="Times New Roman" w:cs="Arial"/>
                  <w:sz w:val="18"/>
                  <w:szCs w:val="18"/>
                </w:rPr>
                <w:id w:val="132847113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07C2F2C0" w14:textId="77777777">
            <w:pPr>
              <w:textAlignment w:val="center"/>
              <w:divId w:val="1606113467"/>
              <w:rPr>
                <w:rFonts w:ascii="Arial" w:hAnsi="Arial" w:eastAsia="Times New Roman" w:cs="Arial"/>
                <w:sz w:val="18"/>
                <w:szCs w:val="18"/>
              </w:rPr>
            </w:pPr>
            <w:sdt>
              <w:sdtPr>
                <w:rPr>
                  <w:rFonts w:ascii="Arial" w:hAnsi="Arial" w:eastAsia="Times New Roman" w:cs="Arial"/>
                  <w:sz w:val="18"/>
                  <w:szCs w:val="18"/>
                </w:rPr>
                <w:id w:val="-38232858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13F90643" w14:textId="77777777">
        <w:trPr>
          <w:divId w:val="1830947959"/>
        </w:trPr>
        <w:tc>
          <w:tcPr>
            <w:tcW w:w="9330" w:type="dxa"/>
            <w:hideMark/>
          </w:tcPr>
          <w:p w:rsidR="00501ADD" w:rsidRDefault="00501ADD" w14:paraId="3388DD3C" w14:textId="77777777">
            <w:pPr>
              <w:divId w:val="59004446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74066584"/>
              <w:placeholder>
                <w:docPart w:val="DefaultPlaceholder_-1854013440"/>
              </w:placeholder>
              <w:showingPlcHdr/>
              <w:text w:multiLine="1"/>
            </w:sdtPr>
            <w:sdtContent>
              <w:p w:rsidR="00501ADD" w:rsidRDefault="00501ADD" w14:paraId="249C1C5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ED3A729" w14:textId="77777777">
        <w:trPr>
          <w:divId w:val="1830947959"/>
        </w:trPr>
        <w:tc>
          <w:tcPr>
            <w:tcW w:w="9330" w:type="dxa"/>
            <w:hideMark/>
          </w:tcPr>
          <w:p w:rsidR="00501ADD" w:rsidRDefault="00501ADD" w14:paraId="5371F016" w14:textId="77777777">
            <w:pPr>
              <w:divId w:val="92819800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55145B3A" w14:textId="77777777">
            <w:pPr>
              <w:divId w:val="1785231193"/>
              <w:rPr>
                <w:rFonts w:ascii="Arial" w:hAnsi="Arial" w:eastAsia="Times New Roman" w:cs="Arial"/>
                <w:sz w:val="18"/>
                <w:szCs w:val="18"/>
              </w:rPr>
            </w:pPr>
            <w:sdt>
              <w:sdtPr>
                <w:rPr>
                  <w:rStyle w:val="iatacheckbox1"/>
                  <w:rFonts w:ascii="Arial" w:hAnsi="Arial" w:eastAsia="Times New Roman" w:cs="Arial"/>
                  <w:sz w:val="18"/>
                  <w:szCs w:val="18"/>
                </w:rPr>
                <w:id w:val="-105453578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the document that describes the onboard library. </w:t>
            </w:r>
          </w:p>
          <w:p w:rsidR="00501ADD" w:rsidRDefault="00000000" w14:paraId="08FC94BE" w14:textId="77777777">
            <w:pPr>
              <w:divId w:val="853349079"/>
              <w:rPr>
                <w:rFonts w:ascii="Arial" w:hAnsi="Arial" w:eastAsia="Times New Roman" w:cs="Arial"/>
                <w:sz w:val="18"/>
                <w:szCs w:val="18"/>
              </w:rPr>
            </w:pPr>
            <w:sdt>
              <w:sdtPr>
                <w:rPr>
                  <w:rStyle w:val="iatacheckbox1"/>
                  <w:rFonts w:ascii="Arial" w:hAnsi="Arial" w:eastAsia="Times New Roman" w:cs="Arial"/>
                  <w:sz w:val="18"/>
                  <w:szCs w:val="18"/>
                </w:rPr>
                <w:id w:val="15295748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 in flight operations. </w:t>
            </w:r>
          </w:p>
          <w:p w:rsidR="00501ADD" w:rsidRDefault="00000000" w14:paraId="5CE2FA3D" w14:textId="77777777">
            <w:pPr>
              <w:divId w:val="1594821495"/>
              <w:rPr>
                <w:rFonts w:ascii="Arial" w:hAnsi="Arial" w:eastAsia="Times New Roman" w:cs="Arial"/>
                <w:sz w:val="18"/>
                <w:szCs w:val="18"/>
              </w:rPr>
            </w:pPr>
            <w:sdt>
              <w:sdtPr>
                <w:rPr>
                  <w:rStyle w:val="iatacheckbox1"/>
                  <w:rFonts w:ascii="Arial" w:hAnsi="Arial" w:eastAsia="Times New Roman" w:cs="Arial"/>
                  <w:sz w:val="18"/>
                  <w:szCs w:val="18"/>
                </w:rPr>
                <w:id w:val="-193096519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person(s) responsible for flight operations documentation management/control process(es). </w:t>
            </w:r>
          </w:p>
          <w:p w:rsidR="00501ADD" w:rsidRDefault="00000000" w14:paraId="0AA6DF5D" w14:textId="77777777">
            <w:pPr>
              <w:divId w:val="1294359889"/>
              <w:rPr>
                <w:rFonts w:ascii="Arial" w:hAnsi="Arial" w:eastAsia="Times New Roman" w:cs="Arial"/>
                <w:sz w:val="18"/>
                <w:szCs w:val="18"/>
              </w:rPr>
            </w:pPr>
            <w:sdt>
              <w:sdtPr>
                <w:rPr>
                  <w:rStyle w:val="iatacheckbox1"/>
                  <w:rFonts w:ascii="Arial" w:hAnsi="Arial" w:eastAsia="Times New Roman" w:cs="Arial"/>
                  <w:sz w:val="18"/>
                  <w:szCs w:val="18"/>
                </w:rPr>
                <w:id w:val="-168419729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928343680"/>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3F009558" w14:textId="77777777">
        <w:trPr>
          <w:divId w:val="1830947959"/>
        </w:trPr>
        <w:tc>
          <w:tcPr>
            <w:tcW w:w="9330" w:type="dxa"/>
            <w:hideMark/>
          </w:tcPr>
          <w:p w:rsidR="00501ADD" w:rsidRDefault="00501ADD" w14:paraId="58C0A875" w14:textId="77777777">
            <w:pPr>
              <w:divId w:val="24087591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720B852A" w14:textId="77777777">
            <w:pPr>
              <w:divId w:val="1309165390"/>
              <w:rPr>
                <w:rFonts w:ascii="Arial" w:hAnsi="Arial" w:eastAsia="Times New Roman" w:cs="Arial"/>
                <w:sz w:val="18"/>
                <w:szCs w:val="18"/>
              </w:rPr>
            </w:pPr>
            <w:r>
              <w:rPr>
                <w:rFonts w:ascii="Arial" w:hAnsi="Arial" w:eastAsia="Times New Roman" w:cs="Arial"/>
                <w:sz w:val="18"/>
                <w:szCs w:val="18"/>
              </w:rPr>
              <w:t xml:space="preserve">Refer to Table 2.1 for specifications related to accessing performance calculations via telecom systems (e.g. ACARS) in lieu of onboard documentation. </w:t>
            </w:r>
          </w:p>
        </w:tc>
      </w:tr>
    </w:tbl>
    <w:p w:rsidR="00501ADD" w:rsidRDefault="00501ADD" w14:paraId="146E18D4" w14:textId="77777777">
      <w:pPr>
        <w:pStyle w:val="NormalWeb"/>
        <w:divId w:val="1830947959"/>
        <w:rPr>
          <w:rFonts w:ascii="Arial" w:hAnsi="Arial" w:cs="Arial"/>
          <w:color w:val="022A4C"/>
          <w:sz w:val="18"/>
          <w:szCs w:val="18"/>
        </w:rPr>
      </w:pPr>
      <w:r>
        <w:rPr>
          <w:rFonts w:ascii="Arial" w:hAnsi="Arial" w:cs="Arial"/>
          <w:color w:val="022A4C"/>
          <w:sz w:val="18"/>
          <w:szCs w:val="18"/>
        </w:rPr>
        <w:t> </w:t>
      </w:r>
    </w:p>
    <w:p w:rsidR="00501ADD" w:rsidP="00501ADD" w:rsidRDefault="00501ADD" w14:paraId="5EBB37E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1.7 Operations Manual</w:t>
      </w:r>
    </w:p>
    <w:tbl>
      <w:tblPr>
        <w:tblStyle w:val="TableGrid"/>
        <w:tblW w:w="5000" w:type="pct"/>
        <w:tblLayout w:type="fixed"/>
        <w:tblLook w:val="04A0" w:firstRow="1" w:lastRow="0" w:firstColumn="1" w:lastColumn="0" w:noHBand="0" w:noVBand="1"/>
      </w:tblPr>
      <w:tblGrid>
        <w:gridCol w:w="9576"/>
      </w:tblGrid>
      <w:tr w:rsidR="00740E47" w:rsidTr="00501ADD" w14:paraId="32D798FB" w14:textId="77777777">
        <w:trPr>
          <w:divId w:val="957561893"/>
        </w:trPr>
        <w:tc>
          <w:tcPr>
            <w:tcW w:w="9330" w:type="dxa"/>
            <w:hideMark/>
          </w:tcPr>
          <w:p w:rsidR="00501ADD" w:rsidRDefault="00501ADD" w14:paraId="4F5CB6A4" w14:textId="77777777">
            <w:pPr>
              <w:rPr>
                <w:rFonts w:ascii="Arial" w:hAnsi="Arial" w:eastAsia="Times New Roman" w:cs="Arial"/>
                <w:sz w:val="23"/>
                <w:szCs w:val="23"/>
              </w:rPr>
            </w:pPr>
            <w:r>
              <w:rPr>
                <w:rFonts w:ascii="Arial" w:hAnsi="Arial" w:eastAsia="Times New Roman" w:cs="Arial"/>
                <w:b/>
                <w:bCs/>
                <w:sz w:val="23"/>
                <w:szCs w:val="23"/>
              </w:rPr>
              <w:t>FLT 1.7.1</w:t>
            </w:r>
          </w:p>
        </w:tc>
      </w:tr>
      <w:tr w:rsidR="00740E47" w:rsidTr="00501ADD" w14:paraId="769CE118" w14:textId="77777777">
        <w:trPr>
          <w:divId w:val="957561893"/>
        </w:trPr>
        <w:tc>
          <w:tcPr>
            <w:tcW w:w="9330" w:type="dxa"/>
            <w:hideMark/>
          </w:tcPr>
          <w:p w:rsidR="00501ADD" w:rsidRDefault="00501ADD" w14:paraId="1414A223" w14:textId="77777777">
            <w:pPr>
              <w:divId w:val="1072698794"/>
              <w:rPr>
                <w:rFonts w:ascii="Arial" w:hAnsi="Arial" w:eastAsia="Times New Roman" w:cs="Arial"/>
                <w:sz w:val="18"/>
                <w:szCs w:val="18"/>
              </w:rPr>
            </w:pPr>
            <w:r>
              <w:rPr>
                <w:rFonts w:ascii="Arial" w:hAnsi="Arial" w:eastAsia="Times New Roman" w:cs="Arial"/>
                <w:sz w:val="18"/>
                <w:szCs w:val="18"/>
              </w:rPr>
              <w:t xml:space="preserve">The Operator shall have an Operations Manual (OM) for the use of personnel in the flight operations organization, which may be issued in separate parts, and which contains or references the policies, procedures, checklists and other guidance or information necessary for compliance with applicable regulations, laws, rules and Operator standards. As a minimum, the OM shall be managed and controlled in accordance with ORG 2.5.1 and be in accordance with specifications contained in Table 2.2. </w:t>
            </w:r>
            <w:r>
              <w:rPr>
                <w:rFonts w:ascii="Arial" w:hAnsi="Arial" w:eastAsia="Times New Roman" w:cs="Arial"/>
                <w:b/>
                <w:bCs/>
                <w:sz w:val="18"/>
                <w:szCs w:val="18"/>
              </w:rPr>
              <w:t>(GM)</w:t>
            </w:r>
          </w:p>
        </w:tc>
      </w:tr>
      <w:tr w:rsidR="00740E47" w:rsidTr="00501ADD" w14:paraId="760A5BB1" w14:textId="77777777">
        <w:trPr>
          <w:divId w:val="957561893"/>
        </w:trPr>
        <w:tc>
          <w:tcPr>
            <w:tcW w:w="9330" w:type="dxa"/>
            <w:hideMark/>
          </w:tcPr>
          <w:p w:rsidR="00501ADD" w:rsidRDefault="00000000" w14:paraId="7B744163" w14:textId="77777777">
            <w:pPr>
              <w:textAlignment w:val="center"/>
              <w:divId w:val="773551045"/>
              <w:rPr>
                <w:rFonts w:ascii="Arial" w:hAnsi="Arial" w:eastAsia="Times New Roman" w:cs="Arial"/>
                <w:sz w:val="18"/>
                <w:szCs w:val="18"/>
              </w:rPr>
            </w:pPr>
            <w:sdt>
              <w:sdtPr>
                <w:rPr>
                  <w:rFonts w:ascii="Arial" w:hAnsi="Arial" w:eastAsia="Times New Roman" w:cs="Arial"/>
                  <w:sz w:val="18"/>
                  <w:szCs w:val="18"/>
                </w:rPr>
                <w:id w:val="-131918430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5FD73EB" w14:textId="77777777">
            <w:pPr>
              <w:textAlignment w:val="center"/>
              <w:divId w:val="2056811618"/>
              <w:rPr>
                <w:rFonts w:ascii="Arial" w:hAnsi="Arial" w:eastAsia="Times New Roman" w:cs="Arial"/>
                <w:sz w:val="18"/>
                <w:szCs w:val="18"/>
              </w:rPr>
            </w:pPr>
            <w:sdt>
              <w:sdtPr>
                <w:rPr>
                  <w:rFonts w:ascii="Arial" w:hAnsi="Arial" w:eastAsia="Times New Roman" w:cs="Arial"/>
                  <w:sz w:val="18"/>
                  <w:szCs w:val="18"/>
                </w:rPr>
                <w:id w:val="-115336541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5754C913" w14:textId="77777777">
            <w:pPr>
              <w:textAlignment w:val="center"/>
              <w:divId w:val="251670642"/>
              <w:rPr>
                <w:rFonts w:ascii="Arial" w:hAnsi="Arial" w:eastAsia="Times New Roman" w:cs="Arial"/>
                <w:sz w:val="18"/>
                <w:szCs w:val="18"/>
              </w:rPr>
            </w:pPr>
            <w:sdt>
              <w:sdtPr>
                <w:rPr>
                  <w:rFonts w:ascii="Arial" w:hAnsi="Arial" w:eastAsia="Times New Roman" w:cs="Arial"/>
                  <w:sz w:val="18"/>
                  <w:szCs w:val="18"/>
                </w:rPr>
                <w:id w:val="-202361200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6AB2BB69" w14:textId="77777777">
            <w:pPr>
              <w:textAlignment w:val="center"/>
              <w:divId w:val="608046805"/>
              <w:rPr>
                <w:rFonts w:ascii="Arial" w:hAnsi="Arial" w:eastAsia="Times New Roman" w:cs="Arial"/>
                <w:sz w:val="18"/>
                <w:szCs w:val="18"/>
              </w:rPr>
            </w:pPr>
            <w:sdt>
              <w:sdtPr>
                <w:rPr>
                  <w:rFonts w:ascii="Arial" w:hAnsi="Arial" w:eastAsia="Times New Roman" w:cs="Arial"/>
                  <w:sz w:val="18"/>
                  <w:szCs w:val="18"/>
                </w:rPr>
                <w:id w:val="52414136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65CC9F5B" w14:textId="77777777">
            <w:pPr>
              <w:textAlignment w:val="center"/>
              <w:divId w:val="312219272"/>
              <w:rPr>
                <w:rFonts w:ascii="Arial" w:hAnsi="Arial" w:eastAsia="Times New Roman" w:cs="Arial"/>
                <w:sz w:val="18"/>
                <w:szCs w:val="18"/>
              </w:rPr>
            </w:pPr>
            <w:sdt>
              <w:sdtPr>
                <w:rPr>
                  <w:rFonts w:ascii="Arial" w:hAnsi="Arial" w:eastAsia="Times New Roman" w:cs="Arial"/>
                  <w:sz w:val="18"/>
                  <w:szCs w:val="18"/>
                </w:rPr>
                <w:id w:val="-106780261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0794630" w14:textId="77777777">
        <w:trPr>
          <w:divId w:val="957561893"/>
        </w:trPr>
        <w:tc>
          <w:tcPr>
            <w:tcW w:w="9330" w:type="dxa"/>
            <w:hideMark/>
          </w:tcPr>
          <w:p w:rsidR="00501ADD" w:rsidRDefault="00501ADD" w14:paraId="066C9C40" w14:textId="77777777">
            <w:pPr>
              <w:divId w:val="197965257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71513169"/>
              <w:placeholder>
                <w:docPart w:val="DefaultPlaceholder_-1854013440"/>
              </w:placeholder>
              <w:showingPlcHdr/>
              <w:text w:multiLine="1"/>
            </w:sdtPr>
            <w:sdtContent>
              <w:p w:rsidR="00501ADD" w:rsidRDefault="00501ADD" w14:paraId="0FB2FBF9"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7220574" w14:textId="77777777">
        <w:trPr>
          <w:divId w:val="957561893"/>
        </w:trPr>
        <w:tc>
          <w:tcPr>
            <w:tcW w:w="9330" w:type="dxa"/>
            <w:hideMark/>
          </w:tcPr>
          <w:p w:rsidR="00501ADD" w:rsidRDefault="00501ADD" w14:paraId="27868B43" w14:textId="77777777">
            <w:pPr>
              <w:divId w:val="203641706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F994B6D" w14:textId="77777777">
            <w:pPr>
              <w:divId w:val="1579974600"/>
              <w:rPr>
                <w:rFonts w:ascii="Arial" w:hAnsi="Arial" w:eastAsia="Times New Roman" w:cs="Arial"/>
                <w:sz w:val="18"/>
                <w:szCs w:val="18"/>
              </w:rPr>
            </w:pPr>
            <w:sdt>
              <w:sdtPr>
                <w:rPr>
                  <w:rStyle w:val="iatacheckbox1"/>
                  <w:rFonts w:ascii="Arial" w:hAnsi="Arial" w:eastAsia="Times New Roman" w:cs="Arial"/>
                  <w:sz w:val="18"/>
                  <w:szCs w:val="18"/>
                </w:rPr>
                <w:id w:val="187080008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operational documents that comprise the OM. </w:t>
            </w:r>
          </w:p>
          <w:p w:rsidR="00501ADD" w:rsidRDefault="00000000" w14:paraId="66EF7661" w14:textId="77777777">
            <w:pPr>
              <w:divId w:val="1287543354"/>
              <w:rPr>
                <w:rFonts w:ascii="Arial" w:hAnsi="Arial" w:eastAsia="Times New Roman" w:cs="Arial"/>
                <w:sz w:val="18"/>
                <w:szCs w:val="18"/>
              </w:rPr>
            </w:pPr>
            <w:sdt>
              <w:sdtPr>
                <w:rPr>
                  <w:rStyle w:val="iatacheckbox1"/>
                  <w:rFonts w:ascii="Arial" w:hAnsi="Arial" w:eastAsia="Times New Roman" w:cs="Arial"/>
                  <w:sz w:val="18"/>
                  <w:szCs w:val="18"/>
                </w:rPr>
                <w:id w:val="13199363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w:t>
            </w:r>
            <w:r w:rsidR="00501ADD">
              <w:rPr>
                <w:rFonts w:ascii="Arial" w:hAnsi="Arial" w:eastAsia="Times New Roman" w:cs="Arial"/>
                <w:sz w:val="18"/>
                <w:szCs w:val="18"/>
              </w:rPr>
              <w:t xml:space="preserve"> external documents referenced in the OM that contain operational information used by flight crew. </w:t>
            </w:r>
          </w:p>
          <w:p w:rsidR="00501ADD" w:rsidRDefault="00000000" w14:paraId="0B9D42BB" w14:textId="77777777">
            <w:pPr>
              <w:divId w:val="50273308"/>
              <w:rPr>
                <w:rFonts w:ascii="Arial" w:hAnsi="Arial" w:eastAsia="Times New Roman" w:cs="Arial"/>
                <w:sz w:val="18"/>
                <w:szCs w:val="18"/>
              </w:rPr>
            </w:pPr>
            <w:sdt>
              <w:sdtPr>
                <w:rPr>
                  <w:rStyle w:val="iatacheckbox1"/>
                  <w:rFonts w:ascii="Arial" w:hAnsi="Arial" w:eastAsia="Times New Roman" w:cs="Arial"/>
                  <w:sz w:val="18"/>
                  <w:szCs w:val="18"/>
                </w:rPr>
                <w:id w:val="209134570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B15AB18" w14:textId="77777777">
            <w:pPr>
              <w:divId w:val="1845121678"/>
              <w:rPr>
                <w:rFonts w:ascii="Arial" w:hAnsi="Arial" w:eastAsia="Times New Roman" w:cs="Arial"/>
                <w:sz w:val="18"/>
                <w:szCs w:val="18"/>
              </w:rPr>
            </w:pPr>
            <w:sdt>
              <w:sdtPr>
                <w:rPr>
                  <w:rStyle w:val="iatacheckbox1"/>
                  <w:rFonts w:ascii="Arial" w:hAnsi="Arial" w:eastAsia="Times New Roman" w:cs="Arial"/>
                  <w:sz w:val="18"/>
                  <w:szCs w:val="18"/>
                </w:rPr>
                <w:id w:val="-211126929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parts of OM (focus: contents in accordance with Table 2.2). </w:t>
            </w:r>
          </w:p>
          <w:p w:rsidR="00501ADD" w:rsidRDefault="00000000" w14:paraId="7951832B" w14:textId="77777777">
            <w:pPr>
              <w:divId w:val="544760502"/>
              <w:rPr>
                <w:rFonts w:ascii="Arial" w:hAnsi="Arial" w:eastAsia="Times New Roman" w:cs="Arial"/>
                <w:sz w:val="18"/>
                <w:szCs w:val="18"/>
              </w:rPr>
            </w:pPr>
            <w:sdt>
              <w:sdtPr>
                <w:rPr>
                  <w:rStyle w:val="iatacheckbox1"/>
                  <w:rFonts w:ascii="Arial" w:hAnsi="Arial" w:eastAsia="Times New Roman" w:cs="Arial"/>
                  <w:sz w:val="18"/>
                  <w:szCs w:val="18"/>
                </w:rPr>
                <w:id w:val="-193320073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97255390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CE2EC81" w14:textId="77777777">
        <w:trPr>
          <w:divId w:val="957561893"/>
        </w:trPr>
        <w:tc>
          <w:tcPr>
            <w:tcW w:w="9330" w:type="dxa"/>
            <w:hideMark/>
          </w:tcPr>
          <w:p w:rsidR="00501ADD" w:rsidRDefault="00501ADD" w14:paraId="7F37FE4A" w14:textId="77777777">
            <w:pPr>
              <w:divId w:val="308677242"/>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22236435" w14:textId="77777777">
            <w:pPr>
              <w:divId w:val="1653408360"/>
              <w:rPr>
                <w:rFonts w:ascii="Arial" w:hAnsi="Arial" w:eastAsia="Times New Roman" w:cs="Arial"/>
                <w:sz w:val="18"/>
                <w:szCs w:val="18"/>
              </w:rPr>
            </w:pPr>
            <w:r>
              <w:rPr>
                <w:rFonts w:ascii="Arial" w:hAnsi="Arial" w:eastAsia="Times New Roman" w:cs="Arial"/>
                <w:sz w:val="18"/>
                <w:szCs w:val="18"/>
              </w:rPr>
              <w:t xml:space="preserve">The intent of this provision is to ensure the flight crew will find all information necessary to perform its functions within the OM, or within another document that is referenced in the OM. The OM is identified as a source of operational information approved or accepted for the purpose by the operator or the State. </w:t>
            </w:r>
          </w:p>
          <w:p w:rsidR="00501ADD" w:rsidRDefault="00501ADD" w14:paraId="42C7FA87" w14:textId="77777777">
            <w:pPr>
              <w:divId w:val="1244996714"/>
              <w:rPr>
                <w:rFonts w:ascii="Arial" w:hAnsi="Arial" w:eastAsia="Times New Roman" w:cs="Arial"/>
                <w:sz w:val="18"/>
                <w:szCs w:val="18"/>
              </w:rPr>
            </w:pPr>
            <w:r>
              <w:rPr>
                <w:rFonts w:ascii="Arial" w:hAnsi="Arial" w:eastAsia="Times New Roman" w:cs="Arial"/>
                <w:sz w:val="18"/>
                <w:szCs w:val="18"/>
              </w:rPr>
              <w:t>Guidance and procedures in the OM enable the flight crew to comply with the conditions and limitations specified in the AOC.</w:t>
            </w:r>
          </w:p>
        </w:tc>
      </w:tr>
    </w:tbl>
    <w:p w:rsidR="00501ADD" w:rsidRDefault="00501ADD" w14:paraId="7897D412" w14:textId="77777777">
      <w:pPr>
        <w:pStyle w:val="NormalWeb"/>
        <w:divId w:val="95756189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369DCD39" w14:textId="77777777">
        <w:trPr>
          <w:divId w:val="957561893"/>
        </w:trPr>
        <w:tc>
          <w:tcPr>
            <w:tcW w:w="9330" w:type="dxa"/>
            <w:hideMark/>
          </w:tcPr>
          <w:p w:rsidR="00501ADD" w:rsidRDefault="00501ADD" w14:paraId="73AFB41E"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1.7.4</w:t>
            </w:r>
          </w:p>
        </w:tc>
      </w:tr>
      <w:tr w:rsidR="00740E47" w:rsidTr="00501ADD" w14:paraId="47F9B2A2" w14:textId="77777777">
        <w:trPr>
          <w:divId w:val="957561893"/>
        </w:trPr>
        <w:tc>
          <w:tcPr>
            <w:tcW w:w="9330" w:type="dxa"/>
            <w:hideMark/>
          </w:tcPr>
          <w:p w:rsidR="00501ADD" w:rsidRDefault="00501ADD" w14:paraId="5ED6D3F4" w14:textId="77777777">
            <w:pPr>
              <w:divId w:val="214781026"/>
              <w:rPr>
                <w:rFonts w:ascii="Arial" w:hAnsi="Arial" w:eastAsia="Times New Roman" w:cs="Arial"/>
                <w:sz w:val="18"/>
                <w:szCs w:val="18"/>
              </w:rPr>
            </w:pPr>
            <w:r>
              <w:rPr>
                <w:rFonts w:ascii="Arial" w:hAnsi="Arial" w:eastAsia="Times New Roman" w:cs="Arial"/>
                <w:sz w:val="18"/>
                <w:szCs w:val="18"/>
              </w:rPr>
              <w:t xml:space="preserve">The Operator shall have a process to develop and establish procedures and checklists for use by the flight crew. Such process shall ensure: </w:t>
            </w:r>
          </w:p>
          <w:p w:rsidR="00501ADD" w:rsidRDefault="00501ADD" w14:paraId="728E2615" w14:textId="77777777">
            <w:pPr>
              <w:pStyle w:val="iatalistitem"/>
              <w:numPr>
                <w:ilvl w:val="0"/>
                <w:numId w:val="4"/>
              </w:numPr>
              <w:divId w:val="214781026"/>
              <w:rPr>
                <w:rFonts w:ascii="Arial" w:hAnsi="Arial" w:eastAsia="Times New Roman" w:cs="Arial"/>
                <w:sz w:val="18"/>
                <w:szCs w:val="18"/>
              </w:rPr>
            </w:pPr>
            <w:r>
              <w:rPr>
                <w:rFonts w:ascii="Arial" w:hAnsi="Arial" w:eastAsia="Times New Roman" w:cs="Arial"/>
                <w:sz w:val="18"/>
                <w:szCs w:val="18"/>
              </w:rPr>
              <w:t xml:space="preserve">Human factors principles are observed in the design of the OM, checklists and associated procedures; </w:t>
            </w:r>
          </w:p>
          <w:p w:rsidR="00501ADD" w:rsidRDefault="00501ADD" w14:paraId="5257E9CA" w14:textId="77777777">
            <w:pPr>
              <w:pStyle w:val="iatalistitem"/>
              <w:numPr>
                <w:ilvl w:val="0"/>
                <w:numId w:val="4"/>
              </w:numPr>
              <w:divId w:val="214781026"/>
              <w:rPr>
                <w:rFonts w:ascii="Arial" w:hAnsi="Arial" w:eastAsia="Times New Roman" w:cs="Arial"/>
                <w:sz w:val="18"/>
                <w:szCs w:val="18"/>
              </w:rPr>
            </w:pPr>
            <w:r>
              <w:rPr>
                <w:rFonts w:ascii="Arial" w:hAnsi="Arial" w:eastAsia="Times New Roman" w:cs="Arial"/>
                <w:sz w:val="18"/>
                <w:szCs w:val="18"/>
              </w:rPr>
              <w:t>The specific parts of the OM relevant to flight crew are clearly identified and defined;</w:t>
            </w:r>
          </w:p>
          <w:p w:rsidR="00501ADD" w:rsidRDefault="00501ADD" w14:paraId="11B0D575" w14:textId="77777777">
            <w:pPr>
              <w:pStyle w:val="iatalistitem"/>
              <w:numPr>
                <w:ilvl w:val="0"/>
                <w:numId w:val="4"/>
              </w:numPr>
              <w:divId w:val="214781026"/>
              <w:rPr>
                <w:rFonts w:ascii="Arial" w:hAnsi="Arial" w:eastAsia="Times New Roman" w:cs="Arial"/>
                <w:sz w:val="18"/>
                <w:szCs w:val="18"/>
              </w:rPr>
            </w:pPr>
            <w:r>
              <w:rPr>
                <w:rFonts w:ascii="Arial" w:hAnsi="Arial" w:eastAsia="Times New Roman" w:cs="Arial"/>
                <w:sz w:val="18"/>
                <w:szCs w:val="18"/>
              </w:rPr>
              <w:t xml:space="preserve">If applicable, any differences from procedures and checklists provided by the manufacturer(s) are based on operational considerations. </w:t>
            </w:r>
            <w:r>
              <w:rPr>
                <w:rFonts w:ascii="Arial" w:hAnsi="Arial" w:eastAsia="Times New Roman" w:cs="Arial"/>
                <w:b/>
                <w:bCs/>
                <w:sz w:val="18"/>
                <w:szCs w:val="18"/>
              </w:rPr>
              <w:t>(GM)</w:t>
            </w:r>
          </w:p>
        </w:tc>
      </w:tr>
      <w:tr w:rsidR="00740E47" w:rsidTr="00501ADD" w14:paraId="07933979" w14:textId="77777777">
        <w:trPr>
          <w:divId w:val="957561893"/>
        </w:trPr>
        <w:tc>
          <w:tcPr>
            <w:tcW w:w="9330" w:type="dxa"/>
            <w:hideMark/>
          </w:tcPr>
          <w:p w:rsidR="00501ADD" w:rsidRDefault="00000000" w14:paraId="5146D57B" w14:textId="77777777">
            <w:pPr>
              <w:textAlignment w:val="center"/>
              <w:divId w:val="1920366869"/>
              <w:rPr>
                <w:rFonts w:ascii="Arial" w:hAnsi="Arial" w:eastAsia="Times New Roman" w:cs="Arial"/>
                <w:sz w:val="18"/>
                <w:szCs w:val="18"/>
              </w:rPr>
            </w:pPr>
            <w:sdt>
              <w:sdtPr>
                <w:rPr>
                  <w:rFonts w:ascii="Arial" w:hAnsi="Arial" w:eastAsia="Times New Roman" w:cs="Arial"/>
                  <w:sz w:val="18"/>
                  <w:szCs w:val="18"/>
                </w:rPr>
                <w:id w:val="-72305545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578A75A" w14:textId="77777777">
            <w:pPr>
              <w:textAlignment w:val="center"/>
              <w:divId w:val="1104762988"/>
              <w:rPr>
                <w:rFonts w:ascii="Arial" w:hAnsi="Arial" w:eastAsia="Times New Roman" w:cs="Arial"/>
                <w:sz w:val="18"/>
                <w:szCs w:val="18"/>
              </w:rPr>
            </w:pPr>
            <w:sdt>
              <w:sdtPr>
                <w:rPr>
                  <w:rFonts w:ascii="Arial" w:hAnsi="Arial" w:eastAsia="Times New Roman" w:cs="Arial"/>
                  <w:sz w:val="18"/>
                  <w:szCs w:val="18"/>
                </w:rPr>
                <w:id w:val="-88657500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20B8EF1B" w14:textId="77777777">
            <w:pPr>
              <w:textAlignment w:val="center"/>
              <w:divId w:val="1046876483"/>
              <w:rPr>
                <w:rFonts w:ascii="Arial" w:hAnsi="Arial" w:eastAsia="Times New Roman" w:cs="Arial"/>
                <w:sz w:val="18"/>
                <w:szCs w:val="18"/>
              </w:rPr>
            </w:pPr>
            <w:sdt>
              <w:sdtPr>
                <w:rPr>
                  <w:rFonts w:ascii="Arial" w:hAnsi="Arial" w:eastAsia="Times New Roman" w:cs="Arial"/>
                  <w:sz w:val="18"/>
                  <w:szCs w:val="18"/>
                </w:rPr>
                <w:id w:val="-178317963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71B99641" w14:textId="77777777">
            <w:pPr>
              <w:textAlignment w:val="center"/>
              <w:divId w:val="958529605"/>
              <w:rPr>
                <w:rFonts w:ascii="Arial" w:hAnsi="Arial" w:eastAsia="Times New Roman" w:cs="Arial"/>
                <w:sz w:val="18"/>
                <w:szCs w:val="18"/>
              </w:rPr>
            </w:pPr>
            <w:sdt>
              <w:sdtPr>
                <w:rPr>
                  <w:rFonts w:ascii="Arial" w:hAnsi="Arial" w:eastAsia="Times New Roman" w:cs="Arial"/>
                  <w:sz w:val="18"/>
                  <w:szCs w:val="18"/>
                </w:rPr>
                <w:id w:val="37774592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77C62556" w14:textId="77777777">
            <w:pPr>
              <w:textAlignment w:val="center"/>
              <w:divId w:val="1721321597"/>
              <w:rPr>
                <w:rFonts w:ascii="Arial" w:hAnsi="Arial" w:eastAsia="Times New Roman" w:cs="Arial"/>
                <w:sz w:val="18"/>
                <w:szCs w:val="18"/>
              </w:rPr>
            </w:pPr>
            <w:sdt>
              <w:sdtPr>
                <w:rPr>
                  <w:rFonts w:ascii="Arial" w:hAnsi="Arial" w:eastAsia="Times New Roman" w:cs="Arial"/>
                  <w:sz w:val="18"/>
                  <w:szCs w:val="18"/>
                </w:rPr>
                <w:id w:val="-129398107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2F292B8" w14:textId="77777777">
        <w:trPr>
          <w:divId w:val="957561893"/>
        </w:trPr>
        <w:tc>
          <w:tcPr>
            <w:tcW w:w="9330" w:type="dxa"/>
            <w:hideMark/>
          </w:tcPr>
          <w:p w:rsidR="00501ADD" w:rsidRDefault="00501ADD" w14:paraId="361099B8" w14:textId="77777777">
            <w:pPr>
              <w:divId w:val="209265742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04287048"/>
              <w:placeholder>
                <w:docPart w:val="DefaultPlaceholder_-1854013440"/>
              </w:placeholder>
              <w:showingPlcHdr/>
              <w:text w:multiLine="1"/>
            </w:sdtPr>
            <w:sdtContent>
              <w:p w:rsidR="00501ADD" w:rsidRDefault="00501ADD" w14:paraId="35E5FB9D"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EDD9AFD" w14:textId="77777777">
        <w:trPr>
          <w:divId w:val="957561893"/>
        </w:trPr>
        <w:tc>
          <w:tcPr>
            <w:tcW w:w="9330" w:type="dxa"/>
            <w:hideMark/>
          </w:tcPr>
          <w:p w:rsidR="00501ADD" w:rsidRDefault="00501ADD" w14:paraId="3EF39122" w14:textId="77777777">
            <w:pPr>
              <w:divId w:val="126965439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21139B99" w14:textId="77777777">
            <w:pPr>
              <w:divId w:val="1423912857"/>
              <w:rPr>
                <w:rFonts w:ascii="Arial" w:hAnsi="Arial" w:eastAsia="Times New Roman" w:cs="Arial"/>
                <w:sz w:val="18"/>
                <w:szCs w:val="18"/>
              </w:rPr>
            </w:pPr>
            <w:sdt>
              <w:sdtPr>
                <w:rPr>
                  <w:rStyle w:val="iatacheckbox1"/>
                  <w:rFonts w:ascii="Arial" w:hAnsi="Arial" w:eastAsia="Times New Roman" w:cs="Arial"/>
                  <w:sz w:val="18"/>
                  <w:szCs w:val="18"/>
                </w:rPr>
                <w:id w:val="-122267298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process used to develop flight crew checklists and procedures. </w:t>
            </w:r>
          </w:p>
          <w:p w:rsidR="00501ADD" w:rsidRDefault="00000000" w14:paraId="0844F2AF" w14:textId="77777777">
            <w:pPr>
              <w:divId w:val="624845741"/>
              <w:rPr>
                <w:rFonts w:ascii="Arial" w:hAnsi="Arial" w:eastAsia="Times New Roman" w:cs="Arial"/>
                <w:sz w:val="18"/>
                <w:szCs w:val="18"/>
              </w:rPr>
            </w:pPr>
            <w:sdt>
              <w:sdtPr>
                <w:rPr>
                  <w:rStyle w:val="iatacheckbox1"/>
                  <w:rFonts w:ascii="Arial" w:hAnsi="Arial" w:eastAsia="Times New Roman" w:cs="Arial"/>
                  <w:sz w:val="18"/>
                  <w:szCs w:val="18"/>
                </w:rPr>
                <w:id w:val="-205113992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w:t>
            </w:r>
            <w:r w:rsidR="00501ADD">
              <w:rPr>
                <w:rFonts w:ascii="Arial" w:hAnsi="Arial" w:eastAsia="Times New Roman" w:cs="Arial"/>
                <w:sz w:val="18"/>
                <w:szCs w:val="18"/>
              </w:rPr>
              <w:t xml:space="preserve"> specific parts of OM relevant to flight crew. </w:t>
            </w:r>
          </w:p>
          <w:p w:rsidR="00501ADD" w:rsidRDefault="00000000" w14:paraId="581EDC98" w14:textId="77777777">
            <w:pPr>
              <w:divId w:val="2096707877"/>
              <w:rPr>
                <w:rFonts w:ascii="Arial" w:hAnsi="Arial" w:eastAsia="Times New Roman" w:cs="Arial"/>
                <w:sz w:val="18"/>
                <w:szCs w:val="18"/>
              </w:rPr>
            </w:pPr>
            <w:sdt>
              <w:sdtPr>
                <w:rPr>
                  <w:rStyle w:val="iatacheckbox1"/>
                  <w:rFonts w:ascii="Arial" w:hAnsi="Arial" w:eastAsia="Times New Roman" w:cs="Arial"/>
                  <w:sz w:val="18"/>
                  <w:szCs w:val="18"/>
                </w:rPr>
                <w:id w:val="-208976749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330195D3" w14:textId="77777777">
            <w:pPr>
              <w:divId w:val="1663967653"/>
              <w:rPr>
                <w:rFonts w:ascii="Arial" w:hAnsi="Arial" w:eastAsia="Times New Roman" w:cs="Arial"/>
                <w:sz w:val="18"/>
                <w:szCs w:val="18"/>
              </w:rPr>
            </w:pPr>
            <w:sdt>
              <w:sdtPr>
                <w:rPr>
                  <w:rStyle w:val="iatacheckbox1"/>
                  <w:rFonts w:ascii="Arial" w:hAnsi="Arial" w:eastAsia="Times New Roman" w:cs="Arial"/>
                  <w:sz w:val="18"/>
                  <w:szCs w:val="18"/>
                </w:rPr>
                <w:id w:val="199575635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42379795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F8FDC73" w14:textId="77777777">
        <w:trPr>
          <w:divId w:val="957561893"/>
        </w:trPr>
        <w:tc>
          <w:tcPr>
            <w:tcW w:w="9330" w:type="dxa"/>
            <w:hideMark/>
          </w:tcPr>
          <w:p w:rsidR="00501ADD" w:rsidRDefault="00501ADD" w14:paraId="768FC5DB" w14:textId="77777777">
            <w:pPr>
              <w:divId w:val="1488013250"/>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4A65C9F" w14:textId="77777777">
            <w:pPr>
              <w:divId w:val="159737667"/>
              <w:rPr>
                <w:rFonts w:ascii="Arial" w:hAnsi="Arial" w:eastAsia="Times New Roman" w:cs="Arial"/>
                <w:sz w:val="18"/>
                <w:szCs w:val="18"/>
              </w:rPr>
            </w:pPr>
            <w:r>
              <w:rPr>
                <w:rFonts w:ascii="Arial" w:hAnsi="Arial" w:eastAsia="Times New Roman" w:cs="Arial"/>
                <w:sz w:val="18"/>
                <w:szCs w:val="18"/>
              </w:rPr>
              <w:t>Refer to the IRM for the definition of Human Factors Principles.</w:t>
            </w:r>
          </w:p>
          <w:p w:rsidR="00501ADD" w:rsidRDefault="00501ADD" w14:paraId="7D3BEF30" w14:textId="77777777">
            <w:pPr>
              <w:divId w:val="379985240"/>
              <w:rPr>
                <w:rFonts w:ascii="Arial" w:hAnsi="Arial" w:eastAsia="Times New Roman" w:cs="Arial"/>
                <w:sz w:val="18"/>
                <w:szCs w:val="18"/>
              </w:rPr>
            </w:pPr>
            <w:r>
              <w:rPr>
                <w:rFonts w:ascii="Arial" w:hAnsi="Arial" w:eastAsia="Times New Roman" w:cs="Arial"/>
                <w:sz w:val="18"/>
                <w:szCs w:val="18"/>
              </w:rPr>
              <w:t xml:space="preserve">The intent of this provision is to ensure procedures and checklists are developed in a manner that ensures they are useable, identifiable and consistent with manufacturer specifications. Any deviations from manufacturer procedures or checklists are typically based on operational concerns identified by the operator. </w:t>
            </w:r>
          </w:p>
          <w:p w:rsidR="00501ADD" w:rsidRDefault="00501ADD" w14:paraId="7F5403D0" w14:textId="77777777">
            <w:pPr>
              <w:divId w:val="2038460135"/>
              <w:rPr>
                <w:rFonts w:ascii="Arial" w:hAnsi="Arial" w:eastAsia="Times New Roman" w:cs="Arial"/>
                <w:sz w:val="18"/>
                <w:szCs w:val="18"/>
              </w:rPr>
            </w:pPr>
            <w:r>
              <w:rPr>
                <w:rFonts w:ascii="Arial" w:hAnsi="Arial" w:eastAsia="Times New Roman" w:cs="Arial"/>
                <w:sz w:val="18"/>
                <w:szCs w:val="18"/>
              </w:rPr>
              <w:t xml:space="preserve">Human factors principles in document design and checklist usage typically address the following: </w:t>
            </w:r>
          </w:p>
          <w:p w:rsidR="00501ADD" w:rsidRDefault="00501ADD" w14:paraId="55233AAC" w14:textId="77777777">
            <w:pPr>
              <w:pStyle w:val="iatalistitem"/>
              <w:numPr>
                <w:ilvl w:val="0"/>
                <w:numId w:val="5"/>
              </w:numPr>
              <w:divId w:val="2038460135"/>
              <w:rPr>
                <w:rFonts w:ascii="Arial" w:hAnsi="Arial" w:eastAsia="Times New Roman" w:cs="Arial"/>
                <w:sz w:val="18"/>
                <w:szCs w:val="18"/>
              </w:rPr>
            </w:pPr>
            <w:r>
              <w:rPr>
                <w:rFonts w:ascii="Arial" w:hAnsi="Arial" w:eastAsia="Times New Roman" w:cs="Arial"/>
                <w:sz w:val="18"/>
                <w:szCs w:val="18"/>
              </w:rPr>
              <w:t xml:space="preserve">Preparation of documentation in a useable format for information presentation, at the appropriate reading </w:t>
            </w:r>
            <w:r>
              <w:rPr>
                <w:rFonts w:ascii="Arial" w:hAnsi="Arial" w:eastAsia="Times New Roman" w:cs="Arial"/>
                <w:sz w:val="18"/>
                <w:szCs w:val="18"/>
              </w:rPr>
              <w:t xml:space="preserve">level and with the required degree of technical sophistication and clarity. </w:t>
            </w:r>
          </w:p>
          <w:p w:rsidR="00501ADD" w:rsidRDefault="00501ADD" w14:paraId="438EB8EB" w14:textId="77777777">
            <w:pPr>
              <w:pStyle w:val="iatalistitem"/>
              <w:numPr>
                <w:ilvl w:val="0"/>
                <w:numId w:val="5"/>
              </w:numPr>
              <w:divId w:val="2038460135"/>
              <w:rPr>
                <w:rFonts w:ascii="Arial" w:hAnsi="Arial" w:eastAsia="Times New Roman" w:cs="Arial"/>
                <w:sz w:val="18"/>
                <w:szCs w:val="18"/>
              </w:rPr>
            </w:pPr>
            <w:r>
              <w:rPr>
                <w:rFonts w:ascii="Arial" w:hAnsi="Arial" w:eastAsia="Times New Roman" w:cs="Arial"/>
                <w:sz w:val="18"/>
                <w:szCs w:val="18"/>
              </w:rPr>
              <w:t xml:space="preserve">Improving user performance through the use of effective and consistent labels, symbols, colors, terms, acronyms, abbreviations, formats and data fields. </w:t>
            </w:r>
          </w:p>
          <w:p w:rsidR="00501ADD" w:rsidRDefault="00501ADD" w14:paraId="5558E071" w14:textId="77777777">
            <w:pPr>
              <w:pStyle w:val="iatalistitem"/>
              <w:numPr>
                <w:ilvl w:val="0"/>
                <w:numId w:val="5"/>
              </w:numPr>
              <w:divId w:val="2038460135"/>
              <w:rPr>
                <w:rFonts w:ascii="Arial" w:hAnsi="Arial" w:eastAsia="Times New Roman" w:cs="Arial"/>
                <w:sz w:val="18"/>
                <w:szCs w:val="18"/>
              </w:rPr>
            </w:pPr>
            <w:r>
              <w:rPr>
                <w:rFonts w:ascii="Arial" w:hAnsi="Arial" w:eastAsia="Times New Roman" w:cs="Arial"/>
                <w:sz w:val="18"/>
                <w:szCs w:val="18"/>
              </w:rPr>
              <w:t xml:space="preserve">Ensuring the availability and usability of information to the user for specific tasks, when needed, and in a form that is directly usable. </w:t>
            </w:r>
          </w:p>
          <w:p w:rsidR="00501ADD" w:rsidRDefault="00501ADD" w14:paraId="4DA73D6B" w14:textId="77777777">
            <w:pPr>
              <w:pStyle w:val="iatalistitem"/>
              <w:numPr>
                <w:ilvl w:val="0"/>
                <w:numId w:val="5"/>
              </w:numPr>
              <w:divId w:val="2038460135"/>
              <w:rPr>
                <w:rFonts w:ascii="Arial" w:hAnsi="Arial" w:eastAsia="Times New Roman" w:cs="Arial"/>
                <w:sz w:val="18"/>
                <w:szCs w:val="18"/>
              </w:rPr>
            </w:pPr>
            <w:r>
              <w:rPr>
                <w:rFonts w:ascii="Arial" w:hAnsi="Arial" w:eastAsia="Times New Roman" w:cs="Arial"/>
                <w:sz w:val="18"/>
                <w:szCs w:val="18"/>
              </w:rPr>
              <w:t>Designing operational procedures for simplicity, consistency and ease of use.</w:t>
            </w:r>
          </w:p>
          <w:p w:rsidR="00501ADD" w:rsidRDefault="00501ADD" w14:paraId="23EC2111" w14:textId="77777777">
            <w:pPr>
              <w:pStyle w:val="iatalistitem"/>
              <w:numPr>
                <w:ilvl w:val="0"/>
                <w:numId w:val="5"/>
              </w:numPr>
              <w:divId w:val="2038460135"/>
              <w:rPr>
                <w:rFonts w:ascii="Arial" w:hAnsi="Arial" w:eastAsia="Times New Roman" w:cs="Arial"/>
                <w:sz w:val="18"/>
                <w:szCs w:val="18"/>
              </w:rPr>
            </w:pPr>
            <w:r>
              <w:rPr>
                <w:rFonts w:ascii="Arial" w:hAnsi="Arial" w:eastAsia="Times New Roman" w:cs="Arial"/>
                <w:sz w:val="18"/>
                <w:szCs w:val="18"/>
              </w:rPr>
              <w:t xml:space="preserve">Enabling operators to perceive and understand elements of the current situation and project them to future operational situations. </w:t>
            </w:r>
          </w:p>
          <w:p w:rsidR="00501ADD" w:rsidRDefault="00501ADD" w14:paraId="34BD51EF" w14:textId="77777777">
            <w:pPr>
              <w:pStyle w:val="iatalistitem"/>
              <w:numPr>
                <w:ilvl w:val="0"/>
                <w:numId w:val="5"/>
              </w:numPr>
              <w:divId w:val="2038460135"/>
              <w:rPr>
                <w:rFonts w:ascii="Arial" w:hAnsi="Arial" w:eastAsia="Times New Roman" w:cs="Arial"/>
                <w:sz w:val="18"/>
                <w:szCs w:val="18"/>
              </w:rPr>
            </w:pPr>
            <w:r>
              <w:rPr>
                <w:rFonts w:ascii="Arial" w:hAnsi="Arial" w:eastAsia="Times New Roman" w:cs="Arial"/>
                <w:sz w:val="18"/>
                <w:szCs w:val="18"/>
              </w:rPr>
              <w:t>Minimizing the need for special or unique operator skills, abilities, tools or characteristics.</w:t>
            </w:r>
          </w:p>
          <w:p w:rsidR="00501ADD" w:rsidRDefault="00501ADD" w14:paraId="5DFCFF9C" w14:textId="77777777">
            <w:pPr>
              <w:pStyle w:val="iatalistitem"/>
              <w:numPr>
                <w:ilvl w:val="0"/>
                <w:numId w:val="5"/>
              </w:numPr>
              <w:divId w:val="2038460135"/>
              <w:rPr>
                <w:rFonts w:ascii="Arial" w:hAnsi="Arial" w:eastAsia="Times New Roman" w:cs="Arial"/>
                <w:sz w:val="18"/>
                <w:szCs w:val="18"/>
              </w:rPr>
            </w:pPr>
            <w:r>
              <w:rPr>
                <w:rFonts w:ascii="Arial" w:hAnsi="Arial" w:eastAsia="Times New Roman" w:cs="Arial"/>
                <w:sz w:val="18"/>
                <w:szCs w:val="18"/>
              </w:rPr>
              <w:t xml:space="preserve">Assessing the net demands or impacts upon the physical, cognitive and decision-making resources of the operator, using objective and subjective performance measures. </w:t>
            </w:r>
          </w:p>
          <w:p w:rsidR="00501ADD" w:rsidRDefault="00501ADD" w14:paraId="4DE6EFF1" w14:textId="77777777">
            <w:pPr>
              <w:pStyle w:val="iatalistitem"/>
              <w:numPr>
                <w:ilvl w:val="0"/>
                <w:numId w:val="5"/>
              </w:numPr>
              <w:divId w:val="2038460135"/>
              <w:rPr>
                <w:rFonts w:ascii="Arial" w:hAnsi="Arial" w:eastAsia="Times New Roman" w:cs="Arial"/>
                <w:sz w:val="18"/>
                <w:szCs w:val="18"/>
              </w:rPr>
            </w:pPr>
            <w:r>
              <w:rPr>
                <w:rFonts w:ascii="Arial" w:hAnsi="Arial" w:eastAsia="Times New Roman" w:cs="Arial"/>
                <w:sz w:val="18"/>
                <w:szCs w:val="18"/>
              </w:rPr>
              <w:t xml:space="preserve">The specification in item ii) ensures the relevant sections of the OM are clearly identified as the OM can, in some instances, include sections published for flight operations personnel other than flight crew. As such, all OM sections need not be provided to the flight crew (e.g., training syllabi are usually restricted to training/checking personnel). </w:t>
            </w:r>
          </w:p>
        </w:tc>
      </w:tr>
    </w:tbl>
    <w:p w:rsidR="00501ADD" w:rsidRDefault="00501ADD" w14:paraId="3D08F0D5" w14:textId="77777777">
      <w:pPr>
        <w:pStyle w:val="NormalWeb"/>
        <w:divId w:val="957561893"/>
        <w:rPr>
          <w:rFonts w:ascii="Arial" w:hAnsi="Arial" w:cs="Arial"/>
          <w:color w:val="022A4C"/>
          <w:sz w:val="18"/>
          <w:szCs w:val="18"/>
        </w:rPr>
      </w:pPr>
      <w:r>
        <w:rPr>
          <w:rFonts w:ascii="Arial" w:hAnsi="Arial" w:cs="Arial"/>
          <w:color w:val="022A4C"/>
          <w:sz w:val="18"/>
          <w:szCs w:val="18"/>
        </w:rPr>
        <w:t> </w:t>
      </w:r>
    </w:p>
    <w:p w:rsidR="00501ADD" w:rsidP="00501ADD" w:rsidRDefault="00501ADD" w14:paraId="1B0BF90B"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2 Training and Qualification</w:t>
      </w:r>
    </w:p>
    <w:p w:rsidR="00501ADD" w:rsidRDefault="00501ADD" w14:paraId="355DD06C" w14:textId="77777777">
      <w:pPr>
        <w:rPr>
          <w:rFonts w:ascii="Arial" w:hAnsi="Arial" w:eastAsia="Times New Roman" w:cs="Arial"/>
          <w:color w:val="022A4C"/>
          <w:sz w:val="18"/>
          <w:szCs w:val="18"/>
        </w:rPr>
      </w:pPr>
    </w:p>
    <w:p w:rsidR="00501ADD" w:rsidP="00501ADD" w:rsidRDefault="00501ADD" w14:paraId="6B118644"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 Training and Evaluation Program</w:t>
      </w:r>
    </w:p>
    <w:p w:rsidR="00501ADD" w:rsidP="00501ADD" w:rsidRDefault="00501ADD" w14:paraId="1A58C00A" w14:textId="77777777">
      <w:pPr>
        <w:pStyle w:val="Heading4"/>
        <w:ind w:left="-50" w:right="-36"/>
        <w:divId w:val="1878351795"/>
        <w:rPr>
          <w:rFonts w:ascii="Arial" w:hAnsi="Arial" w:eastAsia="Times New Roman" w:cs="Arial"/>
          <w:color w:val="022A4C"/>
        </w:rPr>
      </w:pPr>
      <w:r>
        <w:rPr>
          <w:rFonts w:ascii="Arial" w:hAnsi="Arial" w:eastAsia="Times New Roman" w:cs="Arial"/>
          <w:color w:val="022A4C"/>
        </w:rPr>
        <w:t>General</w:t>
      </w:r>
    </w:p>
    <w:tbl>
      <w:tblPr>
        <w:tblStyle w:val="TableGrid"/>
        <w:tblW w:w="5000" w:type="pct"/>
        <w:tblLayout w:type="fixed"/>
        <w:tblLook w:val="04A0" w:firstRow="1" w:lastRow="0" w:firstColumn="1" w:lastColumn="0" w:noHBand="0" w:noVBand="1"/>
      </w:tblPr>
      <w:tblGrid>
        <w:gridCol w:w="9576"/>
      </w:tblGrid>
      <w:tr w:rsidR="00740E47" w:rsidTr="00501ADD" w14:paraId="7FF54DF2" w14:textId="77777777">
        <w:trPr>
          <w:divId w:val="1878351795"/>
        </w:trPr>
        <w:tc>
          <w:tcPr>
            <w:tcW w:w="9330" w:type="dxa"/>
            <w:hideMark/>
          </w:tcPr>
          <w:p w:rsidR="00501ADD" w:rsidRDefault="00501ADD" w14:paraId="59CBF14F" w14:textId="77777777">
            <w:pPr>
              <w:rPr>
                <w:rFonts w:ascii="Arial" w:hAnsi="Arial" w:eastAsia="Times New Roman" w:cs="Arial"/>
                <w:sz w:val="23"/>
                <w:szCs w:val="23"/>
              </w:rPr>
            </w:pPr>
            <w:r>
              <w:rPr>
                <w:rFonts w:ascii="Arial" w:hAnsi="Arial" w:eastAsia="Times New Roman" w:cs="Arial"/>
                <w:b/>
                <w:bCs/>
                <w:sz w:val="23"/>
                <w:szCs w:val="23"/>
              </w:rPr>
              <w:t>FLT 2.1.1</w:t>
            </w:r>
          </w:p>
        </w:tc>
      </w:tr>
      <w:tr w:rsidR="00740E47" w:rsidTr="00501ADD" w14:paraId="36DAF58D" w14:textId="77777777">
        <w:trPr>
          <w:divId w:val="1878351795"/>
        </w:trPr>
        <w:tc>
          <w:tcPr>
            <w:tcW w:w="9330" w:type="dxa"/>
            <w:hideMark/>
          </w:tcPr>
          <w:p w:rsidR="00501ADD" w:rsidRDefault="00501ADD" w14:paraId="00BC2C7D" w14:textId="77777777">
            <w:pPr>
              <w:divId w:val="1649434860"/>
              <w:rPr>
                <w:rFonts w:ascii="Arial" w:hAnsi="Arial" w:eastAsia="Times New Roman" w:cs="Arial"/>
                <w:sz w:val="18"/>
                <w:szCs w:val="18"/>
              </w:rPr>
            </w:pPr>
            <w:r>
              <w:rPr>
                <w:rFonts w:ascii="Arial" w:hAnsi="Arial" w:eastAsia="Times New Roman" w:cs="Arial"/>
                <w:sz w:val="18"/>
                <w:szCs w:val="18"/>
              </w:rPr>
              <w:t xml:space="preserve">The Operator shall have a training and evaluation program, approved or accepted by the Authority, that consists of ground and flight training and, when applicable, evaluations to ensure flight crew members are competent to perform assigned duties. The program shall address traditional and, if applicable, advanced (or alternative) training and qualification, and ensure training and evaluation is conducted for each type of aircraft in the fleet. Such program shall also, as a minimum, address: </w:t>
            </w:r>
          </w:p>
          <w:p w:rsidR="00501ADD" w:rsidRDefault="00501ADD" w14:paraId="4E03565B" w14:textId="77777777">
            <w:pPr>
              <w:pStyle w:val="iatalistitem"/>
              <w:numPr>
                <w:ilvl w:val="0"/>
                <w:numId w:val="6"/>
              </w:numPr>
              <w:divId w:val="1649434860"/>
              <w:rPr>
                <w:rFonts w:ascii="Arial" w:hAnsi="Arial" w:eastAsia="Times New Roman" w:cs="Arial"/>
                <w:sz w:val="18"/>
                <w:szCs w:val="18"/>
              </w:rPr>
            </w:pPr>
            <w:r>
              <w:rPr>
                <w:rFonts w:ascii="Arial" w:hAnsi="Arial" w:eastAsia="Times New Roman" w:cs="Arial"/>
                <w:sz w:val="18"/>
                <w:szCs w:val="18"/>
              </w:rPr>
              <w:t>Initial qualification;</w:t>
            </w:r>
          </w:p>
          <w:p w:rsidR="00501ADD" w:rsidRDefault="00501ADD" w14:paraId="7114BB92" w14:textId="77777777">
            <w:pPr>
              <w:pStyle w:val="iatalistitem"/>
              <w:numPr>
                <w:ilvl w:val="0"/>
                <w:numId w:val="6"/>
              </w:numPr>
              <w:divId w:val="1649434860"/>
              <w:rPr>
                <w:rFonts w:ascii="Arial" w:hAnsi="Arial" w:eastAsia="Times New Roman" w:cs="Arial"/>
                <w:sz w:val="18"/>
                <w:szCs w:val="18"/>
              </w:rPr>
            </w:pPr>
            <w:r>
              <w:rPr>
                <w:rFonts w:ascii="Arial" w:hAnsi="Arial" w:eastAsia="Times New Roman" w:cs="Arial"/>
                <w:sz w:val="18"/>
                <w:szCs w:val="18"/>
              </w:rPr>
              <w:t>Continuing qualification;</w:t>
            </w:r>
          </w:p>
          <w:p w:rsidR="00501ADD" w:rsidRDefault="00501ADD" w14:paraId="436CC587" w14:textId="77777777">
            <w:pPr>
              <w:pStyle w:val="iatalistitem"/>
              <w:numPr>
                <w:ilvl w:val="0"/>
                <w:numId w:val="6"/>
              </w:numPr>
              <w:divId w:val="1649434860"/>
              <w:rPr>
                <w:rFonts w:ascii="Arial" w:hAnsi="Arial" w:eastAsia="Times New Roman" w:cs="Arial"/>
                <w:sz w:val="18"/>
                <w:szCs w:val="18"/>
              </w:rPr>
            </w:pPr>
            <w:r>
              <w:rPr>
                <w:rFonts w:ascii="Arial" w:hAnsi="Arial" w:eastAsia="Times New Roman" w:cs="Arial"/>
                <w:sz w:val="18"/>
                <w:szCs w:val="18"/>
              </w:rPr>
              <w:t>Re-qualification;</w:t>
            </w:r>
          </w:p>
          <w:p w:rsidR="00501ADD" w:rsidRDefault="00501ADD" w14:paraId="3EE29EB0" w14:textId="77777777">
            <w:pPr>
              <w:pStyle w:val="iatalistitem"/>
              <w:numPr>
                <w:ilvl w:val="0"/>
                <w:numId w:val="6"/>
              </w:numPr>
              <w:divId w:val="1649434860"/>
              <w:rPr>
                <w:rFonts w:ascii="Arial" w:hAnsi="Arial" w:eastAsia="Times New Roman" w:cs="Arial"/>
                <w:sz w:val="18"/>
                <w:szCs w:val="18"/>
              </w:rPr>
            </w:pPr>
            <w:r>
              <w:rPr>
                <w:rFonts w:ascii="Arial" w:hAnsi="Arial" w:eastAsia="Times New Roman" w:cs="Arial"/>
                <w:sz w:val="18"/>
                <w:szCs w:val="18"/>
              </w:rPr>
              <w:t>As applicable, aircraft transition or conversion;</w:t>
            </w:r>
          </w:p>
          <w:p w:rsidR="00501ADD" w:rsidRDefault="00501ADD" w14:paraId="16EEAD31" w14:textId="77777777">
            <w:pPr>
              <w:pStyle w:val="iatalistitem"/>
              <w:numPr>
                <w:ilvl w:val="0"/>
                <w:numId w:val="6"/>
              </w:numPr>
              <w:divId w:val="1649434860"/>
              <w:rPr>
                <w:rFonts w:ascii="Arial" w:hAnsi="Arial" w:eastAsia="Times New Roman" w:cs="Arial"/>
                <w:sz w:val="18"/>
                <w:szCs w:val="18"/>
              </w:rPr>
            </w:pPr>
            <w:r>
              <w:rPr>
                <w:rFonts w:ascii="Arial" w:hAnsi="Arial" w:eastAsia="Times New Roman" w:cs="Arial"/>
                <w:sz w:val="18"/>
                <w:szCs w:val="18"/>
              </w:rPr>
              <w:t>Upgrade to PIC;</w:t>
            </w:r>
          </w:p>
          <w:p w:rsidR="00501ADD" w:rsidRDefault="00501ADD" w14:paraId="5D76EFD0" w14:textId="77777777">
            <w:pPr>
              <w:pStyle w:val="iatalistitem"/>
              <w:numPr>
                <w:ilvl w:val="0"/>
                <w:numId w:val="6"/>
              </w:numPr>
              <w:divId w:val="1649434860"/>
              <w:rPr>
                <w:rFonts w:ascii="Arial" w:hAnsi="Arial" w:eastAsia="Times New Roman" w:cs="Arial"/>
                <w:sz w:val="18"/>
                <w:szCs w:val="18"/>
              </w:rPr>
            </w:pPr>
            <w:r>
              <w:rPr>
                <w:rFonts w:ascii="Arial" w:hAnsi="Arial" w:eastAsia="Times New Roman" w:cs="Arial"/>
                <w:sz w:val="18"/>
                <w:szCs w:val="18"/>
              </w:rPr>
              <w:t xml:space="preserve">As applicable, other specialized training requirements, including those associated with operations authorized the AOC.  </w:t>
            </w:r>
            <w:r>
              <w:rPr>
                <w:rFonts w:ascii="Arial" w:hAnsi="Arial" w:eastAsia="Times New Roman" w:cs="Arial"/>
                <w:b/>
                <w:bCs/>
                <w:sz w:val="18"/>
                <w:szCs w:val="18"/>
              </w:rPr>
              <w:t>(GM)</w:t>
            </w:r>
          </w:p>
        </w:tc>
      </w:tr>
      <w:tr w:rsidR="00740E47" w:rsidTr="00501ADD" w14:paraId="62834ED5" w14:textId="77777777">
        <w:trPr>
          <w:divId w:val="1878351795"/>
        </w:trPr>
        <w:tc>
          <w:tcPr>
            <w:tcW w:w="9330" w:type="dxa"/>
            <w:hideMark/>
          </w:tcPr>
          <w:p w:rsidR="00501ADD" w:rsidRDefault="00000000" w14:paraId="090AE6C9" w14:textId="77777777">
            <w:pPr>
              <w:textAlignment w:val="center"/>
              <w:divId w:val="1521119011"/>
              <w:rPr>
                <w:rFonts w:ascii="Arial" w:hAnsi="Arial" w:eastAsia="Times New Roman" w:cs="Arial"/>
                <w:sz w:val="18"/>
                <w:szCs w:val="18"/>
              </w:rPr>
            </w:pPr>
            <w:sdt>
              <w:sdtPr>
                <w:rPr>
                  <w:rFonts w:ascii="Arial" w:hAnsi="Arial" w:eastAsia="Times New Roman" w:cs="Arial"/>
                  <w:sz w:val="18"/>
                  <w:szCs w:val="18"/>
                </w:rPr>
                <w:id w:val="-93512202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2446838" w14:textId="77777777">
            <w:pPr>
              <w:textAlignment w:val="center"/>
              <w:divId w:val="1294598167"/>
              <w:rPr>
                <w:rFonts w:ascii="Arial" w:hAnsi="Arial" w:eastAsia="Times New Roman" w:cs="Arial"/>
                <w:sz w:val="18"/>
                <w:szCs w:val="18"/>
              </w:rPr>
            </w:pPr>
            <w:sdt>
              <w:sdtPr>
                <w:rPr>
                  <w:rFonts w:ascii="Arial" w:hAnsi="Arial" w:eastAsia="Times New Roman" w:cs="Arial"/>
                  <w:sz w:val="18"/>
                  <w:szCs w:val="18"/>
                </w:rPr>
                <w:id w:val="27322150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55ECC7E" w14:textId="77777777">
            <w:pPr>
              <w:textAlignment w:val="center"/>
              <w:divId w:val="53168852"/>
              <w:rPr>
                <w:rFonts w:ascii="Arial" w:hAnsi="Arial" w:eastAsia="Times New Roman" w:cs="Arial"/>
                <w:sz w:val="18"/>
                <w:szCs w:val="18"/>
              </w:rPr>
            </w:pPr>
            <w:sdt>
              <w:sdtPr>
                <w:rPr>
                  <w:rFonts w:ascii="Arial" w:hAnsi="Arial" w:eastAsia="Times New Roman" w:cs="Arial"/>
                  <w:sz w:val="18"/>
                  <w:szCs w:val="18"/>
                </w:rPr>
                <w:id w:val="-108067535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70D7AE54" w14:textId="77777777">
            <w:pPr>
              <w:textAlignment w:val="center"/>
              <w:divId w:val="986085951"/>
              <w:rPr>
                <w:rFonts w:ascii="Arial" w:hAnsi="Arial" w:eastAsia="Times New Roman" w:cs="Arial"/>
                <w:sz w:val="18"/>
                <w:szCs w:val="18"/>
              </w:rPr>
            </w:pPr>
            <w:sdt>
              <w:sdtPr>
                <w:rPr>
                  <w:rFonts w:ascii="Arial" w:hAnsi="Arial" w:eastAsia="Times New Roman" w:cs="Arial"/>
                  <w:sz w:val="18"/>
                  <w:szCs w:val="18"/>
                </w:rPr>
                <w:id w:val="-75535433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D47B1F9" w14:textId="77777777">
            <w:pPr>
              <w:textAlignment w:val="center"/>
              <w:divId w:val="1828940194"/>
              <w:rPr>
                <w:rFonts w:ascii="Arial" w:hAnsi="Arial" w:eastAsia="Times New Roman" w:cs="Arial"/>
                <w:sz w:val="18"/>
                <w:szCs w:val="18"/>
              </w:rPr>
            </w:pPr>
            <w:sdt>
              <w:sdtPr>
                <w:rPr>
                  <w:rFonts w:ascii="Arial" w:hAnsi="Arial" w:eastAsia="Times New Roman" w:cs="Arial"/>
                  <w:sz w:val="18"/>
                  <w:szCs w:val="18"/>
                </w:rPr>
                <w:id w:val="21023545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69CC297" w14:textId="77777777">
        <w:trPr>
          <w:divId w:val="1878351795"/>
        </w:trPr>
        <w:tc>
          <w:tcPr>
            <w:tcW w:w="9330" w:type="dxa"/>
            <w:hideMark/>
          </w:tcPr>
          <w:p w:rsidR="00501ADD" w:rsidRDefault="00501ADD" w14:paraId="6274361E" w14:textId="77777777">
            <w:pPr>
              <w:divId w:val="44119275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49175738"/>
              <w:placeholder>
                <w:docPart w:val="DefaultPlaceholder_-1854013440"/>
              </w:placeholder>
              <w:showingPlcHdr/>
              <w:text w:multiLine="1"/>
            </w:sdtPr>
            <w:sdtContent>
              <w:p w:rsidR="00501ADD" w:rsidRDefault="00501ADD" w14:paraId="1F4CF697"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79F7D91" w14:textId="77777777">
        <w:trPr>
          <w:divId w:val="1878351795"/>
        </w:trPr>
        <w:tc>
          <w:tcPr>
            <w:tcW w:w="9330" w:type="dxa"/>
            <w:hideMark/>
          </w:tcPr>
          <w:p w:rsidR="00501ADD" w:rsidRDefault="00501ADD" w14:paraId="26E1FC7D" w14:textId="77777777">
            <w:pPr>
              <w:divId w:val="187449090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6A014E3" w14:textId="77777777">
            <w:pPr>
              <w:divId w:val="870651480"/>
              <w:rPr>
                <w:rFonts w:ascii="Arial" w:hAnsi="Arial" w:eastAsia="Times New Roman" w:cs="Arial"/>
                <w:sz w:val="18"/>
                <w:szCs w:val="18"/>
              </w:rPr>
            </w:pPr>
            <w:sdt>
              <w:sdtPr>
                <w:rPr>
                  <w:rStyle w:val="iatacheckbox1"/>
                  <w:rFonts w:ascii="Arial" w:hAnsi="Arial" w:eastAsia="Times New Roman" w:cs="Arial"/>
                  <w:sz w:val="18"/>
                  <w:szCs w:val="18"/>
                </w:rPr>
                <w:id w:val="172880185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flight crew training/qualification program (focus: program includes each type of aircraft in the fleet). </w:t>
            </w:r>
          </w:p>
          <w:p w:rsidR="00501ADD" w:rsidRDefault="00000000" w14:paraId="064E1B44" w14:textId="77777777">
            <w:pPr>
              <w:divId w:val="1056971668"/>
              <w:rPr>
                <w:rFonts w:ascii="Arial" w:hAnsi="Arial" w:eastAsia="Times New Roman" w:cs="Arial"/>
                <w:sz w:val="18"/>
                <w:szCs w:val="18"/>
              </w:rPr>
            </w:pPr>
            <w:sdt>
              <w:sdtPr>
                <w:rPr>
                  <w:rStyle w:val="iatacheckbox1"/>
                  <w:rFonts w:ascii="Arial" w:hAnsi="Arial" w:eastAsia="Times New Roman" w:cs="Arial"/>
                  <w:sz w:val="18"/>
                  <w:szCs w:val="18"/>
                </w:rPr>
                <w:id w:val="-120864450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D78A829" w14:textId="77777777">
            <w:pPr>
              <w:divId w:val="134032830"/>
              <w:rPr>
                <w:rFonts w:ascii="Arial" w:hAnsi="Arial" w:eastAsia="Times New Roman" w:cs="Arial"/>
                <w:sz w:val="18"/>
                <w:szCs w:val="18"/>
              </w:rPr>
            </w:pPr>
            <w:sdt>
              <w:sdtPr>
                <w:rPr>
                  <w:rStyle w:val="iatacheckbox1"/>
                  <w:rFonts w:ascii="Arial" w:hAnsi="Arial" w:eastAsia="Times New Roman" w:cs="Arial"/>
                  <w:sz w:val="18"/>
                  <w:szCs w:val="18"/>
                </w:rPr>
                <w:id w:val="-186003336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training/qualification course curriculum for selected aircraft types (focus: inclusion of applicable training/qualification courses for each aircraft type). </w:t>
            </w:r>
          </w:p>
          <w:p w:rsidR="00501ADD" w:rsidRDefault="00000000" w14:paraId="18D83065" w14:textId="77777777">
            <w:pPr>
              <w:divId w:val="1753382429"/>
              <w:rPr>
                <w:rFonts w:ascii="Arial" w:hAnsi="Arial" w:eastAsia="Times New Roman" w:cs="Arial"/>
                <w:sz w:val="18"/>
                <w:szCs w:val="18"/>
              </w:rPr>
            </w:pPr>
            <w:sdt>
              <w:sdtPr>
                <w:rPr>
                  <w:rStyle w:val="iatacheckbox1"/>
                  <w:rFonts w:ascii="Arial" w:hAnsi="Arial" w:eastAsia="Times New Roman" w:cs="Arial"/>
                  <w:sz w:val="18"/>
                  <w:szCs w:val="18"/>
                </w:rPr>
                <w:id w:val="176996129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training/qualification records of selected flight crew members (focus: completion of applicable training/qualification courses). </w:t>
            </w:r>
          </w:p>
          <w:p w:rsidR="00501ADD" w:rsidRDefault="00000000" w14:paraId="38C56424" w14:textId="77777777">
            <w:pPr>
              <w:divId w:val="1284069298"/>
              <w:rPr>
                <w:rFonts w:ascii="Arial" w:hAnsi="Arial" w:eastAsia="Times New Roman" w:cs="Arial"/>
                <w:sz w:val="18"/>
                <w:szCs w:val="18"/>
              </w:rPr>
            </w:pPr>
            <w:sdt>
              <w:sdtPr>
                <w:rPr>
                  <w:rStyle w:val="iatacheckbox1"/>
                  <w:rFonts w:ascii="Arial" w:hAnsi="Arial" w:eastAsia="Times New Roman" w:cs="Arial"/>
                  <w:sz w:val="18"/>
                  <w:szCs w:val="18"/>
                </w:rPr>
                <w:id w:val="4203290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084414259"/>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DEAF5EF" w14:textId="77777777">
        <w:trPr>
          <w:divId w:val="1878351795"/>
        </w:trPr>
        <w:tc>
          <w:tcPr>
            <w:tcW w:w="9330" w:type="dxa"/>
            <w:hideMark/>
          </w:tcPr>
          <w:p w:rsidR="00501ADD" w:rsidRDefault="00501ADD" w14:paraId="0CA0D7E7" w14:textId="77777777">
            <w:pPr>
              <w:divId w:val="169826504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187838D" w14:textId="77777777">
            <w:pPr>
              <w:divId w:val="774667179"/>
              <w:rPr>
                <w:rFonts w:ascii="Arial" w:hAnsi="Arial" w:eastAsia="Times New Roman" w:cs="Arial"/>
                <w:sz w:val="18"/>
                <w:szCs w:val="18"/>
              </w:rPr>
            </w:pPr>
            <w:r>
              <w:rPr>
                <w:rFonts w:ascii="Arial" w:hAnsi="Arial" w:eastAsia="Times New Roman" w:cs="Arial"/>
                <w:sz w:val="18"/>
                <w:szCs w:val="18"/>
              </w:rPr>
              <w:t xml:space="preserve">The intent of this provision is to ensure an operator's training program contains the elements necessary to ensure flight crew members are continuously competent to perform assigned duties. </w:t>
            </w:r>
          </w:p>
          <w:p w:rsidR="00501ADD" w:rsidRDefault="00501ADD" w14:paraId="16CE6868" w14:textId="77777777">
            <w:pPr>
              <w:divId w:val="1923444307"/>
              <w:rPr>
                <w:rFonts w:ascii="Arial" w:hAnsi="Arial" w:eastAsia="Times New Roman" w:cs="Arial"/>
                <w:sz w:val="18"/>
                <w:szCs w:val="18"/>
              </w:rPr>
            </w:pPr>
            <w:r>
              <w:rPr>
                <w:rFonts w:ascii="Arial" w:hAnsi="Arial" w:eastAsia="Times New Roman" w:cs="Arial"/>
                <w:sz w:val="18"/>
                <w:szCs w:val="18"/>
              </w:rPr>
              <w:t xml:space="preserve">The initial qualification process provided to newly hired crew members includes company indoctrination and initial endorsement on company aircraft types. This presupposes that the newly hired crew member already holds a commercial flying license. </w:t>
            </w:r>
          </w:p>
          <w:p w:rsidR="00501ADD" w:rsidRDefault="00501ADD" w14:paraId="07880965" w14:textId="77777777">
            <w:pPr>
              <w:divId w:val="293754429"/>
              <w:rPr>
                <w:rFonts w:ascii="Arial" w:hAnsi="Arial" w:eastAsia="Times New Roman" w:cs="Arial"/>
                <w:sz w:val="18"/>
                <w:szCs w:val="18"/>
              </w:rPr>
            </w:pPr>
            <w:r>
              <w:rPr>
                <w:rFonts w:ascii="Arial" w:hAnsi="Arial" w:eastAsia="Times New Roman" w:cs="Arial"/>
                <w:sz w:val="18"/>
                <w:szCs w:val="18"/>
              </w:rPr>
              <w:t xml:space="preserve">Initial endorsement training may not be required as part of initial qualification if a newly hired crew member already holds a type endorsement acceptable to both the State and the operator. Company indoctrination training, however, is always considered a part of initial qualification. </w:t>
            </w:r>
          </w:p>
          <w:p w:rsidR="00501ADD" w:rsidRDefault="00501ADD" w14:paraId="08DD103B" w14:textId="77777777">
            <w:pPr>
              <w:divId w:val="246423100"/>
              <w:rPr>
                <w:rFonts w:ascii="Arial" w:hAnsi="Arial" w:eastAsia="Times New Roman" w:cs="Arial"/>
                <w:sz w:val="18"/>
                <w:szCs w:val="18"/>
              </w:rPr>
            </w:pPr>
            <w:r>
              <w:rPr>
                <w:rFonts w:ascii="Arial" w:hAnsi="Arial" w:eastAsia="Times New Roman" w:cs="Arial"/>
                <w:sz w:val="18"/>
                <w:szCs w:val="18"/>
              </w:rPr>
              <w:t xml:space="preserve">Continuing qualification includes recurrent or refresher training and also includes any training necessary to meet recency-of-experience requirements. </w:t>
            </w:r>
          </w:p>
          <w:p w:rsidR="00501ADD" w:rsidRDefault="00501ADD" w14:paraId="23C4652D" w14:textId="77777777">
            <w:pPr>
              <w:divId w:val="5644946"/>
              <w:rPr>
                <w:rFonts w:ascii="Arial" w:hAnsi="Arial" w:eastAsia="Times New Roman" w:cs="Arial"/>
                <w:sz w:val="18"/>
                <w:szCs w:val="18"/>
              </w:rPr>
            </w:pPr>
            <w:r>
              <w:rPr>
                <w:rFonts w:ascii="Arial" w:hAnsi="Arial" w:eastAsia="Times New Roman" w:cs="Arial"/>
                <w:sz w:val="18"/>
                <w:szCs w:val="18"/>
              </w:rPr>
              <w:t xml:space="preserve">Transition (conversion) training refers to an aircraft type qualification training and evaluation program for each type of aircraft in the fleet and is not required when an operator only utilizes one type of aircraft. </w:t>
            </w:r>
          </w:p>
          <w:p w:rsidR="00501ADD" w:rsidRDefault="00501ADD" w14:paraId="406A3C99" w14:textId="77777777">
            <w:pPr>
              <w:divId w:val="1606183770"/>
              <w:rPr>
                <w:rFonts w:ascii="Arial" w:hAnsi="Arial" w:eastAsia="Times New Roman" w:cs="Arial"/>
                <w:sz w:val="18"/>
                <w:szCs w:val="18"/>
              </w:rPr>
            </w:pPr>
            <w:r>
              <w:rPr>
                <w:rFonts w:ascii="Arial" w:hAnsi="Arial" w:eastAsia="Times New Roman" w:cs="Arial"/>
                <w:sz w:val="18"/>
                <w:szCs w:val="18"/>
              </w:rPr>
              <w:t xml:space="preserve">Specialized training could include training on a specific type of new equipment (e.g., ACAS) or training for specific operations to meet requirements of the Authority. </w:t>
            </w:r>
          </w:p>
          <w:p w:rsidR="00501ADD" w:rsidRDefault="00501ADD" w14:paraId="46A39DD6" w14:textId="77777777">
            <w:pPr>
              <w:divId w:val="55015170"/>
              <w:rPr>
                <w:rFonts w:ascii="Arial" w:hAnsi="Arial" w:eastAsia="Times New Roman" w:cs="Arial"/>
                <w:sz w:val="18"/>
                <w:szCs w:val="18"/>
              </w:rPr>
            </w:pPr>
            <w:r>
              <w:rPr>
                <w:rFonts w:ascii="Arial" w:hAnsi="Arial" w:eastAsia="Times New Roman" w:cs="Arial"/>
                <w:sz w:val="18"/>
                <w:szCs w:val="18"/>
              </w:rPr>
              <w:t xml:space="preserve">Training could be outsourced, in which case services typically range from simple dry lease of a training device to delegation of all training to an external organization (e.g., Authorized Flight Training School). </w:t>
            </w:r>
          </w:p>
        </w:tc>
      </w:tr>
    </w:tbl>
    <w:p w:rsidR="00501ADD" w:rsidRDefault="00501ADD" w14:paraId="09E9877A" w14:textId="77777777">
      <w:pPr>
        <w:pStyle w:val="NormalWeb"/>
        <w:divId w:val="187835179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79050E28" w14:textId="77777777">
        <w:trPr>
          <w:divId w:val="1878351795"/>
        </w:trPr>
        <w:tc>
          <w:tcPr>
            <w:tcW w:w="9330" w:type="dxa"/>
            <w:hideMark/>
          </w:tcPr>
          <w:p w:rsidR="00501ADD" w:rsidRDefault="00501ADD" w14:paraId="5EFF08E4" w14:textId="77777777">
            <w:pPr>
              <w:rPr>
                <w:rFonts w:ascii="Arial" w:hAnsi="Arial" w:eastAsia="Times New Roman" w:cs="Arial"/>
                <w:sz w:val="23"/>
                <w:szCs w:val="23"/>
              </w:rPr>
            </w:pPr>
            <w:r>
              <w:rPr>
                <w:rFonts w:ascii="Arial" w:hAnsi="Arial" w:eastAsia="Times New Roman" w:cs="Arial"/>
                <w:b/>
                <w:bCs/>
                <w:sz w:val="23"/>
                <w:szCs w:val="23"/>
              </w:rPr>
              <w:t>FLT 2.1.4</w:t>
            </w:r>
          </w:p>
        </w:tc>
      </w:tr>
      <w:tr w:rsidR="00740E47" w:rsidTr="00501ADD" w14:paraId="74F48356" w14:textId="77777777">
        <w:trPr>
          <w:divId w:val="1878351795"/>
        </w:trPr>
        <w:tc>
          <w:tcPr>
            <w:tcW w:w="9330" w:type="dxa"/>
            <w:hideMark/>
          </w:tcPr>
          <w:p w:rsidR="00501ADD" w:rsidRDefault="00501ADD" w14:paraId="51FD13FC" w14:textId="77777777">
            <w:pPr>
              <w:divId w:val="630860650"/>
              <w:rPr>
                <w:rFonts w:ascii="Arial" w:hAnsi="Arial" w:eastAsia="Times New Roman" w:cs="Arial"/>
                <w:sz w:val="18"/>
                <w:szCs w:val="18"/>
              </w:rPr>
            </w:pPr>
            <w:r>
              <w:rPr>
                <w:rFonts w:ascii="Arial" w:hAnsi="Arial" w:eastAsia="Times New Roman" w:cs="Arial"/>
                <w:sz w:val="18"/>
                <w:szCs w:val="18"/>
              </w:rPr>
              <w:t xml:space="preserve">If the Operator uses distance learning and/or distance evaluation in the flight crew training and qualification program, the Operator shall ensure such training and/or evaluation is monitored in accordance with FLT 2.1.28 and, if required, is approved or accepted by the State. </w:t>
            </w:r>
            <w:r>
              <w:rPr>
                <w:rFonts w:ascii="Arial" w:hAnsi="Arial" w:eastAsia="Times New Roman" w:cs="Arial"/>
                <w:b/>
                <w:bCs/>
                <w:sz w:val="18"/>
                <w:szCs w:val="18"/>
              </w:rPr>
              <w:t>(GM)</w:t>
            </w:r>
          </w:p>
        </w:tc>
      </w:tr>
      <w:tr w:rsidR="00740E47" w:rsidTr="00501ADD" w14:paraId="3390E3C1" w14:textId="77777777">
        <w:trPr>
          <w:divId w:val="1878351795"/>
        </w:trPr>
        <w:tc>
          <w:tcPr>
            <w:tcW w:w="9330" w:type="dxa"/>
            <w:hideMark/>
          </w:tcPr>
          <w:p w:rsidR="00501ADD" w:rsidRDefault="00000000" w14:paraId="635F5D72" w14:textId="77777777">
            <w:pPr>
              <w:textAlignment w:val="center"/>
              <w:divId w:val="275605980"/>
              <w:rPr>
                <w:rFonts w:ascii="Arial" w:hAnsi="Arial" w:eastAsia="Times New Roman" w:cs="Arial"/>
                <w:sz w:val="18"/>
                <w:szCs w:val="18"/>
              </w:rPr>
            </w:pPr>
            <w:sdt>
              <w:sdtPr>
                <w:rPr>
                  <w:rFonts w:ascii="Arial" w:hAnsi="Arial" w:eastAsia="Times New Roman" w:cs="Arial"/>
                  <w:sz w:val="18"/>
                  <w:szCs w:val="18"/>
                </w:rPr>
                <w:id w:val="-36127958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C90CB22" w14:textId="77777777">
            <w:pPr>
              <w:textAlignment w:val="center"/>
              <w:divId w:val="1148352922"/>
              <w:rPr>
                <w:rFonts w:ascii="Arial" w:hAnsi="Arial" w:eastAsia="Times New Roman" w:cs="Arial"/>
                <w:sz w:val="18"/>
                <w:szCs w:val="18"/>
              </w:rPr>
            </w:pPr>
            <w:sdt>
              <w:sdtPr>
                <w:rPr>
                  <w:rFonts w:ascii="Arial" w:hAnsi="Arial" w:eastAsia="Times New Roman" w:cs="Arial"/>
                  <w:sz w:val="18"/>
                  <w:szCs w:val="18"/>
                </w:rPr>
                <w:id w:val="38683854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9CDC6B2" w14:textId="77777777">
            <w:pPr>
              <w:textAlignment w:val="center"/>
              <w:divId w:val="1204829535"/>
              <w:rPr>
                <w:rFonts w:ascii="Arial" w:hAnsi="Arial" w:eastAsia="Times New Roman" w:cs="Arial"/>
                <w:sz w:val="18"/>
                <w:szCs w:val="18"/>
              </w:rPr>
            </w:pPr>
            <w:sdt>
              <w:sdtPr>
                <w:rPr>
                  <w:rFonts w:ascii="Arial" w:hAnsi="Arial" w:eastAsia="Times New Roman" w:cs="Arial"/>
                  <w:sz w:val="18"/>
                  <w:szCs w:val="18"/>
                </w:rPr>
                <w:id w:val="-68921424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264C715C" w14:textId="77777777">
            <w:pPr>
              <w:textAlignment w:val="center"/>
              <w:divId w:val="85812122"/>
              <w:rPr>
                <w:rFonts w:ascii="Arial" w:hAnsi="Arial" w:eastAsia="Times New Roman" w:cs="Arial"/>
                <w:sz w:val="18"/>
                <w:szCs w:val="18"/>
              </w:rPr>
            </w:pPr>
            <w:sdt>
              <w:sdtPr>
                <w:rPr>
                  <w:rFonts w:ascii="Arial" w:hAnsi="Arial" w:eastAsia="Times New Roman" w:cs="Arial"/>
                  <w:sz w:val="18"/>
                  <w:szCs w:val="18"/>
                </w:rPr>
                <w:id w:val="-50706535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DA58FF7" w14:textId="77777777">
            <w:pPr>
              <w:textAlignment w:val="center"/>
              <w:divId w:val="674693640"/>
              <w:rPr>
                <w:rFonts w:ascii="Arial" w:hAnsi="Arial" w:eastAsia="Times New Roman" w:cs="Arial"/>
                <w:sz w:val="18"/>
                <w:szCs w:val="18"/>
              </w:rPr>
            </w:pPr>
            <w:sdt>
              <w:sdtPr>
                <w:rPr>
                  <w:rFonts w:ascii="Arial" w:hAnsi="Arial" w:eastAsia="Times New Roman" w:cs="Arial"/>
                  <w:sz w:val="18"/>
                  <w:szCs w:val="18"/>
                </w:rPr>
                <w:id w:val="-81479422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799925D" w14:textId="77777777">
        <w:trPr>
          <w:divId w:val="1878351795"/>
        </w:trPr>
        <w:tc>
          <w:tcPr>
            <w:tcW w:w="9330" w:type="dxa"/>
            <w:hideMark/>
          </w:tcPr>
          <w:p w:rsidR="00501ADD" w:rsidRDefault="00501ADD" w14:paraId="587E219A" w14:textId="77777777">
            <w:pPr>
              <w:divId w:val="172610267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72573230"/>
              <w:placeholder>
                <w:docPart w:val="DefaultPlaceholder_-1854013440"/>
              </w:placeholder>
              <w:showingPlcHdr/>
              <w:text w:multiLine="1"/>
            </w:sdtPr>
            <w:sdtContent>
              <w:p w:rsidR="00501ADD" w:rsidRDefault="00501ADD" w14:paraId="79DBFD83"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193D55BF" w14:textId="77777777">
        <w:trPr>
          <w:divId w:val="1878351795"/>
        </w:trPr>
        <w:tc>
          <w:tcPr>
            <w:tcW w:w="9330" w:type="dxa"/>
            <w:hideMark/>
          </w:tcPr>
          <w:p w:rsidR="00501ADD" w:rsidRDefault="00501ADD" w14:paraId="2990B25C" w14:textId="77777777">
            <w:pPr>
              <w:divId w:val="13920019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2F172C38" w14:textId="77777777">
            <w:pPr>
              <w:divId w:val="2113551227"/>
              <w:rPr>
                <w:rFonts w:ascii="Arial" w:hAnsi="Arial" w:eastAsia="Times New Roman" w:cs="Arial"/>
                <w:sz w:val="18"/>
                <w:szCs w:val="18"/>
              </w:rPr>
            </w:pPr>
            <w:sdt>
              <w:sdtPr>
                <w:rPr>
                  <w:rStyle w:val="iatacheckbox1"/>
                  <w:rFonts w:ascii="Arial" w:hAnsi="Arial" w:eastAsia="Times New Roman" w:cs="Arial"/>
                  <w:sz w:val="18"/>
                  <w:szCs w:val="18"/>
                </w:rPr>
                <w:id w:val="-15445801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regulatory approval, process for monitoring/continual improvement of distance learning in flight crew training/evaluation program. </w:t>
            </w:r>
          </w:p>
          <w:p w:rsidR="00501ADD" w:rsidRDefault="00000000" w14:paraId="27082E0C" w14:textId="77777777">
            <w:pPr>
              <w:divId w:val="137653697"/>
              <w:rPr>
                <w:rFonts w:ascii="Arial" w:hAnsi="Arial" w:eastAsia="Times New Roman" w:cs="Arial"/>
                <w:sz w:val="18"/>
                <w:szCs w:val="18"/>
              </w:rPr>
            </w:pPr>
            <w:sdt>
              <w:sdtPr>
                <w:rPr>
                  <w:rStyle w:val="iatacheckbox1"/>
                  <w:rFonts w:ascii="Arial" w:hAnsi="Arial" w:eastAsia="Times New Roman" w:cs="Arial"/>
                  <w:sz w:val="18"/>
                  <w:szCs w:val="18"/>
                </w:rPr>
                <w:id w:val="-19531327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FDB43B1" w14:textId="77777777">
            <w:pPr>
              <w:divId w:val="694120220"/>
              <w:rPr>
                <w:rFonts w:ascii="Arial" w:hAnsi="Arial" w:eastAsia="Times New Roman" w:cs="Arial"/>
                <w:sz w:val="18"/>
                <w:szCs w:val="18"/>
              </w:rPr>
            </w:pPr>
            <w:sdt>
              <w:sdtPr>
                <w:rPr>
                  <w:rStyle w:val="iatacheckbox1"/>
                  <w:rFonts w:ascii="Arial" w:hAnsi="Arial" w:eastAsia="Times New Roman" w:cs="Arial"/>
                  <w:sz w:val="18"/>
                  <w:szCs w:val="18"/>
                </w:rPr>
                <w:id w:val="-70772521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distance learning/qualification course development records (focus: monitoring/continual improvement). </w:t>
            </w:r>
          </w:p>
          <w:p w:rsidR="00501ADD" w:rsidRDefault="00000000" w14:paraId="19C0EC7E" w14:textId="77777777">
            <w:pPr>
              <w:divId w:val="487865162"/>
              <w:rPr>
                <w:rFonts w:ascii="Arial" w:hAnsi="Arial" w:eastAsia="Times New Roman" w:cs="Arial"/>
                <w:sz w:val="18"/>
                <w:szCs w:val="18"/>
              </w:rPr>
            </w:pPr>
            <w:sdt>
              <w:sdtPr>
                <w:rPr>
                  <w:rStyle w:val="iatacheckbox1"/>
                  <w:rFonts w:ascii="Arial" w:hAnsi="Arial" w:eastAsia="Times New Roman" w:cs="Arial"/>
                  <w:sz w:val="18"/>
                  <w:szCs w:val="18"/>
                </w:rPr>
                <w:id w:val="-209661682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012364260"/>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3CC6DE17" w14:textId="77777777">
        <w:trPr>
          <w:divId w:val="1878351795"/>
        </w:trPr>
        <w:tc>
          <w:tcPr>
            <w:tcW w:w="9330" w:type="dxa"/>
            <w:hideMark/>
          </w:tcPr>
          <w:p w:rsidR="00501ADD" w:rsidRDefault="00501ADD" w14:paraId="610F4E29" w14:textId="77777777">
            <w:pPr>
              <w:divId w:val="446699764"/>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23366991" w14:textId="77777777">
            <w:pPr>
              <w:divId w:val="1621303714"/>
              <w:rPr>
                <w:rFonts w:ascii="Arial" w:hAnsi="Arial" w:eastAsia="Times New Roman" w:cs="Arial"/>
                <w:sz w:val="18"/>
                <w:szCs w:val="18"/>
              </w:rPr>
            </w:pPr>
            <w:r>
              <w:rPr>
                <w:rFonts w:ascii="Arial" w:hAnsi="Arial" w:eastAsia="Times New Roman" w:cs="Arial"/>
                <w:sz w:val="18"/>
                <w:szCs w:val="18"/>
              </w:rPr>
              <w:t>Refer to the IRM for the definition of Distance Learning.</w:t>
            </w:r>
          </w:p>
          <w:p w:rsidR="00501ADD" w:rsidRDefault="00501ADD" w14:paraId="797C9E03" w14:textId="77777777">
            <w:pPr>
              <w:divId w:val="1679187467"/>
              <w:rPr>
                <w:rFonts w:ascii="Arial" w:hAnsi="Arial" w:eastAsia="Times New Roman" w:cs="Arial"/>
                <w:sz w:val="18"/>
                <w:szCs w:val="18"/>
              </w:rPr>
            </w:pPr>
            <w:r>
              <w:rPr>
                <w:rFonts w:ascii="Arial" w:hAnsi="Arial" w:eastAsia="Times New Roman" w:cs="Arial"/>
                <w:sz w:val="18"/>
                <w:szCs w:val="18"/>
              </w:rPr>
              <w:t xml:space="preserve">Distance learning refers to flight crew training or evaluation that is not conducted in a classroom or face-to-face with an instructor or evaluator, but rather is conducted through the use of distributed printed material or electronic media (e.g., Internet, compact disc, etc.). </w:t>
            </w:r>
          </w:p>
        </w:tc>
      </w:tr>
    </w:tbl>
    <w:p w:rsidR="00501ADD" w:rsidRDefault="00501ADD" w14:paraId="3442DBB8" w14:textId="77777777">
      <w:pPr>
        <w:pStyle w:val="NormalWeb"/>
        <w:divId w:val="1878351795"/>
        <w:rPr>
          <w:rFonts w:ascii="Arial" w:hAnsi="Arial" w:cs="Arial"/>
          <w:color w:val="022A4C"/>
          <w:sz w:val="18"/>
          <w:szCs w:val="18"/>
        </w:rPr>
      </w:pPr>
      <w:r>
        <w:rPr>
          <w:rFonts w:ascii="Arial" w:hAnsi="Arial" w:cs="Arial"/>
          <w:color w:val="022A4C"/>
          <w:sz w:val="18"/>
          <w:szCs w:val="18"/>
        </w:rPr>
        <w:t> </w:t>
      </w:r>
    </w:p>
    <w:p w:rsidR="00501ADD" w:rsidP="00501ADD" w:rsidRDefault="00501ADD" w14:paraId="03F3E0A3" w14:textId="77777777">
      <w:pPr>
        <w:pStyle w:val="Heading4"/>
        <w:ind w:left="-50" w:right="-36"/>
        <w:divId w:val="1744375491"/>
        <w:rPr>
          <w:rFonts w:ascii="Arial" w:hAnsi="Arial" w:eastAsia="Times New Roman" w:cs="Arial"/>
          <w:color w:val="022A4C"/>
        </w:rPr>
      </w:pPr>
      <w:r>
        <w:rPr>
          <w:rFonts w:ascii="Arial" w:hAnsi="Arial" w:eastAsia="Times New Roman" w:cs="Arial"/>
          <w:color w:val="022A4C"/>
        </w:rPr>
        <w:t>Training Manual</w:t>
      </w:r>
    </w:p>
    <w:tbl>
      <w:tblPr>
        <w:tblStyle w:val="TableGrid"/>
        <w:tblW w:w="5000" w:type="pct"/>
        <w:tblLayout w:type="fixed"/>
        <w:tblLook w:val="04A0" w:firstRow="1" w:lastRow="0" w:firstColumn="1" w:lastColumn="0" w:noHBand="0" w:noVBand="1"/>
      </w:tblPr>
      <w:tblGrid>
        <w:gridCol w:w="9576"/>
      </w:tblGrid>
      <w:tr w:rsidR="00740E47" w:rsidTr="00501ADD" w14:paraId="427B09BF" w14:textId="77777777">
        <w:trPr>
          <w:divId w:val="1744375491"/>
        </w:trPr>
        <w:tc>
          <w:tcPr>
            <w:tcW w:w="9330" w:type="dxa"/>
            <w:hideMark/>
          </w:tcPr>
          <w:p w:rsidR="00501ADD" w:rsidRDefault="00501ADD" w14:paraId="3DFD88EF" w14:textId="77777777">
            <w:pPr>
              <w:rPr>
                <w:rFonts w:ascii="Arial" w:hAnsi="Arial" w:eastAsia="Times New Roman" w:cs="Arial"/>
                <w:sz w:val="23"/>
                <w:szCs w:val="23"/>
              </w:rPr>
            </w:pPr>
            <w:r>
              <w:rPr>
                <w:rFonts w:ascii="Arial" w:hAnsi="Arial" w:eastAsia="Times New Roman" w:cs="Arial"/>
                <w:b/>
                <w:bCs/>
                <w:sz w:val="23"/>
                <w:szCs w:val="23"/>
              </w:rPr>
              <w:t>FLT 2.1.10</w:t>
            </w:r>
          </w:p>
        </w:tc>
      </w:tr>
      <w:tr w:rsidR="00740E47" w:rsidTr="00501ADD" w14:paraId="61587D5C" w14:textId="77777777">
        <w:trPr>
          <w:divId w:val="1744375491"/>
        </w:trPr>
        <w:tc>
          <w:tcPr>
            <w:tcW w:w="9330" w:type="dxa"/>
            <w:hideMark/>
          </w:tcPr>
          <w:p w:rsidR="00501ADD" w:rsidRDefault="00501ADD" w14:paraId="0531C4D3" w14:textId="77777777">
            <w:pPr>
              <w:divId w:val="2018339308"/>
              <w:rPr>
                <w:rFonts w:ascii="Arial" w:hAnsi="Arial" w:eastAsia="Times New Roman" w:cs="Arial"/>
                <w:sz w:val="18"/>
                <w:szCs w:val="18"/>
              </w:rPr>
            </w:pPr>
            <w:r>
              <w:rPr>
                <w:rFonts w:ascii="Arial" w:hAnsi="Arial" w:eastAsia="Times New Roman" w:cs="Arial"/>
                <w:sz w:val="18"/>
                <w:szCs w:val="18"/>
              </w:rPr>
              <w:t xml:space="preserve">The Operator shall have a Training Manual for the use of flight operations personnel, which may be issued in separate parts, that contains the details of all relevant training programs, policies, procedures, requirements and other guidance or information necessary to administer the Operator's Training Program and the Training Manual shall, as a minimum, be managed and controlled as specified in ORG 2.5.1 and be in accordance with specifications contained in Table 2.2. </w:t>
            </w:r>
            <w:r>
              <w:rPr>
                <w:rFonts w:ascii="Arial" w:hAnsi="Arial" w:eastAsia="Times New Roman" w:cs="Arial"/>
                <w:b/>
                <w:bCs/>
                <w:sz w:val="18"/>
                <w:szCs w:val="18"/>
              </w:rPr>
              <w:t>(GM)</w:t>
            </w:r>
          </w:p>
        </w:tc>
      </w:tr>
      <w:tr w:rsidR="00740E47" w:rsidTr="00501ADD" w14:paraId="43656929" w14:textId="77777777">
        <w:trPr>
          <w:divId w:val="1744375491"/>
        </w:trPr>
        <w:tc>
          <w:tcPr>
            <w:tcW w:w="9330" w:type="dxa"/>
            <w:hideMark/>
          </w:tcPr>
          <w:p w:rsidR="00501ADD" w:rsidRDefault="00000000" w14:paraId="1ACE20CB" w14:textId="77777777">
            <w:pPr>
              <w:textAlignment w:val="center"/>
              <w:divId w:val="485242248"/>
              <w:rPr>
                <w:rFonts w:ascii="Arial" w:hAnsi="Arial" w:eastAsia="Times New Roman" w:cs="Arial"/>
                <w:sz w:val="18"/>
                <w:szCs w:val="18"/>
              </w:rPr>
            </w:pPr>
            <w:sdt>
              <w:sdtPr>
                <w:rPr>
                  <w:rFonts w:ascii="Arial" w:hAnsi="Arial" w:eastAsia="Times New Roman" w:cs="Arial"/>
                  <w:sz w:val="18"/>
                  <w:szCs w:val="18"/>
                </w:rPr>
                <w:id w:val="-163031734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70CCD493" w14:textId="77777777">
            <w:pPr>
              <w:textAlignment w:val="center"/>
              <w:divId w:val="905185493"/>
              <w:rPr>
                <w:rFonts w:ascii="Arial" w:hAnsi="Arial" w:eastAsia="Times New Roman" w:cs="Arial"/>
                <w:sz w:val="18"/>
                <w:szCs w:val="18"/>
              </w:rPr>
            </w:pPr>
            <w:sdt>
              <w:sdtPr>
                <w:rPr>
                  <w:rFonts w:ascii="Arial" w:hAnsi="Arial" w:eastAsia="Times New Roman" w:cs="Arial"/>
                  <w:sz w:val="18"/>
                  <w:szCs w:val="18"/>
                </w:rPr>
                <w:id w:val="122002531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D03FA85" w14:textId="77777777">
            <w:pPr>
              <w:textAlignment w:val="center"/>
              <w:divId w:val="1359619089"/>
              <w:rPr>
                <w:rFonts w:ascii="Arial" w:hAnsi="Arial" w:eastAsia="Times New Roman" w:cs="Arial"/>
                <w:sz w:val="18"/>
                <w:szCs w:val="18"/>
              </w:rPr>
            </w:pPr>
            <w:sdt>
              <w:sdtPr>
                <w:rPr>
                  <w:rFonts w:ascii="Arial" w:hAnsi="Arial" w:eastAsia="Times New Roman" w:cs="Arial"/>
                  <w:sz w:val="18"/>
                  <w:szCs w:val="18"/>
                </w:rPr>
                <w:id w:val="-202977847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1CAEA88B" w14:textId="77777777">
            <w:pPr>
              <w:textAlignment w:val="center"/>
              <w:divId w:val="816454917"/>
              <w:rPr>
                <w:rFonts w:ascii="Arial" w:hAnsi="Arial" w:eastAsia="Times New Roman" w:cs="Arial"/>
                <w:sz w:val="18"/>
                <w:szCs w:val="18"/>
              </w:rPr>
            </w:pPr>
            <w:sdt>
              <w:sdtPr>
                <w:rPr>
                  <w:rFonts w:ascii="Arial" w:hAnsi="Arial" w:eastAsia="Times New Roman" w:cs="Arial"/>
                  <w:sz w:val="18"/>
                  <w:szCs w:val="18"/>
                </w:rPr>
                <w:id w:val="-74926869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7384A972" w14:textId="77777777">
            <w:pPr>
              <w:textAlignment w:val="center"/>
              <w:divId w:val="1266770758"/>
              <w:rPr>
                <w:rFonts w:ascii="Arial" w:hAnsi="Arial" w:eastAsia="Times New Roman" w:cs="Arial"/>
                <w:sz w:val="18"/>
                <w:szCs w:val="18"/>
              </w:rPr>
            </w:pPr>
            <w:sdt>
              <w:sdtPr>
                <w:rPr>
                  <w:rFonts w:ascii="Arial" w:hAnsi="Arial" w:eastAsia="Times New Roman" w:cs="Arial"/>
                  <w:sz w:val="18"/>
                  <w:szCs w:val="18"/>
                </w:rPr>
                <w:id w:val="-199516901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345E539" w14:textId="77777777">
        <w:trPr>
          <w:divId w:val="1744375491"/>
        </w:trPr>
        <w:tc>
          <w:tcPr>
            <w:tcW w:w="9330" w:type="dxa"/>
            <w:hideMark/>
          </w:tcPr>
          <w:p w:rsidR="00501ADD" w:rsidRDefault="00501ADD" w14:paraId="24800F5B" w14:textId="77777777">
            <w:pPr>
              <w:divId w:val="12454867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61379890"/>
              <w:placeholder>
                <w:docPart w:val="DefaultPlaceholder_-1854013440"/>
              </w:placeholder>
              <w:showingPlcHdr/>
              <w:text w:multiLine="1"/>
            </w:sdtPr>
            <w:sdtContent>
              <w:p w:rsidR="00501ADD" w:rsidRDefault="00501ADD" w14:paraId="5FD9D825"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1BC04ED" w14:textId="77777777">
        <w:trPr>
          <w:divId w:val="1744375491"/>
        </w:trPr>
        <w:tc>
          <w:tcPr>
            <w:tcW w:w="9330" w:type="dxa"/>
            <w:hideMark/>
          </w:tcPr>
          <w:p w:rsidR="00501ADD" w:rsidRDefault="00501ADD" w14:paraId="6B77971E" w14:textId="77777777">
            <w:pPr>
              <w:divId w:val="120344303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5ED4AD0" w14:textId="77777777">
            <w:pPr>
              <w:divId w:val="497042987"/>
              <w:rPr>
                <w:rFonts w:ascii="Arial" w:hAnsi="Arial" w:eastAsia="Times New Roman" w:cs="Arial"/>
                <w:sz w:val="18"/>
                <w:szCs w:val="18"/>
              </w:rPr>
            </w:pPr>
            <w:sdt>
              <w:sdtPr>
                <w:rPr>
                  <w:rStyle w:val="iatacheckbox1"/>
                  <w:rFonts w:ascii="Arial" w:hAnsi="Arial" w:eastAsia="Times New Roman" w:cs="Arial"/>
                  <w:sz w:val="18"/>
                  <w:szCs w:val="18"/>
                </w:rPr>
                <w:id w:val="-39898460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flight crew training manual, regulatory approval, content in accordance with Table 2.2. </w:t>
            </w:r>
          </w:p>
          <w:p w:rsidR="00501ADD" w:rsidRDefault="00000000" w14:paraId="5B5C0393" w14:textId="77777777">
            <w:pPr>
              <w:divId w:val="247883100"/>
              <w:rPr>
                <w:rFonts w:ascii="Arial" w:hAnsi="Arial" w:eastAsia="Times New Roman" w:cs="Arial"/>
                <w:sz w:val="18"/>
                <w:szCs w:val="18"/>
              </w:rPr>
            </w:pPr>
            <w:sdt>
              <w:sdtPr>
                <w:rPr>
                  <w:rStyle w:val="iatacheckbox1"/>
                  <w:rFonts w:ascii="Arial" w:hAnsi="Arial" w:eastAsia="Times New Roman" w:cs="Arial"/>
                  <w:sz w:val="18"/>
                  <w:szCs w:val="18"/>
                </w:rPr>
                <w:id w:val="172401661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the responsible manager(s) in flight operations. </w:t>
            </w:r>
          </w:p>
          <w:p w:rsidR="00501ADD" w:rsidRDefault="00000000" w14:paraId="7401FB76" w14:textId="77777777">
            <w:pPr>
              <w:divId w:val="449671225"/>
              <w:rPr>
                <w:rFonts w:ascii="Arial" w:hAnsi="Arial" w:eastAsia="Times New Roman" w:cs="Arial"/>
                <w:sz w:val="18"/>
                <w:szCs w:val="18"/>
              </w:rPr>
            </w:pPr>
            <w:sdt>
              <w:sdtPr>
                <w:rPr>
                  <w:rStyle w:val="iatacheckbox1"/>
                  <w:rFonts w:ascii="Arial" w:hAnsi="Arial" w:eastAsia="Times New Roman" w:cs="Arial"/>
                  <w:sz w:val="18"/>
                  <w:szCs w:val="18"/>
                </w:rPr>
                <w:id w:val="-17144254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parts of training manual (focus: content includes policies/procedures/requirements, other guidance/information necessary to administer the training/evaluation program). </w:t>
            </w:r>
          </w:p>
          <w:p w:rsidR="00501ADD" w:rsidRDefault="00000000" w14:paraId="0B18CEA3" w14:textId="77777777">
            <w:pPr>
              <w:divId w:val="1476800299"/>
              <w:rPr>
                <w:rFonts w:ascii="Arial" w:hAnsi="Arial" w:eastAsia="Times New Roman" w:cs="Arial"/>
                <w:sz w:val="18"/>
                <w:szCs w:val="18"/>
              </w:rPr>
            </w:pPr>
            <w:sdt>
              <w:sdtPr>
                <w:rPr>
                  <w:rStyle w:val="iatacheckbox1"/>
                  <w:rFonts w:ascii="Arial" w:hAnsi="Arial" w:eastAsia="Times New Roman" w:cs="Arial"/>
                  <w:sz w:val="18"/>
                  <w:szCs w:val="18"/>
                </w:rPr>
                <w:id w:val="-76760937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27929368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D09C450" w14:textId="77777777">
        <w:trPr>
          <w:divId w:val="1744375491"/>
        </w:trPr>
        <w:tc>
          <w:tcPr>
            <w:tcW w:w="9330" w:type="dxa"/>
            <w:hideMark/>
          </w:tcPr>
          <w:p w:rsidR="00501ADD" w:rsidRDefault="00501ADD" w14:paraId="3515DD67" w14:textId="77777777">
            <w:pPr>
              <w:divId w:val="199245076"/>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22DB8213" w14:textId="77777777">
            <w:pPr>
              <w:divId w:val="1314607418"/>
              <w:rPr>
                <w:rFonts w:ascii="Arial" w:hAnsi="Arial" w:eastAsia="Times New Roman" w:cs="Arial"/>
                <w:sz w:val="18"/>
                <w:szCs w:val="18"/>
              </w:rPr>
            </w:pPr>
            <w:r>
              <w:rPr>
                <w:rFonts w:ascii="Arial" w:hAnsi="Arial" w:eastAsia="Times New Roman" w:cs="Arial"/>
                <w:sz w:val="18"/>
                <w:szCs w:val="18"/>
              </w:rPr>
              <w:t xml:space="preserve">The training manual typically applies to instructors, evaluators, line–check airmen, flight crew members, training schedulers, simulator operations personnel, administrative support personnel and other applicable flight operations personnel. </w:t>
            </w:r>
          </w:p>
          <w:p w:rsidR="00501ADD" w:rsidRDefault="00501ADD" w14:paraId="5A19DB95" w14:textId="77777777">
            <w:pPr>
              <w:divId w:val="1006858144"/>
              <w:rPr>
                <w:rFonts w:ascii="Arial" w:hAnsi="Arial" w:eastAsia="Times New Roman" w:cs="Arial"/>
                <w:sz w:val="18"/>
                <w:szCs w:val="18"/>
              </w:rPr>
            </w:pPr>
            <w:r>
              <w:rPr>
                <w:rFonts w:ascii="Arial" w:hAnsi="Arial" w:eastAsia="Times New Roman" w:cs="Arial"/>
                <w:sz w:val="18"/>
                <w:szCs w:val="18"/>
              </w:rPr>
              <w:t xml:space="preserve">The training manual may be split among several publications with the relevant parts made easily accessible to the appropriate personnel. </w:t>
            </w:r>
          </w:p>
        </w:tc>
      </w:tr>
    </w:tbl>
    <w:p w:rsidR="00501ADD" w:rsidRDefault="00501ADD" w14:paraId="6ABCFB17" w14:textId="77777777">
      <w:pPr>
        <w:pStyle w:val="NormalWeb"/>
        <w:divId w:val="174437549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769E6050" w14:textId="77777777">
        <w:trPr>
          <w:divId w:val="1744375491"/>
        </w:trPr>
        <w:tc>
          <w:tcPr>
            <w:tcW w:w="9330" w:type="dxa"/>
            <w:hideMark/>
          </w:tcPr>
          <w:p w:rsidR="00501ADD" w:rsidRDefault="00501ADD" w14:paraId="6EF98CE0" w14:textId="77777777">
            <w:pPr>
              <w:rPr>
                <w:rFonts w:ascii="Arial" w:hAnsi="Arial" w:eastAsia="Times New Roman" w:cs="Arial"/>
                <w:sz w:val="23"/>
                <w:szCs w:val="23"/>
              </w:rPr>
            </w:pPr>
            <w:r>
              <w:rPr>
                <w:rFonts w:ascii="Arial" w:hAnsi="Arial" w:eastAsia="Times New Roman" w:cs="Arial"/>
                <w:b/>
                <w:bCs/>
                <w:sz w:val="23"/>
                <w:szCs w:val="23"/>
              </w:rPr>
              <w:t>FLT 2.1.28</w:t>
            </w:r>
          </w:p>
        </w:tc>
      </w:tr>
      <w:tr w:rsidR="00740E47" w:rsidTr="00501ADD" w14:paraId="55E1633F" w14:textId="77777777">
        <w:trPr>
          <w:divId w:val="1744375491"/>
        </w:trPr>
        <w:tc>
          <w:tcPr>
            <w:tcW w:w="9330" w:type="dxa"/>
            <w:hideMark/>
          </w:tcPr>
          <w:p w:rsidR="00501ADD" w:rsidRDefault="00501ADD" w14:paraId="34E1CF7B" w14:textId="77777777">
            <w:pPr>
              <w:divId w:val="966081969"/>
              <w:rPr>
                <w:rFonts w:ascii="Arial" w:hAnsi="Arial" w:eastAsia="Times New Roman" w:cs="Arial"/>
                <w:sz w:val="18"/>
                <w:szCs w:val="18"/>
              </w:rPr>
            </w:pPr>
            <w:r>
              <w:rPr>
                <w:rFonts w:ascii="Arial" w:hAnsi="Arial" w:eastAsia="Times New Roman" w:cs="Arial"/>
                <w:sz w:val="18"/>
                <w:szCs w:val="18"/>
              </w:rPr>
              <w:t xml:space="preserve">The Operator shall have processes for ensuring continual improvement of the flight crew training and evaluation program, to include, as a minimum, the monitoring, recording and evaluation of results of successful and unsuccessful flight crew evaluations. </w:t>
            </w:r>
            <w:r>
              <w:rPr>
                <w:rFonts w:ascii="Arial" w:hAnsi="Arial" w:eastAsia="Times New Roman" w:cs="Arial"/>
                <w:b/>
                <w:bCs/>
                <w:sz w:val="18"/>
                <w:szCs w:val="18"/>
              </w:rPr>
              <w:t>(GM)</w:t>
            </w:r>
          </w:p>
        </w:tc>
      </w:tr>
      <w:tr w:rsidR="00740E47" w:rsidTr="00501ADD" w14:paraId="718FC649" w14:textId="77777777">
        <w:trPr>
          <w:divId w:val="1744375491"/>
        </w:trPr>
        <w:tc>
          <w:tcPr>
            <w:tcW w:w="9330" w:type="dxa"/>
            <w:hideMark/>
          </w:tcPr>
          <w:p w:rsidR="00501ADD" w:rsidRDefault="00000000" w14:paraId="42A93F41" w14:textId="77777777">
            <w:pPr>
              <w:textAlignment w:val="center"/>
              <w:divId w:val="1376126564"/>
              <w:rPr>
                <w:rFonts w:ascii="Arial" w:hAnsi="Arial" w:eastAsia="Times New Roman" w:cs="Arial"/>
                <w:sz w:val="18"/>
                <w:szCs w:val="18"/>
              </w:rPr>
            </w:pPr>
            <w:sdt>
              <w:sdtPr>
                <w:rPr>
                  <w:rFonts w:ascii="Arial" w:hAnsi="Arial" w:eastAsia="Times New Roman" w:cs="Arial"/>
                  <w:sz w:val="18"/>
                  <w:szCs w:val="18"/>
                </w:rPr>
                <w:id w:val="-127847316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71EC7282" w14:textId="77777777">
            <w:pPr>
              <w:textAlignment w:val="center"/>
              <w:divId w:val="823815471"/>
              <w:rPr>
                <w:rFonts w:ascii="Arial" w:hAnsi="Arial" w:eastAsia="Times New Roman" w:cs="Arial"/>
                <w:sz w:val="18"/>
                <w:szCs w:val="18"/>
              </w:rPr>
            </w:pPr>
            <w:sdt>
              <w:sdtPr>
                <w:rPr>
                  <w:rFonts w:ascii="Arial" w:hAnsi="Arial" w:eastAsia="Times New Roman" w:cs="Arial"/>
                  <w:sz w:val="18"/>
                  <w:szCs w:val="18"/>
                </w:rPr>
                <w:id w:val="-14205030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6F1D386" w14:textId="77777777">
            <w:pPr>
              <w:textAlignment w:val="center"/>
              <w:divId w:val="1029374145"/>
              <w:rPr>
                <w:rFonts w:ascii="Arial" w:hAnsi="Arial" w:eastAsia="Times New Roman" w:cs="Arial"/>
                <w:sz w:val="18"/>
                <w:szCs w:val="18"/>
              </w:rPr>
            </w:pPr>
            <w:sdt>
              <w:sdtPr>
                <w:rPr>
                  <w:rFonts w:ascii="Arial" w:hAnsi="Arial" w:eastAsia="Times New Roman" w:cs="Arial"/>
                  <w:sz w:val="18"/>
                  <w:szCs w:val="18"/>
                </w:rPr>
                <w:id w:val="-107374396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64C7D8A" w14:textId="77777777">
            <w:pPr>
              <w:textAlignment w:val="center"/>
              <w:divId w:val="1759214160"/>
              <w:rPr>
                <w:rFonts w:ascii="Arial" w:hAnsi="Arial" w:eastAsia="Times New Roman" w:cs="Arial"/>
                <w:sz w:val="18"/>
                <w:szCs w:val="18"/>
              </w:rPr>
            </w:pPr>
            <w:sdt>
              <w:sdtPr>
                <w:rPr>
                  <w:rFonts w:ascii="Arial" w:hAnsi="Arial" w:eastAsia="Times New Roman" w:cs="Arial"/>
                  <w:sz w:val="18"/>
                  <w:szCs w:val="18"/>
                </w:rPr>
                <w:id w:val="50618107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F790A5F" w14:textId="77777777">
            <w:pPr>
              <w:textAlignment w:val="center"/>
              <w:divId w:val="1844278422"/>
              <w:rPr>
                <w:rFonts w:ascii="Arial" w:hAnsi="Arial" w:eastAsia="Times New Roman" w:cs="Arial"/>
                <w:sz w:val="18"/>
                <w:szCs w:val="18"/>
              </w:rPr>
            </w:pPr>
            <w:sdt>
              <w:sdtPr>
                <w:rPr>
                  <w:rFonts w:ascii="Arial" w:hAnsi="Arial" w:eastAsia="Times New Roman" w:cs="Arial"/>
                  <w:sz w:val="18"/>
                  <w:szCs w:val="18"/>
                </w:rPr>
                <w:id w:val="-35573501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5A26B12" w14:textId="77777777">
        <w:trPr>
          <w:divId w:val="1744375491"/>
        </w:trPr>
        <w:tc>
          <w:tcPr>
            <w:tcW w:w="9330" w:type="dxa"/>
            <w:hideMark/>
          </w:tcPr>
          <w:p w:rsidR="00501ADD" w:rsidRDefault="00501ADD" w14:paraId="33B6CE50" w14:textId="77777777">
            <w:pPr>
              <w:divId w:val="133387076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906645"/>
              <w:placeholder>
                <w:docPart w:val="DefaultPlaceholder_-1854013440"/>
              </w:placeholder>
              <w:showingPlcHdr/>
              <w:text w:multiLine="1"/>
            </w:sdtPr>
            <w:sdtContent>
              <w:p w:rsidR="00501ADD" w:rsidRDefault="00501ADD" w14:paraId="0715AD34"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DD718CA" w14:textId="77777777">
        <w:trPr>
          <w:divId w:val="1744375491"/>
        </w:trPr>
        <w:tc>
          <w:tcPr>
            <w:tcW w:w="9330" w:type="dxa"/>
            <w:hideMark/>
          </w:tcPr>
          <w:p w:rsidR="00501ADD" w:rsidRDefault="00501ADD" w14:paraId="22F280CF" w14:textId="77777777">
            <w:pPr>
              <w:divId w:val="1409306062"/>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C4454EC" w14:textId="77777777">
            <w:pPr>
              <w:divId w:val="2033874541"/>
              <w:rPr>
                <w:rFonts w:ascii="Arial" w:hAnsi="Arial" w:eastAsia="Times New Roman" w:cs="Arial"/>
                <w:sz w:val="18"/>
                <w:szCs w:val="18"/>
              </w:rPr>
            </w:pPr>
            <w:sdt>
              <w:sdtPr>
                <w:rPr>
                  <w:rStyle w:val="iatacheckbox1"/>
                  <w:rFonts w:ascii="Arial" w:hAnsi="Arial" w:eastAsia="Times New Roman" w:cs="Arial"/>
                  <w:sz w:val="18"/>
                  <w:szCs w:val="18"/>
                </w:rPr>
                <w:id w:val="-193504369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processes for program monitoring, continual improvement of flight crew training/evaluation program. </w:t>
            </w:r>
          </w:p>
          <w:p w:rsidR="00501ADD" w:rsidRDefault="00000000" w14:paraId="747AC5C3" w14:textId="77777777">
            <w:pPr>
              <w:divId w:val="1351177031"/>
              <w:rPr>
                <w:rFonts w:ascii="Arial" w:hAnsi="Arial" w:eastAsia="Times New Roman" w:cs="Arial"/>
                <w:sz w:val="18"/>
                <w:szCs w:val="18"/>
              </w:rPr>
            </w:pPr>
            <w:sdt>
              <w:sdtPr>
                <w:rPr>
                  <w:rStyle w:val="iatacheckbox1"/>
                  <w:rFonts w:ascii="Arial" w:hAnsi="Arial" w:eastAsia="Times New Roman" w:cs="Arial"/>
                  <w:sz w:val="18"/>
                  <w:szCs w:val="18"/>
                </w:rPr>
                <w:id w:val="-10874498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the responsible manager(s) in flight operations. </w:t>
            </w:r>
          </w:p>
          <w:p w:rsidR="00501ADD" w:rsidRDefault="00000000" w14:paraId="2501B67D" w14:textId="77777777">
            <w:pPr>
              <w:divId w:val="1867670431"/>
              <w:rPr>
                <w:rFonts w:ascii="Arial" w:hAnsi="Arial" w:eastAsia="Times New Roman" w:cs="Arial"/>
                <w:sz w:val="18"/>
                <w:szCs w:val="18"/>
              </w:rPr>
            </w:pPr>
            <w:sdt>
              <w:sdtPr>
                <w:rPr>
                  <w:rStyle w:val="iatacheckbox1"/>
                  <w:rFonts w:ascii="Arial" w:hAnsi="Arial" w:eastAsia="Times New Roman" w:cs="Arial"/>
                  <w:sz w:val="18"/>
                  <w:szCs w:val="18"/>
                </w:rPr>
                <w:id w:val="13407318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records of program monitoring (focus: improvements resulting from monitoring). </w:t>
            </w:r>
          </w:p>
          <w:p w:rsidR="00501ADD" w:rsidRDefault="00000000" w14:paraId="4DC29B92" w14:textId="77777777">
            <w:pPr>
              <w:divId w:val="1871216196"/>
              <w:rPr>
                <w:rFonts w:ascii="Arial" w:hAnsi="Arial" w:eastAsia="Times New Roman" w:cs="Arial"/>
                <w:sz w:val="18"/>
                <w:szCs w:val="18"/>
              </w:rPr>
            </w:pPr>
            <w:sdt>
              <w:sdtPr>
                <w:rPr>
                  <w:rStyle w:val="iatacheckbox1"/>
                  <w:rFonts w:ascii="Arial" w:hAnsi="Arial" w:eastAsia="Times New Roman" w:cs="Arial"/>
                  <w:sz w:val="18"/>
                  <w:szCs w:val="18"/>
                </w:rPr>
                <w:id w:val="5205758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051109732"/>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D8450D3" w14:textId="77777777">
        <w:trPr>
          <w:divId w:val="1744375491"/>
        </w:trPr>
        <w:tc>
          <w:tcPr>
            <w:tcW w:w="9330" w:type="dxa"/>
            <w:hideMark/>
          </w:tcPr>
          <w:p w:rsidR="00501ADD" w:rsidRDefault="00501ADD" w14:paraId="7FDED4AC" w14:textId="77777777">
            <w:pPr>
              <w:divId w:val="767967637"/>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2291BBC7" w14:textId="77777777">
            <w:pPr>
              <w:divId w:val="2053773429"/>
              <w:rPr>
                <w:rFonts w:ascii="Arial" w:hAnsi="Arial" w:eastAsia="Times New Roman" w:cs="Arial"/>
                <w:sz w:val="18"/>
                <w:szCs w:val="18"/>
              </w:rPr>
            </w:pPr>
            <w:r>
              <w:rPr>
                <w:rFonts w:ascii="Arial" w:hAnsi="Arial" w:eastAsia="Times New Roman" w:cs="Arial"/>
                <w:sz w:val="18"/>
                <w:szCs w:val="18"/>
              </w:rPr>
              <w:t xml:space="preserve">Flight crew operational non-compliances, training deficiencies and evaluation trends (simulator, aircraft and line operations) are typically used by the training organization for trend analysis and program improvement. </w:t>
            </w:r>
          </w:p>
          <w:p w:rsidR="00501ADD" w:rsidRDefault="00501ADD" w14:paraId="4BDD8D58" w14:textId="77777777">
            <w:pPr>
              <w:divId w:val="1075779145"/>
              <w:rPr>
                <w:rFonts w:ascii="Arial" w:hAnsi="Arial" w:eastAsia="Times New Roman" w:cs="Arial"/>
                <w:sz w:val="18"/>
                <w:szCs w:val="18"/>
              </w:rPr>
            </w:pPr>
            <w:r>
              <w:rPr>
                <w:rFonts w:ascii="Arial" w:hAnsi="Arial" w:eastAsia="Times New Roman" w:cs="Arial"/>
                <w:sz w:val="18"/>
                <w:szCs w:val="18"/>
              </w:rPr>
              <w:t>Grading scale criteria (e.g. numerical, letter grade) provides a means to accurately identify areas for improvement.</w:t>
            </w:r>
          </w:p>
        </w:tc>
      </w:tr>
    </w:tbl>
    <w:p w:rsidR="00501ADD" w:rsidRDefault="00501ADD" w14:paraId="281D58B0" w14:textId="77777777">
      <w:pPr>
        <w:pStyle w:val="NormalWeb"/>
        <w:divId w:val="1744375491"/>
        <w:rPr>
          <w:rFonts w:ascii="Arial" w:hAnsi="Arial" w:cs="Arial"/>
          <w:color w:val="022A4C"/>
          <w:sz w:val="18"/>
          <w:szCs w:val="18"/>
        </w:rPr>
      </w:pPr>
      <w:r>
        <w:rPr>
          <w:rFonts w:ascii="Arial" w:hAnsi="Arial" w:cs="Arial"/>
          <w:color w:val="022A4C"/>
          <w:sz w:val="18"/>
          <w:szCs w:val="18"/>
        </w:rPr>
        <w:t> </w:t>
      </w:r>
    </w:p>
    <w:p w:rsidR="00501ADD" w:rsidP="00501ADD" w:rsidRDefault="00501ADD" w14:paraId="08E02DF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2.2 Training Elements</w:t>
      </w:r>
    </w:p>
    <w:tbl>
      <w:tblPr>
        <w:tblStyle w:val="TableGrid"/>
        <w:tblW w:w="5000" w:type="pct"/>
        <w:tblLayout w:type="fixed"/>
        <w:tblLook w:val="04A0" w:firstRow="1" w:lastRow="0" w:firstColumn="1" w:lastColumn="0" w:noHBand="0" w:noVBand="1"/>
      </w:tblPr>
      <w:tblGrid>
        <w:gridCol w:w="9576"/>
      </w:tblGrid>
      <w:tr w:rsidR="00740E47" w:rsidTr="00501ADD" w14:paraId="610D74B2" w14:textId="77777777">
        <w:trPr>
          <w:divId w:val="1210612421"/>
        </w:trPr>
        <w:tc>
          <w:tcPr>
            <w:tcW w:w="9330" w:type="dxa"/>
            <w:hideMark/>
          </w:tcPr>
          <w:p w:rsidR="00501ADD" w:rsidRDefault="00501ADD" w14:paraId="1B4FD790"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2.2.7</w:t>
            </w:r>
          </w:p>
        </w:tc>
      </w:tr>
      <w:tr w:rsidR="00740E47" w:rsidTr="00501ADD" w14:paraId="5A169CC2" w14:textId="77777777">
        <w:trPr>
          <w:divId w:val="1210612421"/>
        </w:trPr>
        <w:tc>
          <w:tcPr>
            <w:tcW w:w="9330" w:type="dxa"/>
            <w:hideMark/>
          </w:tcPr>
          <w:p w:rsidR="00501ADD" w:rsidRDefault="00501ADD" w14:paraId="5C42B225" w14:textId="77777777">
            <w:pPr>
              <w:divId w:val="1148060602"/>
              <w:rPr>
                <w:rFonts w:ascii="Arial" w:hAnsi="Arial" w:eastAsia="Times New Roman" w:cs="Arial"/>
                <w:sz w:val="18"/>
                <w:szCs w:val="18"/>
              </w:rPr>
            </w:pPr>
            <w:r>
              <w:rPr>
                <w:rFonts w:ascii="Arial" w:hAnsi="Arial" w:eastAsia="Times New Roman" w:cs="Arial"/>
                <w:sz w:val="18"/>
                <w:szCs w:val="18"/>
              </w:rPr>
              <w:t xml:space="preserve">The Operator shall ensure flight crew members complete Operator familiarization training prior to being assigned to duties in line operations. Such training shall ensure familiarity with: </w:t>
            </w:r>
          </w:p>
          <w:p w:rsidR="00501ADD" w:rsidRDefault="00501ADD" w14:paraId="05B91B59" w14:textId="77777777">
            <w:pPr>
              <w:pStyle w:val="iatalistitem"/>
              <w:numPr>
                <w:ilvl w:val="0"/>
                <w:numId w:val="7"/>
              </w:numPr>
              <w:divId w:val="1148060602"/>
              <w:rPr>
                <w:rFonts w:ascii="Arial" w:hAnsi="Arial" w:eastAsia="Times New Roman" w:cs="Arial"/>
                <w:sz w:val="18"/>
                <w:szCs w:val="18"/>
              </w:rPr>
            </w:pPr>
            <w:r>
              <w:rPr>
                <w:rFonts w:ascii="Arial" w:hAnsi="Arial" w:eastAsia="Times New Roman" w:cs="Arial"/>
                <w:sz w:val="18"/>
                <w:szCs w:val="18"/>
              </w:rPr>
              <w:t>Duties and responsibilities;</w:t>
            </w:r>
          </w:p>
          <w:p w:rsidR="00501ADD" w:rsidRDefault="00501ADD" w14:paraId="295ADA02" w14:textId="77777777">
            <w:pPr>
              <w:pStyle w:val="iatalistitem"/>
              <w:numPr>
                <w:ilvl w:val="0"/>
                <w:numId w:val="7"/>
              </w:numPr>
              <w:divId w:val="1148060602"/>
              <w:rPr>
                <w:rFonts w:ascii="Arial" w:hAnsi="Arial" w:eastAsia="Times New Roman" w:cs="Arial"/>
                <w:sz w:val="18"/>
                <w:szCs w:val="18"/>
              </w:rPr>
            </w:pPr>
            <w:r>
              <w:rPr>
                <w:rFonts w:ascii="Arial" w:hAnsi="Arial" w:eastAsia="Times New Roman" w:cs="Arial"/>
                <w:sz w:val="18"/>
                <w:szCs w:val="18"/>
              </w:rPr>
              <w:t>Relevant state regulations;</w:t>
            </w:r>
          </w:p>
          <w:p w:rsidR="00501ADD" w:rsidRDefault="00501ADD" w14:paraId="1D6A4CCE" w14:textId="77777777">
            <w:pPr>
              <w:pStyle w:val="iatalistitem"/>
              <w:numPr>
                <w:ilvl w:val="0"/>
                <w:numId w:val="7"/>
              </w:numPr>
              <w:divId w:val="1148060602"/>
              <w:rPr>
                <w:rFonts w:ascii="Arial" w:hAnsi="Arial" w:eastAsia="Times New Roman" w:cs="Arial"/>
                <w:sz w:val="18"/>
                <w:szCs w:val="18"/>
              </w:rPr>
            </w:pPr>
            <w:r>
              <w:rPr>
                <w:rFonts w:ascii="Arial" w:hAnsi="Arial" w:eastAsia="Times New Roman" w:cs="Arial"/>
                <w:sz w:val="18"/>
                <w:szCs w:val="18"/>
              </w:rPr>
              <w:t>Authorized operations;</w:t>
            </w:r>
          </w:p>
          <w:p w:rsidR="00501ADD" w:rsidRDefault="00501ADD" w14:paraId="121138A8" w14:textId="77777777">
            <w:pPr>
              <w:pStyle w:val="iatalistitem"/>
              <w:numPr>
                <w:ilvl w:val="0"/>
                <w:numId w:val="7"/>
              </w:numPr>
              <w:divId w:val="1148060602"/>
              <w:rPr>
                <w:rFonts w:ascii="Arial" w:hAnsi="Arial" w:eastAsia="Times New Roman" w:cs="Arial"/>
                <w:sz w:val="18"/>
                <w:szCs w:val="18"/>
              </w:rPr>
            </w:pPr>
            <w:r>
              <w:rPr>
                <w:rFonts w:ascii="Arial" w:hAnsi="Arial" w:eastAsia="Times New Roman" w:cs="Arial"/>
                <w:sz w:val="18"/>
                <w:szCs w:val="18"/>
              </w:rPr>
              <w:t xml:space="preserve">Relevant sections of the OM. </w:t>
            </w:r>
            <w:r>
              <w:rPr>
                <w:rFonts w:ascii="Arial" w:hAnsi="Arial" w:eastAsia="Times New Roman"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9"/>
              <w:gridCol w:w="1974"/>
              <w:gridCol w:w="2900"/>
              <w:gridCol w:w="2187"/>
            </w:tblGrid>
            <w:tr w:rsidR="00740E47" w:rsidTr="00501ADD" w14:paraId="44280E99" w14:textId="77777777">
              <w:trPr>
                <w:divId w:val="1170606473"/>
                <w:tblHeader/>
                <w:tblCellSpacing w:w="15" w:type="dxa"/>
              </w:trPr>
              <w:tc>
                <w:tcPr>
                  <w:tcW w:w="8310" w:type="dxa"/>
                  <w:gridSpan w:val="4"/>
                  <w:tcMar>
                    <w:top w:w="45" w:type="dxa"/>
                    <w:left w:w="45" w:type="dxa"/>
                    <w:bottom w:w="45" w:type="dxa"/>
                    <w:right w:w="45" w:type="dxa"/>
                  </w:tcMar>
                  <w:vAlign w:val="center"/>
                  <w:hideMark/>
                </w:tcPr>
                <w:p w:rsidR="00501ADD" w:rsidRDefault="00501ADD" w14:paraId="39B732E3"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Conformance Applicability</w:t>
                  </w:r>
                </w:p>
              </w:tc>
            </w:tr>
            <w:tr w:rsidR="00740E47" w:rsidTr="00501ADD" w14:paraId="1116E15C" w14:textId="77777777">
              <w:trPr>
                <w:divId w:val="1170606473"/>
                <w:tblCellSpacing w:w="15" w:type="dxa"/>
              </w:trPr>
              <w:tc>
                <w:tcPr>
                  <w:tcW w:w="1264" w:type="dxa"/>
                  <w:tcMar>
                    <w:top w:w="45" w:type="dxa"/>
                    <w:left w:w="45" w:type="dxa"/>
                    <w:bottom w:w="45" w:type="dxa"/>
                    <w:right w:w="45" w:type="dxa"/>
                  </w:tcMar>
                  <w:vAlign w:val="center"/>
                  <w:hideMark/>
                </w:tcPr>
                <w:p w:rsidR="00501ADD" w:rsidRDefault="00501ADD" w14:paraId="4FC4DF25" w14:textId="77777777">
                  <w:pPr>
                    <w:spacing w:before="300"/>
                    <w:jc w:val="center"/>
                    <w:rPr>
                      <w:rFonts w:ascii="Arial" w:hAnsi="Arial" w:eastAsia="Times New Roman" w:cs="Arial"/>
                      <w:sz w:val="18"/>
                      <w:szCs w:val="18"/>
                    </w:rPr>
                  </w:pPr>
                  <w:r>
                    <w:rPr>
                      <w:rFonts w:ascii="Arial" w:hAnsi="Arial" w:eastAsia="Times New Roman" w:cs="Arial"/>
                      <w:b/>
                      <w:bCs/>
                      <w:sz w:val="18"/>
                      <w:szCs w:val="18"/>
                    </w:rPr>
                    <w:t>Specific to Aircraft Type</w:t>
                  </w:r>
                </w:p>
              </w:tc>
              <w:tc>
                <w:tcPr>
                  <w:tcW w:w="1944" w:type="dxa"/>
                  <w:tcMar>
                    <w:top w:w="45" w:type="dxa"/>
                    <w:left w:w="45" w:type="dxa"/>
                    <w:bottom w:w="45" w:type="dxa"/>
                    <w:right w:w="45" w:type="dxa"/>
                  </w:tcMar>
                  <w:vAlign w:val="center"/>
                  <w:hideMark/>
                </w:tcPr>
                <w:p w:rsidR="00501ADD" w:rsidRDefault="00501ADD" w14:paraId="4EB166EE" w14:textId="77777777">
                  <w:pPr>
                    <w:spacing w:before="300"/>
                    <w:jc w:val="center"/>
                    <w:rPr>
                      <w:rFonts w:ascii="Arial" w:hAnsi="Arial" w:eastAsia="Times New Roman" w:cs="Arial"/>
                      <w:sz w:val="18"/>
                      <w:szCs w:val="18"/>
                    </w:rPr>
                  </w:pPr>
                  <w:r>
                    <w:rPr>
                      <w:rFonts w:ascii="Arial" w:hAnsi="Arial" w:eastAsia="Times New Roman" w:cs="Arial"/>
                      <w:b/>
                      <w:bCs/>
                      <w:sz w:val="18"/>
                      <w:szCs w:val="18"/>
                    </w:rPr>
                    <w:t>Included in Initial/Transition/</w:t>
                  </w:r>
                  <w:r>
                    <w:rPr>
                      <w:rFonts w:ascii="Arial" w:hAnsi="Arial" w:eastAsia="Times New Roman" w:cs="Arial"/>
                      <w:b/>
                      <w:bCs/>
                      <w:sz w:val="18"/>
                      <w:szCs w:val="18"/>
                    </w:rPr>
                    <w:br/>
                  </w:r>
                  <w:r>
                    <w:rPr>
                      <w:rFonts w:ascii="Arial" w:hAnsi="Arial" w:eastAsia="Times New Roman" w:cs="Arial"/>
                      <w:b/>
                      <w:bCs/>
                      <w:sz w:val="18"/>
                      <w:szCs w:val="18"/>
                    </w:rPr>
                    <w:t>Conversion Training</w:t>
                  </w:r>
                </w:p>
              </w:tc>
              <w:tc>
                <w:tcPr>
                  <w:tcW w:w="2870" w:type="dxa"/>
                  <w:tcMar>
                    <w:top w:w="45" w:type="dxa"/>
                    <w:left w:w="45" w:type="dxa"/>
                    <w:bottom w:w="45" w:type="dxa"/>
                    <w:right w:w="45" w:type="dxa"/>
                  </w:tcMar>
                  <w:vAlign w:val="center"/>
                  <w:hideMark/>
                </w:tcPr>
                <w:p w:rsidR="00501ADD" w:rsidRDefault="00501ADD" w14:paraId="06C6A629" w14:textId="77777777">
                  <w:pPr>
                    <w:spacing w:before="300"/>
                    <w:jc w:val="center"/>
                    <w:rPr>
                      <w:rFonts w:ascii="Arial" w:hAnsi="Arial" w:eastAsia="Times New Roman" w:cs="Arial"/>
                      <w:sz w:val="18"/>
                      <w:szCs w:val="18"/>
                    </w:rPr>
                  </w:pPr>
                  <w:r>
                    <w:rPr>
                      <w:rFonts w:ascii="Arial" w:hAnsi="Arial" w:eastAsia="Times New Roman"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501ADD" w:rsidRDefault="00501ADD" w14:paraId="0DE12360" w14:textId="77777777">
                  <w:pPr>
                    <w:spacing w:before="300"/>
                    <w:jc w:val="center"/>
                    <w:rPr>
                      <w:rFonts w:ascii="Arial" w:hAnsi="Arial" w:eastAsia="Times New Roman" w:cs="Arial"/>
                      <w:sz w:val="18"/>
                      <w:szCs w:val="18"/>
                    </w:rPr>
                  </w:pPr>
                  <w:r>
                    <w:rPr>
                      <w:rFonts w:ascii="Arial" w:hAnsi="Arial" w:eastAsia="Times New Roman" w:cs="Arial"/>
                      <w:b/>
                      <w:bCs/>
                      <w:sz w:val="18"/>
                      <w:szCs w:val="18"/>
                    </w:rPr>
                    <w:t>Conformance through AQP/ATQP/EBT</w:t>
                  </w:r>
                </w:p>
              </w:tc>
            </w:tr>
            <w:tr w:rsidR="00740E47" w:rsidTr="00501ADD" w14:paraId="5E19F158" w14:textId="77777777">
              <w:trPr>
                <w:divId w:val="1170606473"/>
                <w:tblCellSpacing w:w="15" w:type="dxa"/>
              </w:trPr>
              <w:tc>
                <w:tcPr>
                  <w:tcW w:w="1264" w:type="dxa"/>
                  <w:tcMar>
                    <w:top w:w="45" w:type="dxa"/>
                    <w:left w:w="45" w:type="dxa"/>
                    <w:bottom w:w="45" w:type="dxa"/>
                    <w:right w:w="45" w:type="dxa"/>
                  </w:tcMar>
                  <w:vAlign w:val="center"/>
                  <w:hideMark/>
                </w:tcPr>
                <w:p w:rsidR="00501ADD" w:rsidRDefault="00501ADD" w14:paraId="35D044D7"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Yes* </w:t>
                  </w:r>
                </w:p>
              </w:tc>
              <w:tc>
                <w:tcPr>
                  <w:tcW w:w="1944" w:type="dxa"/>
                  <w:tcMar>
                    <w:top w:w="45" w:type="dxa"/>
                    <w:left w:w="45" w:type="dxa"/>
                    <w:bottom w:w="45" w:type="dxa"/>
                    <w:right w:w="45" w:type="dxa"/>
                  </w:tcMar>
                  <w:vAlign w:val="center"/>
                  <w:hideMark/>
                </w:tcPr>
                <w:p w:rsidR="00501ADD" w:rsidRDefault="00501ADD" w14:paraId="11EDAB59" w14:textId="77777777">
                  <w:pPr>
                    <w:spacing w:before="300"/>
                    <w:jc w:val="center"/>
                    <w:rPr>
                      <w:rFonts w:ascii="Arial" w:hAnsi="Arial" w:eastAsia="Times New Roman" w:cs="Arial"/>
                      <w:sz w:val="18"/>
                      <w:szCs w:val="18"/>
                    </w:rPr>
                  </w:pPr>
                  <w:r>
                    <w:rPr>
                      <w:rFonts w:ascii="Arial" w:hAnsi="Arial" w:eastAsia="Times New Roman" w:cs="Arial"/>
                      <w:sz w:val="18"/>
                      <w:szCs w:val="18"/>
                    </w:rPr>
                    <w:t>Yes</w:t>
                  </w:r>
                </w:p>
              </w:tc>
              <w:tc>
                <w:tcPr>
                  <w:tcW w:w="2870" w:type="dxa"/>
                  <w:tcMar>
                    <w:top w:w="45" w:type="dxa"/>
                    <w:left w:w="45" w:type="dxa"/>
                    <w:bottom w:w="45" w:type="dxa"/>
                    <w:right w:w="45" w:type="dxa"/>
                  </w:tcMar>
                  <w:vAlign w:val="center"/>
                  <w:hideMark/>
                </w:tcPr>
                <w:p w:rsidR="00501ADD" w:rsidRDefault="00501ADD" w14:paraId="65D3347F" w14:textId="77777777">
                  <w:pPr>
                    <w:spacing w:before="300"/>
                    <w:jc w:val="center"/>
                    <w:rPr>
                      <w:rFonts w:ascii="Arial" w:hAnsi="Arial" w:eastAsia="Times New Roman" w:cs="Arial"/>
                      <w:sz w:val="18"/>
                      <w:szCs w:val="18"/>
                    </w:rPr>
                  </w:pPr>
                  <w:r>
                    <w:rPr>
                      <w:rFonts w:ascii="Arial" w:hAnsi="Arial" w:eastAsia="Times New Roman" w:cs="Arial"/>
                      <w:sz w:val="18"/>
                      <w:szCs w:val="18"/>
                    </w:rPr>
                    <w:t>No</w:t>
                  </w:r>
                </w:p>
              </w:tc>
              <w:tc>
                <w:tcPr>
                  <w:tcW w:w="2142" w:type="dxa"/>
                  <w:tcMar>
                    <w:top w:w="45" w:type="dxa"/>
                    <w:left w:w="45" w:type="dxa"/>
                    <w:bottom w:w="45" w:type="dxa"/>
                    <w:right w:w="45" w:type="dxa"/>
                  </w:tcMar>
                  <w:vAlign w:val="center"/>
                  <w:hideMark/>
                </w:tcPr>
                <w:p w:rsidR="00501ADD" w:rsidRDefault="00501ADD" w14:paraId="7291CAB2" w14:textId="77777777">
                  <w:pPr>
                    <w:spacing w:before="300"/>
                    <w:jc w:val="center"/>
                    <w:rPr>
                      <w:rFonts w:ascii="Arial" w:hAnsi="Arial" w:eastAsia="Times New Roman" w:cs="Arial"/>
                      <w:sz w:val="18"/>
                      <w:szCs w:val="18"/>
                    </w:rPr>
                  </w:pPr>
                  <w:r>
                    <w:rPr>
                      <w:rFonts w:ascii="Arial" w:hAnsi="Arial" w:eastAsia="Times New Roman" w:cs="Arial"/>
                      <w:sz w:val="18"/>
                      <w:szCs w:val="18"/>
                    </w:rPr>
                    <w:t>No</w:t>
                  </w:r>
                </w:p>
              </w:tc>
            </w:tr>
            <w:tr w:rsidR="00740E47" w:rsidTr="00501ADD" w14:paraId="2A8A0621" w14:textId="77777777">
              <w:trPr>
                <w:divId w:val="1170606473"/>
                <w:tblCellSpacing w:w="15" w:type="dxa"/>
              </w:trPr>
              <w:tc>
                <w:tcPr>
                  <w:tcW w:w="8310" w:type="dxa"/>
                  <w:gridSpan w:val="4"/>
                  <w:tcMar>
                    <w:top w:w="45" w:type="dxa"/>
                    <w:left w:w="45" w:type="dxa"/>
                    <w:bottom w:w="45" w:type="dxa"/>
                    <w:right w:w="45" w:type="dxa"/>
                  </w:tcMar>
                  <w:vAlign w:val="center"/>
                  <w:hideMark/>
                </w:tcPr>
                <w:p w:rsidR="00501ADD" w:rsidRDefault="00501ADD" w14:paraId="244C9F5A"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 This training may be provided as a complete package included in a company indoctrination course or, if applicable, tailored to address requirements that are different from the individual’s previous training. </w:t>
                  </w:r>
                </w:p>
              </w:tc>
            </w:tr>
          </w:tbl>
          <w:p w:rsidR="00501ADD" w:rsidRDefault="00501ADD" w14:paraId="0C19EFF1" w14:textId="77777777">
            <w:pPr>
              <w:ind w:left="720"/>
              <w:rPr>
                <w:rFonts w:ascii="Arial" w:hAnsi="Arial" w:eastAsia="Times New Roman" w:cs="Arial"/>
                <w:sz w:val="18"/>
                <w:szCs w:val="18"/>
              </w:rPr>
            </w:pPr>
          </w:p>
        </w:tc>
      </w:tr>
      <w:tr w:rsidR="00740E47" w:rsidTr="00501ADD" w14:paraId="0614EE07" w14:textId="77777777">
        <w:trPr>
          <w:divId w:val="1210612421"/>
        </w:trPr>
        <w:tc>
          <w:tcPr>
            <w:tcW w:w="9330" w:type="dxa"/>
            <w:hideMark/>
          </w:tcPr>
          <w:p w:rsidR="00501ADD" w:rsidRDefault="00000000" w14:paraId="30889EC3" w14:textId="77777777">
            <w:pPr>
              <w:textAlignment w:val="center"/>
              <w:divId w:val="2091542270"/>
              <w:rPr>
                <w:rFonts w:ascii="Arial" w:hAnsi="Arial" w:eastAsia="Times New Roman" w:cs="Arial"/>
                <w:sz w:val="18"/>
                <w:szCs w:val="18"/>
              </w:rPr>
            </w:pPr>
            <w:sdt>
              <w:sdtPr>
                <w:rPr>
                  <w:rFonts w:ascii="Arial" w:hAnsi="Arial" w:eastAsia="Times New Roman" w:cs="Arial"/>
                  <w:sz w:val="18"/>
                  <w:szCs w:val="18"/>
                </w:rPr>
                <w:id w:val="-79922826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43F61FB" w14:textId="77777777">
            <w:pPr>
              <w:textAlignment w:val="center"/>
              <w:divId w:val="990719923"/>
              <w:rPr>
                <w:rFonts w:ascii="Arial" w:hAnsi="Arial" w:eastAsia="Times New Roman" w:cs="Arial"/>
                <w:sz w:val="18"/>
                <w:szCs w:val="18"/>
              </w:rPr>
            </w:pPr>
            <w:sdt>
              <w:sdtPr>
                <w:rPr>
                  <w:rFonts w:ascii="Arial" w:hAnsi="Arial" w:eastAsia="Times New Roman" w:cs="Arial"/>
                  <w:sz w:val="18"/>
                  <w:szCs w:val="18"/>
                </w:rPr>
                <w:id w:val="-200442967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0E9E8412" w14:textId="77777777">
            <w:pPr>
              <w:textAlignment w:val="center"/>
              <w:divId w:val="1960719135"/>
              <w:rPr>
                <w:rFonts w:ascii="Arial" w:hAnsi="Arial" w:eastAsia="Times New Roman" w:cs="Arial"/>
                <w:sz w:val="18"/>
                <w:szCs w:val="18"/>
              </w:rPr>
            </w:pPr>
            <w:sdt>
              <w:sdtPr>
                <w:rPr>
                  <w:rFonts w:ascii="Arial" w:hAnsi="Arial" w:eastAsia="Times New Roman" w:cs="Arial"/>
                  <w:sz w:val="18"/>
                  <w:szCs w:val="18"/>
                </w:rPr>
                <w:id w:val="88653822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723D6E9E" w14:textId="77777777">
            <w:pPr>
              <w:textAlignment w:val="center"/>
              <w:divId w:val="1158226531"/>
              <w:rPr>
                <w:rFonts w:ascii="Arial" w:hAnsi="Arial" w:eastAsia="Times New Roman" w:cs="Arial"/>
                <w:sz w:val="18"/>
                <w:szCs w:val="18"/>
              </w:rPr>
            </w:pPr>
            <w:sdt>
              <w:sdtPr>
                <w:rPr>
                  <w:rFonts w:ascii="Arial" w:hAnsi="Arial" w:eastAsia="Times New Roman" w:cs="Arial"/>
                  <w:sz w:val="18"/>
                  <w:szCs w:val="18"/>
                </w:rPr>
                <w:id w:val="-181146953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9C99990" w14:textId="77777777">
            <w:pPr>
              <w:textAlignment w:val="center"/>
              <w:divId w:val="1297376308"/>
              <w:rPr>
                <w:rFonts w:ascii="Arial" w:hAnsi="Arial" w:eastAsia="Times New Roman" w:cs="Arial"/>
                <w:sz w:val="18"/>
                <w:szCs w:val="18"/>
              </w:rPr>
            </w:pPr>
            <w:sdt>
              <w:sdtPr>
                <w:rPr>
                  <w:rFonts w:ascii="Arial" w:hAnsi="Arial" w:eastAsia="Times New Roman" w:cs="Arial"/>
                  <w:sz w:val="18"/>
                  <w:szCs w:val="18"/>
                </w:rPr>
                <w:id w:val="-201691351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A216A42" w14:textId="77777777">
        <w:trPr>
          <w:divId w:val="1210612421"/>
        </w:trPr>
        <w:tc>
          <w:tcPr>
            <w:tcW w:w="9330" w:type="dxa"/>
            <w:hideMark/>
          </w:tcPr>
          <w:p w:rsidR="00501ADD" w:rsidRDefault="00501ADD" w14:paraId="6BFC254F" w14:textId="77777777">
            <w:pPr>
              <w:divId w:val="128129702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6030546"/>
              <w:placeholder>
                <w:docPart w:val="DefaultPlaceholder_-1854013440"/>
              </w:placeholder>
              <w:showingPlcHdr/>
              <w:text w:multiLine="1"/>
            </w:sdtPr>
            <w:sdtContent>
              <w:p w:rsidR="00501ADD" w:rsidRDefault="00501ADD" w14:paraId="43302C54"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A2568C1" w14:textId="77777777">
        <w:trPr>
          <w:divId w:val="1210612421"/>
        </w:trPr>
        <w:tc>
          <w:tcPr>
            <w:tcW w:w="9330" w:type="dxa"/>
            <w:hideMark/>
          </w:tcPr>
          <w:p w:rsidR="00501ADD" w:rsidRDefault="00501ADD" w14:paraId="5EF6345A" w14:textId="77777777">
            <w:pPr>
              <w:divId w:val="732896396"/>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26433A63" w14:textId="77777777">
            <w:pPr>
              <w:divId w:val="813066678"/>
              <w:rPr>
                <w:rFonts w:ascii="Arial" w:hAnsi="Arial" w:eastAsia="Times New Roman" w:cs="Arial"/>
                <w:sz w:val="18"/>
                <w:szCs w:val="18"/>
              </w:rPr>
            </w:pPr>
            <w:sdt>
              <w:sdtPr>
                <w:rPr>
                  <w:rStyle w:val="iatacheckbox1"/>
                  <w:rFonts w:ascii="Arial" w:hAnsi="Arial" w:eastAsia="Times New Roman" w:cs="Arial"/>
                  <w:sz w:val="18"/>
                  <w:szCs w:val="18"/>
                </w:rPr>
                <w:id w:val="-184276766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initial training/qualification course curriculum/syllabus (focus: operator familiarization training; definition of subjects addressed). </w:t>
            </w:r>
          </w:p>
          <w:p w:rsidR="00501ADD" w:rsidRDefault="00000000" w14:paraId="7C23ABB2" w14:textId="77777777">
            <w:pPr>
              <w:divId w:val="93014203"/>
              <w:rPr>
                <w:rFonts w:ascii="Arial" w:hAnsi="Arial" w:eastAsia="Times New Roman" w:cs="Arial"/>
                <w:sz w:val="18"/>
                <w:szCs w:val="18"/>
              </w:rPr>
            </w:pPr>
            <w:sdt>
              <w:sdtPr>
                <w:rPr>
                  <w:rStyle w:val="iatacheckbox1"/>
                  <w:rFonts w:ascii="Arial" w:hAnsi="Arial" w:eastAsia="Times New Roman" w:cs="Arial"/>
                  <w:sz w:val="18"/>
                  <w:szCs w:val="18"/>
                </w:rPr>
                <w:id w:val="131621833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operator familiarization training prior to assignment to line duties). </w:t>
            </w:r>
          </w:p>
          <w:p w:rsidR="00501ADD" w:rsidRDefault="00000000" w14:paraId="7F7ED3A8" w14:textId="77777777">
            <w:pPr>
              <w:divId w:val="1001739509"/>
              <w:rPr>
                <w:rFonts w:ascii="Arial" w:hAnsi="Arial" w:eastAsia="Times New Roman" w:cs="Arial"/>
                <w:sz w:val="18"/>
                <w:szCs w:val="18"/>
              </w:rPr>
            </w:pPr>
            <w:sdt>
              <w:sdtPr>
                <w:rPr>
                  <w:rStyle w:val="iatacheckbox1"/>
                  <w:rFonts w:ascii="Arial" w:hAnsi="Arial" w:eastAsia="Times New Roman" w:cs="Arial"/>
                  <w:sz w:val="18"/>
                  <w:szCs w:val="18"/>
                </w:rPr>
                <w:id w:val="-98469755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3F8AC7F2" w14:textId="77777777">
            <w:pPr>
              <w:divId w:val="1655722581"/>
              <w:rPr>
                <w:rFonts w:ascii="Arial" w:hAnsi="Arial" w:eastAsia="Times New Roman" w:cs="Arial"/>
                <w:sz w:val="18"/>
                <w:szCs w:val="18"/>
              </w:rPr>
            </w:pPr>
            <w:sdt>
              <w:sdtPr>
                <w:rPr>
                  <w:rStyle w:val="iatacheckbox1"/>
                  <w:rFonts w:ascii="Arial" w:hAnsi="Arial" w:eastAsia="Times New Roman" w:cs="Arial"/>
                  <w:sz w:val="18"/>
                  <w:szCs w:val="18"/>
                </w:rPr>
                <w:id w:val="147641227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69608585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F19ABAF" w14:textId="77777777">
        <w:trPr>
          <w:divId w:val="1210612421"/>
        </w:trPr>
        <w:tc>
          <w:tcPr>
            <w:tcW w:w="9330" w:type="dxa"/>
            <w:hideMark/>
          </w:tcPr>
          <w:p w:rsidR="00501ADD" w:rsidRDefault="00501ADD" w14:paraId="183085CA" w14:textId="77777777">
            <w:pPr>
              <w:divId w:val="398134260"/>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8894969" w14:textId="77777777">
            <w:pPr>
              <w:divId w:val="695738135"/>
              <w:rPr>
                <w:rFonts w:ascii="Arial" w:hAnsi="Arial" w:eastAsia="Times New Roman" w:cs="Arial"/>
                <w:sz w:val="18"/>
                <w:szCs w:val="18"/>
              </w:rPr>
            </w:pPr>
            <w:r>
              <w:rPr>
                <w:rFonts w:ascii="Arial" w:hAnsi="Arial" w:eastAsia="Times New Roman" w:cs="Arial"/>
                <w:sz w:val="18"/>
                <w:szCs w:val="18"/>
              </w:rPr>
              <w:t xml:space="preserve">This provision and many of the ensuing flight crew training provisions contain a Conformance Applicability (CA) Table. Refer to the General Guidance at the beginning of this Subsection 2, Training and Qualification, for a detailed description of the CA Table. </w:t>
            </w:r>
          </w:p>
          <w:p w:rsidR="00501ADD" w:rsidRDefault="00501ADD" w14:paraId="65D20F5E" w14:textId="77777777">
            <w:pPr>
              <w:divId w:val="1030255409"/>
              <w:rPr>
                <w:rFonts w:ascii="Arial" w:hAnsi="Arial" w:eastAsia="Times New Roman" w:cs="Arial"/>
                <w:sz w:val="18"/>
                <w:szCs w:val="18"/>
              </w:rPr>
            </w:pPr>
            <w:r>
              <w:rPr>
                <w:rFonts w:ascii="Arial" w:hAnsi="Arial" w:eastAsia="Times New Roman" w:cs="Arial"/>
                <w:sz w:val="18"/>
                <w:szCs w:val="18"/>
              </w:rPr>
              <w:t>Training is applicable to all flight crew members.</w:t>
            </w:r>
          </w:p>
          <w:p w:rsidR="00501ADD" w:rsidRDefault="00501ADD" w14:paraId="46A47B44" w14:textId="77777777">
            <w:pPr>
              <w:divId w:val="1429497697"/>
              <w:rPr>
                <w:rFonts w:ascii="Arial" w:hAnsi="Arial" w:eastAsia="Times New Roman" w:cs="Arial"/>
                <w:sz w:val="18"/>
                <w:szCs w:val="18"/>
              </w:rPr>
            </w:pPr>
            <w:r>
              <w:rPr>
                <w:rFonts w:ascii="Arial" w:hAnsi="Arial" w:eastAsia="Times New Roman" w:cs="Arial"/>
                <w:sz w:val="18"/>
                <w:szCs w:val="18"/>
              </w:rPr>
              <w:t>Many operators refer to this training course as Basic Company Indoctrination.</w:t>
            </w:r>
          </w:p>
        </w:tc>
      </w:tr>
    </w:tbl>
    <w:p w:rsidR="00501ADD" w:rsidRDefault="00501ADD" w14:paraId="06DC1319"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A0D7DCD" w14:textId="77777777">
        <w:trPr>
          <w:divId w:val="1210612421"/>
        </w:trPr>
        <w:tc>
          <w:tcPr>
            <w:tcW w:w="9330" w:type="dxa"/>
            <w:hideMark/>
          </w:tcPr>
          <w:p w:rsidR="00501ADD" w:rsidRDefault="00501ADD" w14:paraId="43D5543D" w14:textId="77777777">
            <w:pPr>
              <w:rPr>
                <w:rFonts w:ascii="Arial" w:hAnsi="Arial" w:eastAsia="Times New Roman" w:cs="Arial"/>
                <w:sz w:val="23"/>
                <w:szCs w:val="23"/>
              </w:rPr>
            </w:pPr>
            <w:r>
              <w:rPr>
                <w:rFonts w:ascii="Arial" w:hAnsi="Arial" w:eastAsia="Times New Roman" w:cs="Arial"/>
                <w:b/>
                <w:bCs/>
                <w:sz w:val="23"/>
                <w:szCs w:val="23"/>
              </w:rPr>
              <w:t>FLT 2.2.12</w:t>
            </w:r>
          </w:p>
        </w:tc>
      </w:tr>
      <w:tr w:rsidR="00740E47" w:rsidTr="00501ADD" w14:paraId="720274FE" w14:textId="77777777">
        <w:trPr>
          <w:divId w:val="1210612421"/>
        </w:trPr>
        <w:tc>
          <w:tcPr>
            <w:tcW w:w="9330" w:type="dxa"/>
            <w:hideMark/>
          </w:tcPr>
          <w:p w:rsidR="00501ADD" w:rsidRDefault="00501ADD" w14:paraId="22A012EB" w14:textId="77777777">
            <w:pPr>
              <w:divId w:val="979769824"/>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ensure flight crew members complete training and an evaluation in dangerous goods during initial ground training and subsequently once during recurrent training within the 24-month period from the previous training in dangerous goods. </w:t>
            </w:r>
          </w:p>
        </w:tc>
      </w:tr>
      <w:tr w:rsidR="00740E47" w:rsidTr="00501ADD" w14:paraId="4076F566" w14:textId="77777777">
        <w:trPr>
          <w:divId w:val="1210612421"/>
        </w:trPr>
        <w:tc>
          <w:tcPr>
            <w:tcW w:w="9330" w:type="dxa"/>
            <w:hideMark/>
          </w:tcPr>
          <w:p w:rsidR="00501ADD" w:rsidRDefault="00000000" w14:paraId="634F3A3E" w14:textId="77777777">
            <w:pPr>
              <w:textAlignment w:val="center"/>
              <w:divId w:val="749351351"/>
              <w:rPr>
                <w:rFonts w:ascii="Arial" w:hAnsi="Arial" w:eastAsia="Times New Roman" w:cs="Arial"/>
                <w:sz w:val="18"/>
                <w:szCs w:val="18"/>
              </w:rPr>
            </w:pPr>
            <w:sdt>
              <w:sdtPr>
                <w:rPr>
                  <w:rFonts w:ascii="Arial" w:hAnsi="Arial" w:eastAsia="Times New Roman" w:cs="Arial"/>
                  <w:sz w:val="18"/>
                  <w:szCs w:val="18"/>
                </w:rPr>
                <w:id w:val="-113578436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717A5408" w14:textId="77777777">
            <w:pPr>
              <w:textAlignment w:val="center"/>
              <w:divId w:val="1207377726"/>
              <w:rPr>
                <w:rFonts w:ascii="Arial" w:hAnsi="Arial" w:eastAsia="Times New Roman" w:cs="Arial"/>
                <w:sz w:val="18"/>
                <w:szCs w:val="18"/>
              </w:rPr>
            </w:pPr>
            <w:sdt>
              <w:sdtPr>
                <w:rPr>
                  <w:rFonts w:ascii="Arial" w:hAnsi="Arial" w:eastAsia="Times New Roman" w:cs="Arial"/>
                  <w:sz w:val="18"/>
                  <w:szCs w:val="18"/>
                </w:rPr>
                <w:id w:val="38768695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CF6AC3E" w14:textId="77777777">
            <w:pPr>
              <w:textAlignment w:val="center"/>
              <w:divId w:val="268585680"/>
              <w:rPr>
                <w:rFonts w:ascii="Arial" w:hAnsi="Arial" w:eastAsia="Times New Roman" w:cs="Arial"/>
                <w:sz w:val="18"/>
                <w:szCs w:val="18"/>
              </w:rPr>
            </w:pPr>
            <w:sdt>
              <w:sdtPr>
                <w:rPr>
                  <w:rFonts w:ascii="Arial" w:hAnsi="Arial" w:eastAsia="Times New Roman" w:cs="Arial"/>
                  <w:sz w:val="18"/>
                  <w:szCs w:val="18"/>
                </w:rPr>
                <w:id w:val="-163763766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1E3AB1C0" w14:textId="77777777">
            <w:pPr>
              <w:textAlignment w:val="center"/>
              <w:divId w:val="627317477"/>
              <w:rPr>
                <w:rFonts w:ascii="Arial" w:hAnsi="Arial" w:eastAsia="Times New Roman" w:cs="Arial"/>
                <w:sz w:val="18"/>
                <w:szCs w:val="18"/>
              </w:rPr>
            </w:pPr>
            <w:sdt>
              <w:sdtPr>
                <w:rPr>
                  <w:rFonts w:ascii="Arial" w:hAnsi="Arial" w:eastAsia="Times New Roman" w:cs="Arial"/>
                  <w:sz w:val="18"/>
                  <w:szCs w:val="18"/>
                </w:rPr>
                <w:id w:val="145205340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CC1C387" w14:textId="77777777">
            <w:pPr>
              <w:textAlignment w:val="center"/>
              <w:divId w:val="1485195864"/>
              <w:rPr>
                <w:rFonts w:ascii="Arial" w:hAnsi="Arial" w:eastAsia="Times New Roman" w:cs="Arial"/>
                <w:sz w:val="18"/>
                <w:szCs w:val="18"/>
              </w:rPr>
            </w:pPr>
            <w:sdt>
              <w:sdtPr>
                <w:rPr>
                  <w:rFonts w:ascii="Arial" w:hAnsi="Arial" w:eastAsia="Times New Roman" w:cs="Arial"/>
                  <w:sz w:val="18"/>
                  <w:szCs w:val="18"/>
                </w:rPr>
                <w:id w:val="-23147420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6EA30C4" w14:textId="77777777">
        <w:trPr>
          <w:divId w:val="1210612421"/>
        </w:trPr>
        <w:tc>
          <w:tcPr>
            <w:tcW w:w="9330" w:type="dxa"/>
            <w:hideMark/>
          </w:tcPr>
          <w:p w:rsidR="00501ADD" w:rsidRDefault="00501ADD" w14:paraId="2EB11E5A" w14:textId="77777777">
            <w:pPr>
              <w:divId w:val="61868551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59086546"/>
              <w:placeholder>
                <w:docPart w:val="DefaultPlaceholder_-1854013440"/>
              </w:placeholder>
              <w:showingPlcHdr/>
              <w:text w:multiLine="1"/>
            </w:sdtPr>
            <w:sdtContent>
              <w:p w:rsidR="00501ADD" w:rsidRDefault="00501ADD" w14:paraId="5BE6236F"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70EF07F2" w14:textId="77777777">
        <w:trPr>
          <w:divId w:val="1210612421"/>
        </w:trPr>
        <w:tc>
          <w:tcPr>
            <w:tcW w:w="9330" w:type="dxa"/>
            <w:hideMark/>
          </w:tcPr>
          <w:p w:rsidR="00501ADD" w:rsidRDefault="00501ADD" w14:paraId="015DA812" w14:textId="77777777">
            <w:pPr>
              <w:divId w:val="116886281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1057E5A" w14:textId="77777777">
            <w:pPr>
              <w:divId w:val="1211960940"/>
              <w:rPr>
                <w:rFonts w:ascii="Arial" w:hAnsi="Arial" w:eastAsia="Times New Roman" w:cs="Arial"/>
                <w:sz w:val="18"/>
                <w:szCs w:val="18"/>
              </w:rPr>
            </w:pPr>
            <w:sdt>
              <w:sdtPr>
                <w:rPr>
                  <w:rStyle w:val="iatacheckbox1"/>
                  <w:rFonts w:ascii="Arial" w:hAnsi="Arial" w:eastAsia="Times New Roman" w:cs="Arial"/>
                  <w:sz w:val="18"/>
                  <w:szCs w:val="18"/>
                </w:rPr>
                <w:id w:val="-137538084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training/evaluation in dangerous goods in flight crew training/evaluation program. </w:t>
            </w:r>
          </w:p>
          <w:p w:rsidR="00501ADD" w:rsidRDefault="00000000" w14:paraId="4ACD04EF" w14:textId="77777777">
            <w:pPr>
              <w:divId w:val="1564174815"/>
              <w:rPr>
                <w:rFonts w:ascii="Arial" w:hAnsi="Arial" w:eastAsia="Times New Roman" w:cs="Arial"/>
                <w:sz w:val="18"/>
                <w:szCs w:val="18"/>
              </w:rPr>
            </w:pPr>
            <w:sdt>
              <w:sdtPr>
                <w:rPr>
                  <w:rStyle w:val="iatacheckbox1"/>
                  <w:rFonts w:ascii="Arial" w:hAnsi="Arial" w:eastAsia="Times New Roman" w:cs="Arial"/>
                  <w:sz w:val="18"/>
                  <w:szCs w:val="18"/>
                </w:rPr>
                <w:id w:val="-149225935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364319AE" w14:textId="77777777">
            <w:pPr>
              <w:divId w:val="644772728"/>
              <w:rPr>
                <w:rFonts w:ascii="Arial" w:hAnsi="Arial" w:eastAsia="Times New Roman" w:cs="Arial"/>
                <w:sz w:val="18"/>
                <w:szCs w:val="18"/>
              </w:rPr>
            </w:pPr>
            <w:sdt>
              <w:sdtPr>
                <w:rPr>
                  <w:rStyle w:val="iatacheckbox1"/>
                  <w:rFonts w:ascii="Arial" w:hAnsi="Arial" w:eastAsia="Times New Roman" w:cs="Arial"/>
                  <w:sz w:val="18"/>
                  <w:szCs w:val="18"/>
                </w:rPr>
                <w:id w:val="-81102231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dangerous goods training/evaluation; definition of specific aspects/subjects addressed). </w:t>
            </w:r>
          </w:p>
          <w:p w:rsidR="00501ADD" w:rsidRDefault="00000000" w14:paraId="473CF310" w14:textId="77777777">
            <w:pPr>
              <w:divId w:val="1807776769"/>
              <w:rPr>
                <w:rFonts w:ascii="Arial" w:hAnsi="Arial" w:eastAsia="Times New Roman" w:cs="Arial"/>
                <w:sz w:val="18"/>
                <w:szCs w:val="18"/>
              </w:rPr>
            </w:pPr>
            <w:sdt>
              <w:sdtPr>
                <w:rPr>
                  <w:rStyle w:val="iatacheckbox1"/>
                  <w:rFonts w:ascii="Arial" w:hAnsi="Arial" w:eastAsia="Times New Roman" w:cs="Arial"/>
                  <w:sz w:val="18"/>
                  <w:szCs w:val="18"/>
                </w:rPr>
                <w:id w:val="-79105535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training/evaluation in dangerous goods in initial/recurrent training). </w:t>
            </w:r>
          </w:p>
          <w:p w:rsidR="00501ADD" w:rsidRDefault="00000000" w14:paraId="08459843" w14:textId="77777777">
            <w:pPr>
              <w:divId w:val="1595279334"/>
              <w:rPr>
                <w:rFonts w:ascii="Arial" w:hAnsi="Arial" w:eastAsia="Times New Roman" w:cs="Arial"/>
                <w:sz w:val="18"/>
                <w:szCs w:val="18"/>
              </w:rPr>
            </w:pPr>
            <w:sdt>
              <w:sdtPr>
                <w:rPr>
                  <w:rStyle w:val="iatacheckbox1"/>
                  <w:rFonts w:ascii="Arial" w:hAnsi="Arial" w:eastAsia="Times New Roman" w:cs="Arial"/>
                  <w:sz w:val="18"/>
                  <w:szCs w:val="18"/>
                </w:rPr>
                <w:id w:val="-144738191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87322122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413B1E29" w14:textId="77777777">
        <w:trPr>
          <w:divId w:val="1210612421"/>
        </w:trPr>
        <w:tc>
          <w:tcPr>
            <w:tcW w:w="9330" w:type="dxa"/>
            <w:hideMark/>
          </w:tcPr>
          <w:p w:rsidR="00501ADD" w:rsidRDefault="00501ADD" w14:paraId="1D10C54E" w14:textId="77777777">
            <w:pPr>
              <w:divId w:val="89400824"/>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276DF484" w14:textId="77777777">
            <w:pPr>
              <w:divId w:val="719136871"/>
              <w:rPr>
                <w:rFonts w:ascii="Arial" w:hAnsi="Arial" w:eastAsia="Times New Roman" w:cs="Arial"/>
                <w:sz w:val="18"/>
                <w:szCs w:val="18"/>
              </w:rPr>
            </w:pPr>
            <w:r>
              <w:rPr>
                <w:rFonts w:ascii="Arial" w:hAnsi="Arial" w:eastAsia="Times New Roman" w:cs="Arial"/>
                <w:sz w:val="18"/>
                <w:szCs w:val="18"/>
              </w:rPr>
              <w:t>Training and evaluation is applicable to all flight crew members.</w:t>
            </w:r>
          </w:p>
          <w:p w:rsidR="00501ADD" w:rsidRDefault="00501ADD" w14:paraId="404A21C0" w14:textId="77777777">
            <w:pPr>
              <w:divId w:val="74791790"/>
              <w:rPr>
                <w:rFonts w:ascii="Arial" w:hAnsi="Arial" w:eastAsia="Times New Roman" w:cs="Arial"/>
                <w:sz w:val="18"/>
                <w:szCs w:val="18"/>
              </w:rPr>
            </w:pPr>
            <w:r>
              <w:rPr>
                <w:rFonts w:ascii="Arial" w:hAnsi="Arial" w:eastAsia="Times New Roman" w:cs="Arial"/>
                <w:sz w:val="18"/>
                <w:szCs w:val="18"/>
              </w:rPr>
              <w:t xml:space="preserve">Recurrent training in dangerous goods is typically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 training is completed </w:t>
            </w:r>
            <w:r>
              <w:rPr>
                <w:rFonts w:ascii="Arial" w:hAnsi="Arial" w:eastAsia="Times New Roman" w:cs="Arial"/>
                <w:i/>
                <w:iCs/>
                <w:sz w:val="18"/>
                <w:szCs w:val="18"/>
              </w:rPr>
              <w:t>prior</w:t>
            </w:r>
            <w:r>
              <w:rPr>
                <w:rFonts w:ascii="Arial" w:hAnsi="Arial" w:eastAsia="Times New Roman" w:cs="Arial"/>
                <w:sz w:val="18"/>
                <w:szCs w:val="18"/>
              </w:rPr>
              <w:t xml:space="preserve"> to the final three months (or 90 days) of the validity period, the new validity period would extend 24 months from the month the recurrent training was completed. </w:t>
            </w:r>
          </w:p>
          <w:p w:rsidR="00501ADD" w:rsidRDefault="00501ADD" w14:paraId="76FDAC9F" w14:textId="77777777">
            <w:pPr>
              <w:divId w:val="1390418886"/>
              <w:rPr>
                <w:rFonts w:ascii="Arial" w:hAnsi="Arial" w:eastAsia="Times New Roman" w:cs="Arial"/>
                <w:sz w:val="18"/>
                <w:szCs w:val="18"/>
              </w:rPr>
            </w:pPr>
            <w:r>
              <w:rPr>
                <w:rFonts w:ascii="Arial" w:hAnsi="Arial" w:eastAsia="Times New Roman" w:cs="Arial"/>
                <w:sz w:val="18"/>
                <w:szCs w:val="18"/>
              </w:rPr>
              <w:t xml:space="preserve">The curriculum for dangerous goods training for flight crew members will typically address the following subject areas: </w:t>
            </w:r>
          </w:p>
          <w:p w:rsidR="00501ADD" w:rsidRDefault="00501ADD" w14:paraId="7CD442D9"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General philosophy;</w:t>
            </w:r>
          </w:p>
          <w:p w:rsidR="00501ADD" w:rsidRDefault="00501ADD" w14:paraId="76157F08"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Limitations;</w:t>
            </w:r>
          </w:p>
          <w:p w:rsidR="00501ADD" w:rsidRDefault="00501ADD" w14:paraId="31B74E04"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List of dangerous goods;</w:t>
            </w:r>
          </w:p>
          <w:p w:rsidR="00501ADD" w:rsidRDefault="00501ADD" w14:paraId="6038CFE2"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Labeling and marking;</w:t>
            </w:r>
          </w:p>
          <w:p w:rsidR="00501ADD" w:rsidRDefault="00501ADD" w14:paraId="7E8C0889"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Recognition of undeclared dangerous goods;</w:t>
            </w:r>
          </w:p>
          <w:p w:rsidR="00501ADD" w:rsidRDefault="00501ADD" w14:paraId="5D305E23"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Storage and loading procedures;</w:t>
            </w:r>
          </w:p>
          <w:p w:rsidR="00501ADD" w:rsidRDefault="00501ADD" w14:paraId="239853FC"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Pilot's notification;</w:t>
            </w:r>
          </w:p>
          <w:p w:rsidR="00501ADD" w:rsidRDefault="00501ADD" w14:paraId="25DABA46"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Provisions for passengers and crew;</w:t>
            </w:r>
          </w:p>
          <w:p w:rsidR="00501ADD" w:rsidRDefault="00501ADD" w14:paraId="5328CD18" w14:textId="77777777">
            <w:pPr>
              <w:pStyle w:val="iatalistitem"/>
              <w:numPr>
                <w:ilvl w:val="0"/>
                <w:numId w:val="8"/>
              </w:numPr>
              <w:divId w:val="1390418886"/>
              <w:rPr>
                <w:rFonts w:ascii="Arial" w:hAnsi="Arial" w:eastAsia="Times New Roman" w:cs="Arial"/>
                <w:sz w:val="18"/>
                <w:szCs w:val="18"/>
              </w:rPr>
            </w:pPr>
            <w:r>
              <w:rPr>
                <w:rFonts w:ascii="Arial" w:hAnsi="Arial" w:eastAsia="Times New Roman" w:cs="Arial"/>
                <w:sz w:val="18"/>
                <w:szCs w:val="18"/>
              </w:rPr>
              <w:t>Emergency procedures.</w:t>
            </w:r>
          </w:p>
          <w:p w:rsidR="00501ADD" w:rsidRDefault="00501ADD" w14:paraId="5F50FE5D" w14:textId="77777777">
            <w:pPr>
              <w:divId w:val="127940818"/>
              <w:rPr>
                <w:rFonts w:ascii="Arial" w:hAnsi="Arial" w:eastAsia="Times New Roman" w:cs="Arial"/>
                <w:sz w:val="18"/>
                <w:szCs w:val="18"/>
              </w:rPr>
            </w:pPr>
            <w:r>
              <w:rPr>
                <w:rFonts w:ascii="Arial" w:hAnsi="Arial" w:eastAsia="Times New Roman" w:cs="Arial"/>
                <w:sz w:val="18"/>
                <w:szCs w:val="18"/>
              </w:rPr>
              <w:t>Guidance may be found in the IATA Dangerous Goods Regulations (DGR) 1.5, Table 1.5.A.</w:t>
            </w:r>
          </w:p>
        </w:tc>
      </w:tr>
    </w:tbl>
    <w:p w:rsidR="00501ADD" w:rsidRDefault="00501ADD" w14:paraId="1400E5B6"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213E5110" w14:textId="77777777">
        <w:trPr>
          <w:divId w:val="1210612421"/>
        </w:trPr>
        <w:tc>
          <w:tcPr>
            <w:tcW w:w="9330" w:type="dxa"/>
            <w:hideMark/>
          </w:tcPr>
          <w:p w:rsidR="00501ADD" w:rsidRDefault="00501ADD" w14:paraId="0179304B" w14:textId="77777777">
            <w:pPr>
              <w:rPr>
                <w:rFonts w:ascii="Arial" w:hAnsi="Arial" w:eastAsia="Times New Roman" w:cs="Arial"/>
                <w:sz w:val="23"/>
                <w:szCs w:val="23"/>
              </w:rPr>
            </w:pPr>
            <w:r>
              <w:rPr>
                <w:rFonts w:ascii="Arial" w:hAnsi="Arial" w:eastAsia="Times New Roman" w:cs="Arial"/>
                <w:b/>
                <w:bCs/>
                <w:sz w:val="23"/>
                <w:szCs w:val="23"/>
              </w:rPr>
              <w:t>FLT 2.2.13</w:t>
            </w:r>
          </w:p>
        </w:tc>
      </w:tr>
      <w:tr w:rsidR="00740E47" w:rsidTr="00501ADD" w14:paraId="3CC1AB7B" w14:textId="77777777">
        <w:trPr>
          <w:divId w:val="1210612421"/>
        </w:trPr>
        <w:tc>
          <w:tcPr>
            <w:tcW w:w="9330" w:type="dxa"/>
            <w:hideMark/>
          </w:tcPr>
          <w:p w:rsidR="00501ADD" w:rsidRDefault="00501ADD" w14:paraId="6EB8A5E8" w14:textId="77777777">
            <w:pPr>
              <w:divId w:val="652684967"/>
              <w:rPr>
                <w:rFonts w:ascii="Arial" w:hAnsi="Arial" w:eastAsia="Times New Roman" w:cs="Arial"/>
                <w:sz w:val="18"/>
                <w:szCs w:val="18"/>
              </w:rPr>
            </w:pPr>
            <w:r>
              <w:rPr>
                <w:rFonts w:ascii="Arial" w:hAnsi="Arial" w:eastAsia="Times New Roman" w:cs="Arial"/>
                <w:sz w:val="18"/>
                <w:szCs w:val="18"/>
              </w:rPr>
              <w:t xml:space="preserve">If the Operator does not transport dangerous goods as cargo, the Operator shall ensure flight crew members complete training and an evaluation in dangerous goods during initial ground training and subsequently once during recurrent training within the 24-month period from the previous training in dangerous goods. </w:t>
            </w:r>
          </w:p>
        </w:tc>
      </w:tr>
      <w:tr w:rsidR="00740E47" w:rsidTr="00501ADD" w14:paraId="131DCE57" w14:textId="77777777">
        <w:trPr>
          <w:divId w:val="1210612421"/>
        </w:trPr>
        <w:tc>
          <w:tcPr>
            <w:tcW w:w="9330" w:type="dxa"/>
            <w:hideMark/>
          </w:tcPr>
          <w:p w:rsidR="00501ADD" w:rsidRDefault="00000000" w14:paraId="6CDC6905" w14:textId="77777777">
            <w:pPr>
              <w:textAlignment w:val="center"/>
              <w:divId w:val="1389962785"/>
              <w:rPr>
                <w:rFonts w:ascii="Arial" w:hAnsi="Arial" w:eastAsia="Times New Roman" w:cs="Arial"/>
                <w:sz w:val="18"/>
                <w:szCs w:val="18"/>
              </w:rPr>
            </w:pPr>
            <w:sdt>
              <w:sdtPr>
                <w:rPr>
                  <w:rFonts w:ascii="Arial" w:hAnsi="Arial" w:eastAsia="Times New Roman" w:cs="Arial"/>
                  <w:sz w:val="18"/>
                  <w:szCs w:val="18"/>
                </w:rPr>
                <w:id w:val="152019522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EB5CEC3" w14:textId="77777777">
            <w:pPr>
              <w:textAlignment w:val="center"/>
              <w:divId w:val="1185291845"/>
              <w:rPr>
                <w:rFonts w:ascii="Arial" w:hAnsi="Arial" w:eastAsia="Times New Roman" w:cs="Arial"/>
                <w:sz w:val="18"/>
                <w:szCs w:val="18"/>
              </w:rPr>
            </w:pPr>
            <w:sdt>
              <w:sdtPr>
                <w:rPr>
                  <w:rFonts w:ascii="Arial" w:hAnsi="Arial" w:eastAsia="Times New Roman" w:cs="Arial"/>
                  <w:sz w:val="18"/>
                  <w:szCs w:val="18"/>
                </w:rPr>
                <w:id w:val="131453363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FCA090B" w14:textId="77777777">
            <w:pPr>
              <w:textAlignment w:val="center"/>
              <w:divId w:val="1431851912"/>
              <w:rPr>
                <w:rFonts w:ascii="Arial" w:hAnsi="Arial" w:eastAsia="Times New Roman" w:cs="Arial"/>
                <w:sz w:val="18"/>
                <w:szCs w:val="18"/>
              </w:rPr>
            </w:pPr>
            <w:sdt>
              <w:sdtPr>
                <w:rPr>
                  <w:rFonts w:ascii="Arial" w:hAnsi="Arial" w:eastAsia="Times New Roman" w:cs="Arial"/>
                  <w:sz w:val="18"/>
                  <w:szCs w:val="18"/>
                </w:rPr>
                <w:id w:val="-3304832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04C9F505" w14:textId="77777777">
            <w:pPr>
              <w:textAlignment w:val="center"/>
              <w:divId w:val="621806594"/>
              <w:rPr>
                <w:rFonts w:ascii="Arial" w:hAnsi="Arial" w:eastAsia="Times New Roman" w:cs="Arial"/>
                <w:sz w:val="18"/>
                <w:szCs w:val="18"/>
              </w:rPr>
            </w:pPr>
            <w:sdt>
              <w:sdtPr>
                <w:rPr>
                  <w:rFonts w:ascii="Arial" w:hAnsi="Arial" w:eastAsia="Times New Roman" w:cs="Arial"/>
                  <w:sz w:val="18"/>
                  <w:szCs w:val="18"/>
                </w:rPr>
                <w:id w:val="-70117570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2C96468" w14:textId="77777777">
            <w:pPr>
              <w:textAlignment w:val="center"/>
              <w:divId w:val="1483355264"/>
              <w:rPr>
                <w:rFonts w:ascii="Arial" w:hAnsi="Arial" w:eastAsia="Times New Roman" w:cs="Arial"/>
                <w:sz w:val="18"/>
                <w:szCs w:val="18"/>
              </w:rPr>
            </w:pPr>
            <w:sdt>
              <w:sdtPr>
                <w:rPr>
                  <w:rFonts w:ascii="Arial" w:hAnsi="Arial" w:eastAsia="Times New Roman" w:cs="Arial"/>
                  <w:sz w:val="18"/>
                  <w:szCs w:val="18"/>
                </w:rPr>
                <w:id w:val="-212607648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7E4412B3" w14:textId="77777777">
        <w:trPr>
          <w:divId w:val="1210612421"/>
        </w:trPr>
        <w:tc>
          <w:tcPr>
            <w:tcW w:w="9330" w:type="dxa"/>
            <w:hideMark/>
          </w:tcPr>
          <w:p w:rsidR="00501ADD" w:rsidRDefault="00501ADD" w14:paraId="798189F0" w14:textId="77777777">
            <w:pPr>
              <w:divId w:val="83692574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63392999"/>
              <w:placeholder>
                <w:docPart w:val="DefaultPlaceholder_-1854013440"/>
              </w:placeholder>
              <w:showingPlcHdr/>
              <w:text w:multiLine="1"/>
            </w:sdtPr>
            <w:sdtContent>
              <w:p w:rsidR="00501ADD" w:rsidRDefault="00501ADD" w14:paraId="7995AE13"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D1A2F10" w14:textId="77777777">
        <w:trPr>
          <w:divId w:val="1210612421"/>
        </w:trPr>
        <w:tc>
          <w:tcPr>
            <w:tcW w:w="9330" w:type="dxa"/>
            <w:hideMark/>
          </w:tcPr>
          <w:p w:rsidR="00501ADD" w:rsidRDefault="00501ADD" w14:paraId="148E4A5A" w14:textId="77777777">
            <w:pPr>
              <w:divId w:val="57613164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1C712C6" w14:textId="77777777">
            <w:pPr>
              <w:divId w:val="950747371"/>
              <w:rPr>
                <w:rFonts w:ascii="Arial" w:hAnsi="Arial" w:eastAsia="Times New Roman" w:cs="Arial"/>
                <w:sz w:val="18"/>
                <w:szCs w:val="18"/>
              </w:rPr>
            </w:pPr>
            <w:sdt>
              <w:sdtPr>
                <w:rPr>
                  <w:rStyle w:val="iatacheckbox1"/>
                  <w:rFonts w:ascii="Arial" w:hAnsi="Arial" w:eastAsia="Times New Roman" w:cs="Arial"/>
                  <w:sz w:val="18"/>
                  <w:szCs w:val="18"/>
                </w:rPr>
                <w:id w:val="-128727383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training/evaluation in dangerous goods in flight crew training/evaluation program. </w:t>
            </w:r>
          </w:p>
          <w:p w:rsidR="00501ADD" w:rsidRDefault="00000000" w14:paraId="3D27F29F" w14:textId="77777777">
            <w:pPr>
              <w:divId w:val="321855050"/>
              <w:rPr>
                <w:rFonts w:ascii="Arial" w:hAnsi="Arial" w:eastAsia="Times New Roman" w:cs="Arial"/>
                <w:sz w:val="18"/>
                <w:szCs w:val="18"/>
              </w:rPr>
            </w:pPr>
            <w:sdt>
              <w:sdtPr>
                <w:rPr>
                  <w:rStyle w:val="iatacheckbox1"/>
                  <w:rFonts w:ascii="Arial" w:hAnsi="Arial" w:eastAsia="Times New Roman" w:cs="Arial"/>
                  <w:sz w:val="18"/>
                  <w:szCs w:val="18"/>
                </w:rPr>
                <w:id w:val="-103302866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40939C8C" w14:textId="77777777">
            <w:pPr>
              <w:divId w:val="334961063"/>
              <w:rPr>
                <w:rFonts w:ascii="Arial" w:hAnsi="Arial" w:eastAsia="Times New Roman" w:cs="Arial"/>
                <w:sz w:val="18"/>
                <w:szCs w:val="18"/>
              </w:rPr>
            </w:pPr>
            <w:sdt>
              <w:sdtPr>
                <w:rPr>
                  <w:rStyle w:val="iatacheckbox1"/>
                  <w:rFonts w:ascii="Arial" w:hAnsi="Arial" w:eastAsia="Times New Roman" w:cs="Arial"/>
                  <w:sz w:val="18"/>
                  <w:szCs w:val="18"/>
                </w:rPr>
                <w:id w:val="-122381652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dangerous goods training/evaluation; definition of aspects/subjects addressed). </w:t>
            </w:r>
          </w:p>
          <w:p w:rsidR="00501ADD" w:rsidRDefault="00000000" w14:paraId="79E97814" w14:textId="77777777">
            <w:pPr>
              <w:divId w:val="728261218"/>
              <w:rPr>
                <w:rFonts w:ascii="Arial" w:hAnsi="Arial" w:eastAsia="Times New Roman" w:cs="Arial"/>
                <w:sz w:val="18"/>
                <w:szCs w:val="18"/>
              </w:rPr>
            </w:pPr>
            <w:sdt>
              <w:sdtPr>
                <w:rPr>
                  <w:rStyle w:val="iatacheckbox1"/>
                  <w:rFonts w:ascii="Arial" w:hAnsi="Arial" w:eastAsia="Times New Roman" w:cs="Arial"/>
                  <w:sz w:val="18"/>
                  <w:szCs w:val="18"/>
                </w:rPr>
                <w:id w:val="-183999431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training/evaluation in dangerous goods in initial/recurrent training). </w:t>
            </w:r>
          </w:p>
          <w:p w:rsidR="00501ADD" w:rsidRDefault="00000000" w14:paraId="0CB09393" w14:textId="77777777">
            <w:pPr>
              <w:divId w:val="1936787599"/>
              <w:rPr>
                <w:rFonts w:ascii="Arial" w:hAnsi="Arial" w:eastAsia="Times New Roman" w:cs="Arial"/>
                <w:sz w:val="18"/>
                <w:szCs w:val="18"/>
              </w:rPr>
            </w:pPr>
            <w:sdt>
              <w:sdtPr>
                <w:rPr>
                  <w:rStyle w:val="iatacheckbox1"/>
                  <w:rFonts w:ascii="Arial" w:hAnsi="Arial" w:eastAsia="Times New Roman" w:cs="Arial"/>
                  <w:sz w:val="18"/>
                  <w:szCs w:val="18"/>
                </w:rPr>
                <w:id w:val="873227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647049900"/>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4AA316B8" w14:textId="77777777">
        <w:trPr>
          <w:divId w:val="1210612421"/>
        </w:trPr>
        <w:tc>
          <w:tcPr>
            <w:tcW w:w="9330" w:type="dxa"/>
            <w:hideMark/>
          </w:tcPr>
          <w:p w:rsidR="00501ADD" w:rsidRDefault="00501ADD" w14:paraId="208C6FA7" w14:textId="77777777">
            <w:pPr>
              <w:divId w:val="1493326093"/>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6A41071" w14:textId="77777777">
            <w:pPr>
              <w:divId w:val="1595358336"/>
              <w:rPr>
                <w:rFonts w:ascii="Arial" w:hAnsi="Arial" w:eastAsia="Times New Roman" w:cs="Arial"/>
                <w:sz w:val="18"/>
                <w:szCs w:val="18"/>
              </w:rPr>
            </w:pPr>
            <w:r>
              <w:rPr>
                <w:rFonts w:ascii="Arial" w:hAnsi="Arial" w:eastAsia="Times New Roman" w:cs="Arial"/>
                <w:sz w:val="18"/>
                <w:szCs w:val="18"/>
              </w:rPr>
              <w:t>Training and evaluation is applicable to all flight crew members.</w:t>
            </w:r>
          </w:p>
          <w:p w:rsidR="00501ADD" w:rsidRDefault="00501ADD" w14:paraId="1F17906D" w14:textId="77777777">
            <w:pPr>
              <w:divId w:val="35083264"/>
              <w:rPr>
                <w:rFonts w:ascii="Arial" w:hAnsi="Arial" w:eastAsia="Times New Roman" w:cs="Arial"/>
                <w:sz w:val="18"/>
                <w:szCs w:val="18"/>
              </w:rPr>
            </w:pPr>
            <w:r>
              <w:rPr>
                <w:rFonts w:ascii="Arial" w:hAnsi="Arial" w:eastAsia="Times New Roman" w:cs="Arial"/>
                <w:sz w:val="18"/>
                <w:szCs w:val="18"/>
              </w:rPr>
              <w:t xml:space="preserve">Recurrent training in dangerous goods is typically completed within a validity period that expires 24 months from the </w:t>
            </w:r>
            <w:r>
              <w:rPr>
                <w:rFonts w:ascii="Arial" w:hAnsi="Arial" w:eastAsia="Times New Roman" w:cs="Arial"/>
                <w:sz w:val="18"/>
                <w:szCs w:val="18"/>
              </w:rPr>
              <w:t xml:space="preserve">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 training is completed </w:t>
            </w:r>
            <w:r>
              <w:rPr>
                <w:rFonts w:ascii="Arial" w:hAnsi="Arial" w:eastAsia="Times New Roman" w:cs="Arial"/>
                <w:i/>
                <w:iCs/>
                <w:sz w:val="18"/>
                <w:szCs w:val="18"/>
              </w:rPr>
              <w:t>prior</w:t>
            </w:r>
            <w:r>
              <w:rPr>
                <w:rFonts w:ascii="Arial" w:hAnsi="Arial" w:eastAsia="Times New Roman" w:cs="Arial"/>
                <w:sz w:val="18"/>
                <w:szCs w:val="18"/>
              </w:rPr>
              <w:t xml:space="preserve"> to the final three months (or 90 days) of the validity period, the new validity period would extend 24 months from the month the recurrent training was completed. </w:t>
            </w:r>
          </w:p>
          <w:p w:rsidR="00501ADD" w:rsidRDefault="00501ADD" w14:paraId="660C631D" w14:textId="77777777">
            <w:pPr>
              <w:divId w:val="657660974"/>
              <w:rPr>
                <w:rFonts w:ascii="Arial" w:hAnsi="Arial" w:eastAsia="Times New Roman" w:cs="Arial"/>
                <w:sz w:val="18"/>
                <w:szCs w:val="18"/>
              </w:rPr>
            </w:pPr>
            <w:r>
              <w:rPr>
                <w:rFonts w:ascii="Arial" w:hAnsi="Arial" w:eastAsia="Times New Roman" w:cs="Arial"/>
                <w:sz w:val="18"/>
                <w:szCs w:val="18"/>
              </w:rPr>
              <w:t xml:space="preserve">The curriculum for dangerous goods training for flight crew members is commensurate with responsibilities and will typically address: </w:t>
            </w:r>
          </w:p>
          <w:p w:rsidR="00501ADD" w:rsidRDefault="00501ADD" w14:paraId="04432E40" w14:textId="77777777">
            <w:pPr>
              <w:pStyle w:val="iatalistitem"/>
              <w:numPr>
                <w:ilvl w:val="0"/>
                <w:numId w:val="9"/>
              </w:numPr>
              <w:divId w:val="657660974"/>
              <w:rPr>
                <w:rFonts w:ascii="Arial" w:hAnsi="Arial" w:eastAsia="Times New Roman" w:cs="Arial"/>
                <w:sz w:val="18"/>
                <w:szCs w:val="18"/>
              </w:rPr>
            </w:pPr>
            <w:r>
              <w:rPr>
                <w:rFonts w:ascii="Arial" w:hAnsi="Arial" w:eastAsia="Times New Roman" w:cs="Arial"/>
                <w:sz w:val="18"/>
                <w:szCs w:val="18"/>
              </w:rPr>
              <w:t>General philosophy;</w:t>
            </w:r>
          </w:p>
          <w:p w:rsidR="00501ADD" w:rsidRDefault="00501ADD" w14:paraId="2051F125" w14:textId="77777777">
            <w:pPr>
              <w:pStyle w:val="iatalistitem"/>
              <w:numPr>
                <w:ilvl w:val="0"/>
                <w:numId w:val="9"/>
              </w:numPr>
              <w:divId w:val="657660974"/>
              <w:rPr>
                <w:rFonts w:ascii="Arial" w:hAnsi="Arial" w:eastAsia="Times New Roman" w:cs="Arial"/>
                <w:sz w:val="18"/>
                <w:szCs w:val="18"/>
              </w:rPr>
            </w:pPr>
            <w:r>
              <w:rPr>
                <w:rFonts w:ascii="Arial" w:hAnsi="Arial" w:eastAsia="Times New Roman" w:cs="Arial"/>
                <w:sz w:val="18"/>
                <w:szCs w:val="18"/>
              </w:rPr>
              <w:t>Limitations;</w:t>
            </w:r>
          </w:p>
          <w:p w:rsidR="00501ADD" w:rsidRDefault="00501ADD" w14:paraId="029CCC25" w14:textId="77777777">
            <w:pPr>
              <w:pStyle w:val="iatalistitem"/>
              <w:numPr>
                <w:ilvl w:val="0"/>
                <w:numId w:val="9"/>
              </w:numPr>
              <w:divId w:val="657660974"/>
              <w:rPr>
                <w:rFonts w:ascii="Arial" w:hAnsi="Arial" w:eastAsia="Times New Roman" w:cs="Arial"/>
                <w:sz w:val="18"/>
                <w:szCs w:val="18"/>
              </w:rPr>
            </w:pPr>
            <w:r>
              <w:rPr>
                <w:rFonts w:ascii="Arial" w:hAnsi="Arial" w:eastAsia="Times New Roman" w:cs="Arial"/>
                <w:sz w:val="18"/>
                <w:szCs w:val="18"/>
              </w:rPr>
              <w:t>Labeling and marking;</w:t>
            </w:r>
          </w:p>
          <w:p w:rsidR="00501ADD" w:rsidRDefault="00501ADD" w14:paraId="545067A7" w14:textId="77777777">
            <w:pPr>
              <w:pStyle w:val="iatalistitem"/>
              <w:numPr>
                <w:ilvl w:val="0"/>
                <w:numId w:val="9"/>
              </w:numPr>
              <w:divId w:val="657660974"/>
              <w:rPr>
                <w:rFonts w:ascii="Arial" w:hAnsi="Arial" w:eastAsia="Times New Roman" w:cs="Arial"/>
                <w:sz w:val="18"/>
                <w:szCs w:val="18"/>
              </w:rPr>
            </w:pPr>
            <w:r>
              <w:rPr>
                <w:rFonts w:ascii="Arial" w:hAnsi="Arial" w:eastAsia="Times New Roman" w:cs="Arial"/>
                <w:sz w:val="18"/>
                <w:szCs w:val="18"/>
              </w:rPr>
              <w:t>Recognition of undeclared dangerous goods;</w:t>
            </w:r>
          </w:p>
          <w:p w:rsidR="00501ADD" w:rsidRDefault="00501ADD" w14:paraId="2BA56510" w14:textId="77777777">
            <w:pPr>
              <w:pStyle w:val="iatalistitem"/>
              <w:numPr>
                <w:ilvl w:val="0"/>
                <w:numId w:val="9"/>
              </w:numPr>
              <w:divId w:val="657660974"/>
              <w:rPr>
                <w:rFonts w:ascii="Arial" w:hAnsi="Arial" w:eastAsia="Times New Roman" w:cs="Arial"/>
                <w:sz w:val="18"/>
                <w:szCs w:val="18"/>
              </w:rPr>
            </w:pPr>
            <w:r>
              <w:rPr>
                <w:rFonts w:ascii="Arial" w:hAnsi="Arial" w:eastAsia="Times New Roman" w:cs="Arial"/>
                <w:sz w:val="18"/>
                <w:szCs w:val="18"/>
              </w:rPr>
              <w:t>Provisions for passengers and crew;</w:t>
            </w:r>
          </w:p>
          <w:p w:rsidR="00501ADD" w:rsidRDefault="00501ADD" w14:paraId="0322D6CE" w14:textId="77777777">
            <w:pPr>
              <w:pStyle w:val="iatalistitem"/>
              <w:numPr>
                <w:ilvl w:val="0"/>
                <w:numId w:val="9"/>
              </w:numPr>
              <w:divId w:val="657660974"/>
              <w:rPr>
                <w:rFonts w:ascii="Arial" w:hAnsi="Arial" w:eastAsia="Times New Roman" w:cs="Arial"/>
                <w:sz w:val="18"/>
                <w:szCs w:val="18"/>
              </w:rPr>
            </w:pPr>
            <w:r>
              <w:rPr>
                <w:rFonts w:ascii="Arial" w:hAnsi="Arial" w:eastAsia="Times New Roman" w:cs="Arial"/>
                <w:sz w:val="18"/>
                <w:szCs w:val="18"/>
              </w:rPr>
              <w:t>Emergency procedures.</w:t>
            </w:r>
          </w:p>
          <w:p w:rsidR="00501ADD" w:rsidRDefault="00501ADD" w14:paraId="6A9754F4" w14:textId="77777777">
            <w:pPr>
              <w:divId w:val="836921506"/>
              <w:rPr>
                <w:rFonts w:ascii="Arial" w:hAnsi="Arial" w:eastAsia="Times New Roman" w:cs="Arial"/>
                <w:sz w:val="18"/>
                <w:szCs w:val="18"/>
              </w:rPr>
            </w:pPr>
            <w:r>
              <w:rPr>
                <w:rFonts w:ascii="Arial" w:hAnsi="Arial" w:eastAsia="Times New Roman" w:cs="Arial"/>
                <w:sz w:val="18"/>
                <w:szCs w:val="18"/>
              </w:rPr>
              <w:t>Guidance may be found in DGR 1.5, Table 1.5.B.</w:t>
            </w:r>
          </w:p>
        </w:tc>
      </w:tr>
    </w:tbl>
    <w:p w:rsidR="00501ADD" w:rsidRDefault="00501ADD" w14:paraId="6DAB67E8"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12923566" w14:textId="77777777">
        <w:trPr>
          <w:divId w:val="1210612421"/>
        </w:trPr>
        <w:tc>
          <w:tcPr>
            <w:tcW w:w="9330" w:type="dxa"/>
            <w:hideMark/>
          </w:tcPr>
          <w:p w:rsidR="00501ADD" w:rsidRDefault="00501ADD" w14:paraId="63BE3207" w14:textId="77777777">
            <w:pPr>
              <w:rPr>
                <w:rFonts w:ascii="Arial" w:hAnsi="Arial" w:eastAsia="Times New Roman" w:cs="Arial"/>
                <w:sz w:val="23"/>
                <w:szCs w:val="23"/>
              </w:rPr>
            </w:pPr>
            <w:r>
              <w:rPr>
                <w:rFonts w:ascii="Arial" w:hAnsi="Arial" w:eastAsia="Times New Roman" w:cs="Arial"/>
                <w:b/>
                <w:bCs/>
                <w:sz w:val="23"/>
                <w:szCs w:val="23"/>
              </w:rPr>
              <w:t>FLT 2.2.16</w:t>
            </w:r>
          </w:p>
        </w:tc>
      </w:tr>
      <w:tr w:rsidR="00740E47" w:rsidTr="00501ADD" w14:paraId="6D0F322F" w14:textId="77777777">
        <w:trPr>
          <w:divId w:val="1210612421"/>
        </w:trPr>
        <w:tc>
          <w:tcPr>
            <w:tcW w:w="9330" w:type="dxa"/>
            <w:hideMark/>
          </w:tcPr>
          <w:p w:rsidR="00501ADD" w:rsidRDefault="00501ADD" w14:paraId="0E175164" w14:textId="77777777">
            <w:pPr>
              <w:divId w:val="1376849461"/>
              <w:rPr>
                <w:rFonts w:ascii="Arial" w:hAnsi="Arial" w:eastAsia="Times New Roman" w:cs="Arial"/>
                <w:sz w:val="18"/>
                <w:szCs w:val="18"/>
              </w:rPr>
            </w:pPr>
            <w:r>
              <w:rPr>
                <w:rFonts w:ascii="Arial" w:hAnsi="Arial" w:eastAsia="Times New Roman" w:cs="Arial"/>
                <w:sz w:val="18"/>
                <w:szCs w:val="18"/>
              </w:rPr>
              <w:t xml:space="preserve">The Operator shall ensure flight crew members complete training and an evaluation in subjects associated with adverse weather and/or environmental conditions during initial ground training and subsequently during recurrent training once every three (3) calendar years. </w:t>
            </w:r>
          </w:p>
          <w:p w:rsidR="00501ADD" w:rsidRDefault="00501ADD" w14:paraId="2F9A19CF" w14:textId="77777777">
            <w:pPr>
              <w:pStyle w:val="iatalistitem"/>
              <w:numPr>
                <w:ilvl w:val="0"/>
                <w:numId w:val="10"/>
              </w:numPr>
              <w:divId w:val="1376849461"/>
              <w:rPr>
                <w:rFonts w:ascii="Arial" w:hAnsi="Arial" w:eastAsia="Times New Roman" w:cs="Arial"/>
                <w:sz w:val="18"/>
                <w:szCs w:val="18"/>
              </w:rPr>
            </w:pPr>
            <w:r>
              <w:rPr>
                <w:rFonts w:ascii="Arial" w:hAnsi="Arial" w:eastAsia="Times New Roman" w:cs="Arial"/>
                <w:sz w:val="18"/>
                <w:szCs w:val="18"/>
              </w:rPr>
              <w:t>Cold weather operations;</w:t>
            </w:r>
          </w:p>
          <w:p w:rsidR="00501ADD" w:rsidRDefault="00501ADD" w14:paraId="45DCE1AE" w14:textId="77777777">
            <w:pPr>
              <w:pStyle w:val="iatalistitem"/>
              <w:numPr>
                <w:ilvl w:val="0"/>
                <w:numId w:val="10"/>
              </w:numPr>
              <w:divId w:val="1376849461"/>
              <w:rPr>
                <w:rFonts w:ascii="Arial" w:hAnsi="Arial" w:eastAsia="Times New Roman" w:cs="Arial"/>
                <w:sz w:val="18"/>
                <w:szCs w:val="18"/>
              </w:rPr>
            </w:pPr>
            <w:r>
              <w:rPr>
                <w:rFonts w:ascii="Arial" w:hAnsi="Arial" w:eastAsia="Times New Roman" w:cs="Arial"/>
                <w:sz w:val="18"/>
                <w:szCs w:val="18"/>
              </w:rPr>
              <w:t>De-/anti-icing policies and procedures;</w:t>
            </w:r>
          </w:p>
          <w:p w:rsidR="00501ADD" w:rsidRDefault="00501ADD" w14:paraId="45CAB4FD" w14:textId="77777777">
            <w:pPr>
              <w:pStyle w:val="iatalistitem"/>
              <w:numPr>
                <w:ilvl w:val="0"/>
                <w:numId w:val="10"/>
              </w:numPr>
              <w:divId w:val="1376849461"/>
              <w:rPr>
                <w:rFonts w:ascii="Arial" w:hAnsi="Arial" w:eastAsia="Times New Roman" w:cs="Arial"/>
                <w:sz w:val="18"/>
                <w:szCs w:val="18"/>
              </w:rPr>
            </w:pPr>
            <w:r>
              <w:rPr>
                <w:rFonts w:ascii="Arial" w:hAnsi="Arial" w:eastAsia="Times New Roman" w:cs="Arial"/>
                <w:sz w:val="18"/>
                <w:szCs w:val="18"/>
              </w:rPr>
              <w:t>Contaminated runway Operations;</w:t>
            </w:r>
          </w:p>
          <w:p w:rsidR="00501ADD" w:rsidRDefault="00501ADD" w14:paraId="0C8E3384" w14:textId="77777777">
            <w:pPr>
              <w:pStyle w:val="iatalistitem"/>
              <w:numPr>
                <w:ilvl w:val="0"/>
                <w:numId w:val="10"/>
              </w:numPr>
              <w:divId w:val="1376849461"/>
              <w:rPr>
                <w:rFonts w:ascii="Arial" w:hAnsi="Arial" w:eastAsia="Times New Roman" w:cs="Arial"/>
                <w:sz w:val="18"/>
                <w:szCs w:val="18"/>
              </w:rPr>
            </w:pPr>
            <w:r>
              <w:rPr>
                <w:rFonts w:ascii="Arial" w:hAnsi="Arial" w:eastAsia="Times New Roman" w:cs="Arial"/>
                <w:sz w:val="18"/>
                <w:szCs w:val="18"/>
              </w:rPr>
              <w:t xml:space="preserve">Thunderstorm avoidance. </w:t>
            </w:r>
            <w:r>
              <w:rPr>
                <w:rFonts w:ascii="Arial" w:hAnsi="Arial" w:eastAsia="Times New Roman" w:cs="Arial"/>
                <w:b/>
                <w:bCs/>
                <w:sz w:val="18"/>
                <w:szCs w:val="18"/>
              </w:rPr>
              <w:t>(GM)</w:t>
            </w:r>
          </w:p>
          <w:p w:rsidR="00501ADD" w:rsidRDefault="00501ADD" w14:paraId="465B0E1E" w14:textId="77777777">
            <w:pPr>
              <w:divId w:val="1871409052"/>
              <w:rPr>
                <w:rFonts w:ascii="Arial" w:hAnsi="Arial" w:eastAsia="Times New Roman" w:cs="Arial"/>
                <w:i/>
                <w:iCs/>
                <w:sz w:val="18"/>
                <w:szCs w:val="18"/>
              </w:rPr>
            </w:pPr>
            <w:r>
              <w:rPr>
                <w:rFonts w:ascii="Arial" w:hAnsi="Arial" w:eastAsia="Times New Roman" w:cs="Arial"/>
                <w:b/>
                <w:bCs/>
                <w:i/>
                <w:iCs/>
                <w:sz w:val="18"/>
                <w:szCs w:val="18"/>
              </w:rPr>
              <w:t xml:space="preserve">Note: </w:t>
            </w:r>
          </w:p>
          <w:p w:rsidR="00501ADD" w:rsidRDefault="00501ADD" w14:paraId="2E397376" w14:textId="77777777">
            <w:pPr>
              <w:divId w:val="603657974"/>
              <w:rPr>
                <w:rFonts w:ascii="Arial" w:hAnsi="Arial" w:eastAsia="Times New Roman" w:cs="Arial"/>
                <w:i/>
                <w:iCs/>
                <w:sz w:val="18"/>
                <w:szCs w:val="18"/>
              </w:rPr>
            </w:pPr>
            <w:r>
              <w:rPr>
                <w:rFonts w:ascii="Arial" w:hAnsi="Arial" w:eastAsia="Times New Roman" w:cs="Arial"/>
                <w:i/>
                <w:iCs/>
                <w:sz w:val="18"/>
                <w:szCs w:val="18"/>
              </w:rPr>
              <w:t xml:space="preserve">Item ii) is applicable if the Operator conducts flights from any airport when conditions are conducive to ground aircraft icing. </w:t>
            </w:r>
          </w:p>
        </w:tc>
      </w:tr>
      <w:tr w:rsidR="00740E47" w:rsidTr="00501ADD" w14:paraId="7D7A7444" w14:textId="77777777">
        <w:trPr>
          <w:divId w:val="1210612421"/>
        </w:trPr>
        <w:tc>
          <w:tcPr>
            <w:tcW w:w="9330" w:type="dxa"/>
            <w:hideMark/>
          </w:tcPr>
          <w:p w:rsidR="00501ADD" w:rsidRDefault="00000000" w14:paraId="7B051760" w14:textId="77777777">
            <w:pPr>
              <w:textAlignment w:val="center"/>
              <w:divId w:val="161971278"/>
              <w:rPr>
                <w:rFonts w:ascii="Arial" w:hAnsi="Arial" w:eastAsia="Times New Roman" w:cs="Arial"/>
                <w:sz w:val="18"/>
                <w:szCs w:val="18"/>
              </w:rPr>
            </w:pPr>
            <w:sdt>
              <w:sdtPr>
                <w:rPr>
                  <w:rFonts w:ascii="Arial" w:hAnsi="Arial" w:eastAsia="Times New Roman" w:cs="Arial"/>
                  <w:sz w:val="18"/>
                  <w:szCs w:val="18"/>
                </w:rPr>
                <w:id w:val="117122013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D5ECA12" w14:textId="77777777">
            <w:pPr>
              <w:textAlignment w:val="center"/>
              <w:divId w:val="1480925855"/>
              <w:rPr>
                <w:rFonts w:ascii="Arial" w:hAnsi="Arial" w:eastAsia="Times New Roman" w:cs="Arial"/>
                <w:sz w:val="18"/>
                <w:szCs w:val="18"/>
              </w:rPr>
            </w:pPr>
            <w:sdt>
              <w:sdtPr>
                <w:rPr>
                  <w:rFonts w:ascii="Arial" w:hAnsi="Arial" w:eastAsia="Times New Roman" w:cs="Arial"/>
                  <w:sz w:val="18"/>
                  <w:szCs w:val="18"/>
                </w:rPr>
                <w:id w:val="47966108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087AC253" w14:textId="77777777">
            <w:pPr>
              <w:textAlignment w:val="center"/>
              <w:divId w:val="816648666"/>
              <w:rPr>
                <w:rFonts w:ascii="Arial" w:hAnsi="Arial" w:eastAsia="Times New Roman" w:cs="Arial"/>
                <w:sz w:val="18"/>
                <w:szCs w:val="18"/>
              </w:rPr>
            </w:pPr>
            <w:sdt>
              <w:sdtPr>
                <w:rPr>
                  <w:rFonts w:ascii="Arial" w:hAnsi="Arial" w:eastAsia="Times New Roman" w:cs="Arial"/>
                  <w:sz w:val="18"/>
                  <w:szCs w:val="18"/>
                </w:rPr>
                <w:id w:val="175261615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687D9CF4" w14:textId="77777777">
            <w:pPr>
              <w:textAlignment w:val="center"/>
              <w:divId w:val="1608657662"/>
              <w:rPr>
                <w:rFonts w:ascii="Arial" w:hAnsi="Arial" w:eastAsia="Times New Roman" w:cs="Arial"/>
                <w:sz w:val="18"/>
                <w:szCs w:val="18"/>
              </w:rPr>
            </w:pPr>
            <w:sdt>
              <w:sdtPr>
                <w:rPr>
                  <w:rFonts w:ascii="Arial" w:hAnsi="Arial" w:eastAsia="Times New Roman" w:cs="Arial"/>
                  <w:sz w:val="18"/>
                  <w:szCs w:val="18"/>
                </w:rPr>
                <w:id w:val="-47529528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5FB1C53" w14:textId="77777777">
            <w:pPr>
              <w:textAlignment w:val="center"/>
              <w:divId w:val="1923752893"/>
              <w:rPr>
                <w:rFonts w:ascii="Arial" w:hAnsi="Arial" w:eastAsia="Times New Roman" w:cs="Arial"/>
                <w:sz w:val="18"/>
                <w:szCs w:val="18"/>
              </w:rPr>
            </w:pPr>
            <w:sdt>
              <w:sdtPr>
                <w:rPr>
                  <w:rFonts w:ascii="Arial" w:hAnsi="Arial" w:eastAsia="Times New Roman" w:cs="Arial"/>
                  <w:sz w:val="18"/>
                  <w:szCs w:val="18"/>
                </w:rPr>
                <w:id w:val="-40382922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241A4C4" w14:textId="77777777">
        <w:trPr>
          <w:divId w:val="1210612421"/>
        </w:trPr>
        <w:tc>
          <w:tcPr>
            <w:tcW w:w="9330" w:type="dxa"/>
            <w:hideMark/>
          </w:tcPr>
          <w:p w:rsidR="00501ADD" w:rsidRDefault="00501ADD" w14:paraId="5DCB45EB" w14:textId="77777777">
            <w:pPr>
              <w:divId w:val="70648748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40177890"/>
              <w:placeholder>
                <w:docPart w:val="DefaultPlaceholder_-1854013440"/>
              </w:placeholder>
              <w:showingPlcHdr/>
              <w:text w:multiLine="1"/>
            </w:sdtPr>
            <w:sdtContent>
              <w:p w:rsidR="00501ADD" w:rsidRDefault="00501ADD" w14:paraId="5A4633E4"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56DB0AC" w14:textId="77777777">
        <w:trPr>
          <w:divId w:val="1210612421"/>
        </w:trPr>
        <w:tc>
          <w:tcPr>
            <w:tcW w:w="9330" w:type="dxa"/>
            <w:hideMark/>
          </w:tcPr>
          <w:p w:rsidR="00501ADD" w:rsidRDefault="00501ADD" w14:paraId="3B5AE578" w14:textId="77777777">
            <w:pPr>
              <w:divId w:val="211590305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29220682" w14:textId="77777777">
            <w:pPr>
              <w:divId w:val="1987199153"/>
              <w:rPr>
                <w:rFonts w:ascii="Arial" w:hAnsi="Arial" w:eastAsia="Times New Roman" w:cs="Arial"/>
                <w:sz w:val="18"/>
                <w:szCs w:val="18"/>
              </w:rPr>
            </w:pPr>
            <w:sdt>
              <w:sdtPr>
                <w:rPr>
                  <w:rStyle w:val="iatacheckbox1"/>
                  <w:rFonts w:ascii="Arial" w:hAnsi="Arial" w:eastAsia="Times New Roman" w:cs="Arial"/>
                  <w:sz w:val="18"/>
                  <w:szCs w:val="18"/>
                </w:rPr>
                <w:id w:val="213799319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training/evaluation in adverse weather/environmental conditions in flight crew training/evaluation program. </w:t>
            </w:r>
          </w:p>
          <w:p w:rsidR="00501ADD" w:rsidRDefault="00000000" w14:paraId="196081DF" w14:textId="77777777">
            <w:pPr>
              <w:divId w:val="1354913272"/>
              <w:rPr>
                <w:rFonts w:ascii="Arial" w:hAnsi="Arial" w:eastAsia="Times New Roman" w:cs="Arial"/>
                <w:sz w:val="18"/>
                <w:szCs w:val="18"/>
              </w:rPr>
            </w:pPr>
            <w:sdt>
              <w:sdtPr>
                <w:rPr>
                  <w:rStyle w:val="iatacheckbox1"/>
                  <w:rFonts w:ascii="Arial" w:hAnsi="Arial" w:eastAsia="Times New Roman" w:cs="Arial"/>
                  <w:sz w:val="18"/>
                  <w:szCs w:val="18"/>
                </w:rPr>
                <w:id w:val="-198291157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662F6EB" w14:textId="77777777">
            <w:pPr>
              <w:divId w:val="988286501"/>
              <w:rPr>
                <w:rFonts w:ascii="Arial" w:hAnsi="Arial" w:eastAsia="Times New Roman" w:cs="Arial"/>
                <w:sz w:val="18"/>
                <w:szCs w:val="18"/>
              </w:rPr>
            </w:pPr>
            <w:sdt>
              <w:sdtPr>
                <w:rPr>
                  <w:rStyle w:val="iatacheckbox1"/>
                  <w:rFonts w:ascii="Arial" w:hAnsi="Arial" w:eastAsia="Times New Roman" w:cs="Arial"/>
                  <w:sz w:val="18"/>
                  <w:szCs w:val="18"/>
                </w:rPr>
                <w:id w:val="-191269263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training/evaluation in adverse weather/environmental conditions; definition of aspects/subjects addressed). </w:t>
            </w:r>
          </w:p>
          <w:p w:rsidR="00501ADD" w:rsidRDefault="00000000" w14:paraId="3DA763F9" w14:textId="77777777">
            <w:pPr>
              <w:divId w:val="629675741"/>
              <w:rPr>
                <w:rFonts w:ascii="Arial" w:hAnsi="Arial" w:eastAsia="Times New Roman" w:cs="Arial"/>
                <w:sz w:val="18"/>
                <w:szCs w:val="18"/>
              </w:rPr>
            </w:pPr>
            <w:sdt>
              <w:sdtPr>
                <w:rPr>
                  <w:rStyle w:val="iatacheckbox1"/>
                  <w:rFonts w:ascii="Arial" w:hAnsi="Arial" w:eastAsia="Times New Roman" w:cs="Arial"/>
                  <w:sz w:val="18"/>
                  <w:szCs w:val="18"/>
                </w:rPr>
                <w:id w:val="108040652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training/evaluation in adverse weather/environmental conditions in initial/recurrent training). </w:t>
            </w:r>
          </w:p>
          <w:p w:rsidR="00501ADD" w:rsidRDefault="00000000" w14:paraId="59B30FB0" w14:textId="77777777">
            <w:pPr>
              <w:divId w:val="703406716"/>
              <w:rPr>
                <w:rFonts w:ascii="Arial" w:hAnsi="Arial" w:eastAsia="Times New Roman" w:cs="Arial"/>
                <w:sz w:val="18"/>
                <w:szCs w:val="18"/>
              </w:rPr>
            </w:pPr>
            <w:sdt>
              <w:sdtPr>
                <w:rPr>
                  <w:rStyle w:val="iatacheckbox1"/>
                  <w:rFonts w:ascii="Arial" w:hAnsi="Arial" w:eastAsia="Times New Roman" w:cs="Arial"/>
                  <w:sz w:val="18"/>
                  <w:szCs w:val="18"/>
                </w:rPr>
                <w:id w:val="-73924082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028939826"/>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59CEBB5F" w14:textId="77777777">
        <w:trPr>
          <w:divId w:val="1210612421"/>
        </w:trPr>
        <w:tc>
          <w:tcPr>
            <w:tcW w:w="9330" w:type="dxa"/>
            <w:hideMark/>
          </w:tcPr>
          <w:p w:rsidR="00501ADD" w:rsidRDefault="00501ADD" w14:paraId="1C1F993E" w14:textId="77777777">
            <w:pPr>
              <w:divId w:val="66388816"/>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346A270" w14:textId="77777777">
            <w:pPr>
              <w:divId w:val="594899559"/>
              <w:rPr>
                <w:rFonts w:ascii="Arial" w:hAnsi="Arial" w:eastAsia="Times New Roman" w:cs="Arial"/>
                <w:sz w:val="18"/>
                <w:szCs w:val="18"/>
              </w:rPr>
            </w:pPr>
            <w:r>
              <w:rPr>
                <w:rFonts w:ascii="Arial" w:hAnsi="Arial" w:eastAsia="Times New Roman" w:cs="Arial"/>
                <w:sz w:val="18"/>
                <w:szCs w:val="18"/>
              </w:rPr>
              <w:t>Training and evaluation is applicable to all flight crew members.</w:t>
            </w:r>
          </w:p>
          <w:p w:rsidR="00501ADD" w:rsidRDefault="00501ADD" w14:paraId="47D25E08" w14:textId="77777777">
            <w:pPr>
              <w:divId w:val="231237887"/>
              <w:rPr>
                <w:rFonts w:ascii="Arial" w:hAnsi="Arial" w:eastAsia="Times New Roman" w:cs="Arial"/>
                <w:sz w:val="18"/>
                <w:szCs w:val="18"/>
              </w:rPr>
            </w:pPr>
            <w:r>
              <w:rPr>
                <w:rFonts w:ascii="Arial" w:hAnsi="Arial" w:eastAsia="Times New Roman" w:cs="Arial"/>
                <w:sz w:val="18"/>
                <w:szCs w:val="18"/>
              </w:rPr>
              <w:t xml:space="preserve">The specifications in this provision are related to the prevention of runway excursions and in-flight loss of control. </w:t>
            </w:r>
          </w:p>
          <w:p w:rsidR="00501ADD" w:rsidRDefault="00501ADD" w14:paraId="6C6E2D5A" w14:textId="77777777">
            <w:pPr>
              <w:divId w:val="441268887"/>
              <w:rPr>
                <w:rFonts w:ascii="Arial" w:hAnsi="Arial" w:eastAsia="Times New Roman" w:cs="Arial"/>
                <w:sz w:val="18"/>
                <w:szCs w:val="18"/>
              </w:rPr>
            </w:pPr>
            <w:r>
              <w:rPr>
                <w:rFonts w:ascii="Arial" w:hAnsi="Arial" w:eastAsia="Times New Roman" w:cs="Arial"/>
                <w:sz w:val="18"/>
                <w:szCs w:val="18"/>
              </w:rPr>
              <w:t xml:space="preserve">The intent of this provision is to ensure flight crew members receive recurrent training and an evaluation in the subjects associated with the adverse weather or environmental conditions they may encounter in operations. </w:t>
            </w:r>
          </w:p>
        </w:tc>
      </w:tr>
    </w:tbl>
    <w:p w:rsidR="00501ADD" w:rsidRDefault="00501ADD" w14:paraId="6AF71815"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21A49B35" w14:textId="77777777">
        <w:trPr>
          <w:divId w:val="1210612421"/>
        </w:trPr>
        <w:tc>
          <w:tcPr>
            <w:tcW w:w="9330" w:type="dxa"/>
            <w:hideMark/>
          </w:tcPr>
          <w:p w:rsidR="00501ADD" w:rsidRDefault="00501ADD" w14:paraId="2463BF0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2.2.20</w:t>
            </w:r>
          </w:p>
        </w:tc>
      </w:tr>
      <w:tr w:rsidR="00740E47" w:rsidTr="00501ADD" w14:paraId="1879356D" w14:textId="77777777">
        <w:trPr>
          <w:divId w:val="1210612421"/>
        </w:trPr>
        <w:tc>
          <w:tcPr>
            <w:tcW w:w="9330" w:type="dxa"/>
            <w:hideMark/>
          </w:tcPr>
          <w:p w:rsidR="00501ADD" w:rsidRDefault="00501ADD" w14:paraId="42E2F90D" w14:textId="77777777">
            <w:pPr>
              <w:divId w:val="340202759"/>
              <w:rPr>
                <w:rFonts w:ascii="Arial" w:hAnsi="Arial" w:eastAsia="Times New Roman" w:cs="Arial"/>
                <w:sz w:val="18"/>
                <w:szCs w:val="18"/>
              </w:rPr>
            </w:pPr>
            <w:r>
              <w:rPr>
                <w:rFonts w:ascii="Arial" w:hAnsi="Arial" w:eastAsia="Times New Roman" w:cs="Arial"/>
                <w:sz w:val="18"/>
                <w:szCs w:val="18"/>
              </w:rPr>
              <w:t xml:space="preserve">If the Operator conducts flights into areas where English is the primary language of Air Traffic Control (ATC) and whose duties include communication with ATC, the Operator shall require flight crew members to complete an evaluation during initial ground training to demonstrate a sufficient level of English language proficiency that will ensure effective communication during the performance of such duties. </w:t>
            </w:r>
            <w:r>
              <w:rPr>
                <w:rFonts w:ascii="Arial" w:hAnsi="Arial" w:eastAsia="Times New Roman" w:cs="Arial"/>
                <w:b/>
                <w:bCs/>
                <w:sz w:val="18"/>
                <w:szCs w:val="18"/>
              </w:rPr>
              <w:t>(GM)</w:t>
            </w:r>
          </w:p>
        </w:tc>
      </w:tr>
      <w:tr w:rsidR="00740E47" w:rsidTr="00501ADD" w14:paraId="04EA267E" w14:textId="77777777">
        <w:trPr>
          <w:divId w:val="1210612421"/>
        </w:trPr>
        <w:tc>
          <w:tcPr>
            <w:tcW w:w="9330" w:type="dxa"/>
            <w:hideMark/>
          </w:tcPr>
          <w:p w:rsidR="00501ADD" w:rsidRDefault="00000000" w14:paraId="7D0357EF" w14:textId="77777777">
            <w:pPr>
              <w:textAlignment w:val="center"/>
              <w:divId w:val="1197157384"/>
              <w:rPr>
                <w:rFonts w:ascii="Arial" w:hAnsi="Arial" w:eastAsia="Times New Roman" w:cs="Arial"/>
                <w:sz w:val="18"/>
                <w:szCs w:val="18"/>
              </w:rPr>
            </w:pPr>
            <w:sdt>
              <w:sdtPr>
                <w:rPr>
                  <w:rFonts w:ascii="Arial" w:hAnsi="Arial" w:eastAsia="Times New Roman" w:cs="Arial"/>
                  <w:sz w:val="18"/>
                  <w:szCs w:val="18"/>
                </w:rPr>
                <w:id w:val="201641847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45154A7" w14:textId="77777777">
            <w:pPr>
              <w:textAlignment w:val="center"/>
              <w:divId w:val="955864544"/>
              <w:rPr>
                <w:rFonts w:ascii="Arial" w:hAnsi="Arial" w:eastAsia="Times New Roman" w:cs="Arial"/>
                <w:sz w:val="18"/>
                <w:szCs w:val="18"/>
              </w:rPr>
            </w:pPr>
            <w:sdt>
              <w:sdtPr>
                <w:rPr>
                  <w:rFonts w:ascii="Arial" w:hAnsi="Arial" w:eastAsia="Times New Roman" w:cs="Arial"/>
                  <w:sz w:val="18"/>
                  <w:szCs w:val="18"/>
                </w:rPr>
                <w:id w:val="-61667676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F2942A4" w14:textId="77777777">
            <w:pPr>
              <w:textAlignment w:val="center"/>
              <w:divId w:val="572198007"/>
              <w:rPr>
                <w:rFonts w:ascii="Arial" w:hAnsi="Arial" w:eastAsia="Times New Roman" w:cs="Arial"/>
                <w:sz w:val="18"/>
                <w:szCs w:val="18"/>
              </w:rPr>
            </w:pPr>
            <w:sdt>
              <w:sdtPr>
                <w:rPr>
                  <w:rFonts w:ascii="Arial" w:hAnsi="Arial" w:eastAsia="Times New Roman" w:cs="Arial"/>
                  <w:sz w:val="18"/>
                  <w:szCs w:val="18"/>
                </w:rPr>
                <w:id w:val="-184037750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2CEE5B5B" w14:textId="77777777">
            <w:pPr>
              <w:textAlignment w:val="center"/>
              <w:divId w:val="987972426"/>
              <w:rPr>
                <w:rFonts w:ascii="Arial" w:hAnsi="Arial" w:eastAsia="Times New Roman" w:cs="Arial"/>
                <w:sz w:val="18"/>
                <w:szCs w:val="18"/>
              </w:rPr>
            </w:pPr>
            <w:sdt>
              <w:sdtPr>
                <w:rPr>
                  <w:rFonts w:ascii="Arial" w:hAnsi="Arial" w:eastAsia="Times New Roman" w:cs="Arial"/>
                  <w:sz w:val="18"/>
                  <w:szCs w:val="18"/>
                </w:rPr>
                <w:id w:val="125330933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F337A5D" w14:textId="77777777">
            <w:pPr>
              <w:textAlignment w:val="center"/>
              <w:divId w:val="339967853"/>
              <w:rPr>
                <w:rFonts w:ascii="Arial" w:hAnsi="Arial" w:eastAsia="Times New Roman" w:cs="Arial"/>
                <w:sz w:val="18"/>
                <w:szCs w:val="18"/>
              </w:rPr>
            </w:pPr>
            <w:sdt>
              <w:sdtPr>
                <w:rPr>
                  <w:rFonts w:ascii="Arial" w:hAnsi="Arial" w:eastAsia="Times New Roman" w:cs="Arial"/>
                  <w:sz w:val="18"/>
                  <w:szCs w:val="18"/>
                </w:rPr>
                <w:id w:val="-118898039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776E3320" w14:textId="77777777">
        <w:trPr>
          <w:divId w:val="1210612421"/>
        </w:trPr>
        <w:tc>
          <w:tcPr>
            <w:tcW w:w="9330" w:type="dxa"/>
            <w:hideMark/>
          </w:tcPr>
          <w:p w:rsidR="00501ADD" w:rsidRDefault="00501ADD" w14:paraId="25D3680C" w14:textId="77777777">
            <w:pPr>
              <w:divId w:val="72221543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99218615"/>
              <w:placeholder>
                <w:docPart w:val="DefaultPlaceholder_-1854013440"/>
              </w:placeholder>
              <w:showingPlcHdr/>
              <w:text w:multiLine="1"/>
            </w:sdtPr>
            <w:sdtContent>
              <w:p w:rsidR="00501ADD" w:rsidRDefault="00501ADD" w14:paraId="3A4B57A5"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240331E" w14:textId="77777777">
        <w:trPr>
          <w:divId w:val="1210612421"/>
        </w:trPr>
        <w:tc>
          <w:tcPr>
            <w:tcW w:w="9330" w:type="dxa"/>
            <w:hideMark/>
          </w:tcPr>
          <w:p w:rsidR="00501ADD" w:rsidRDefault="00501ADD" w14:paraId="59AC38D3" w14:textId="77777777">
            <w:pPr>
              <w:divId w:val="1601328093"/>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F0CED90" w14:textId="77777777">
            <w:pPr>
              <w:divId w:val="2003704732"/>
              <w:rPr>
                <w:rFonts w:ascii="Arial" w:hAnsi="Arial" w:eastAsia="Times New Roman" w:cs="Arial"/>
                <w:sz w:val="18"/>
                <w:szCs w:val="18"/>
              </w:rPr>
            </w:pPr>
            <w:sdt>
              <w:sdtPr>
                <w:rPr>
                  <w:rStyle w:val="iatacheckbox1"/>
                  <w:rFonts w:ascii="Arial" w:hAnsi="Arial" w:eastAsia="Times New Roman" w:cs="Arial"/>
                  <w:sz w:val="18"/>
                  <w:szCs w:val="18"/>
                </w:rPr>
                <w:id w:val="135653970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English language evaluation for flight crew members that will operate flights/communicate with ATC in areas where the primary language of ATC is English. </w:t>
            </w:r>
          </w:p>
          <w:p w:rsidR="00501ADD" w:rsidRDefault="00000000" w14:paraId="6E029144" w14:textId="77777777">
            <w:pPr>
              <w:divId w:val="991257355"/>
              <w:rPr>
                <w:rFonts w:ascii="Arial" w:hAnsi="Arial" w:eastAsia="Times New Roman" w:cs="Arial"/>
                <w:sz w:val="18"/>
                <w:szCs w:val="18"/>
              </w:rPr>
            </w:pPr>
            <w:sdt>
              <w:sdtPr>
                <w:rPr>
                  <w:rStyle w:val="iatacheckbox1"/>
                  <w:rFonts w:ascii="Arial" w:hAnsi="Arial" w:eastAsia="Times New Roman" w:cs="Arial"/>
                  <w:sz w:val="18"/>
                  <w:szCs w:val="18"/>
                </w:rPr>
                <w:id w:val="-204588961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38BC361" w14:textId="77777777">
            <w:pPr>
              <w:divId w:val="1060785638"/>
              <w:rPr>
                <w:rFonts w:ascii="Arial" w:hAnsi="Arial" w:eastAsia="Times New Roman" w:cs="Arial"/>
                <w:sz w:val="18"/>
                <w:szCs w:val="18"/>
              </w:rPr>
            </w:pPr>
            <w:sdt>
              <w:sdtPr>
                <w:rPr>
                  <w:rStyle w:val="iatacheckbox1"/>
                  <w:rFonts w:ascii="Arial" w:hAnsi="Arial" w:eastAsia="Times New Roman" w:cs="Arial"/>
                  <w:sz w:val="18"/>
                  <w:szCs w:val="18"/>
                </w:rPr>
                <w:id w:val="-619519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demonstration of English language proficiency). </w:t>
            </w:r>
          </w:p>
          <w:p w:rsidR="00501ADD" w:rsidRDefault="00000000" w14:paraId="53D34CCF" w14:textId="77777777">
            <w:pPr>
              <w:divId w:val="580023863"/>
              <w:rPr>
                <w:rFonts w:ascii="Arial" w:hAnsi="Arial" w:eastAsia="Times New Roman" w:cs="Arial"/>
                <w:sz w:val="18"/>
                <w:szCs w:val="18"/>
              </w:rPr>
            </w:pPr>
            <w:sdt>
              <w:sdtPr>
                <w:rPr>
                  <w:rStyle w:val="iatacheckbox1"/>
                  <w:rFonts w:ascii="Arial" w:hAnsi="Arial" w:eastAsia="Times New Roman" w:cs="Arial"/>
                  <w:sz w:val="18"/>
                  <w:szCs w:val="18"/>
                </w:rPr>
                <w:id w:val="115702827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initial training/qualification course curriculum/syllabus (focus: demonstration of English language proficiency level necessary for effective ATC communications). </w:t>
            </w:r>
          </w:p>
          <w:p w:rsidR="00501ADD" w:rsidRDefault="00000000" w14:paraId="6C3682AE" w14:textId="77777777">
            <w:pPr>
              <w:divId w:val="1271398774"/>
              <w:rPr>
                <w:rFonts w:ascii="Arial" w:hAnsi="Arial" w:eastAsia="Times New Roman" w:cs="Arial"/>
                <w:sz w:val="18"/>
                <w:szCs w:val="18"/>
              </w:rPr>
            </w:pPr>
            <w:sdt>
              <w:sdtPr>
                <w:rPr>
                  <w:rStyle w:val="iatacheckbox1"/>
                  <w:rFonts w:ascii="Arial" w:hAnsi="Arial" w:eastAsia="Times New Roman" w:cs="Arial"/>
                  <w:sz w:val="18"/>
                  <w:szCs w:val="18"/>
                </w:rPr>
                <w:id w:val="-40600221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08073867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96FBFD7" w14:textId="77777777">
        <w:trPr>
          <w:divId w:val="1210612421"/>
        </w:trPr>
        <w:tc>
          <w:tcPr>
            <w:tcW w:w="9330" w:type="dxa"/>
            <w:hideMark/>
          </w:tcPr>
          <w:p w:rsidR="00501ADD" w:rsidRDefault="00501ADD" w14:paraId="73F5BA92" w14:textId="77777777">
            <w:pPr>
              <w:divId w:val="184826476"/>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503677B" w14:textId="77777777">
            <w:pPr>
              <w:divId w:val="1201479904"/>
              <w:rPr>
                <w:rFonts w:ascii="Arial" w:hAnsi="Arial" w:eastAsia="Times New Roman" w:cs="Arial"/>
                <w:sz w:val="18"/>
                <w:szCs w:val="18"/>
              </w:rPr>
            </w:pPr>
            <w:r>
              <w:rPr>
                <w:rFonts w:ascii="Arial" w:hAnsi="Arial" w:eastAsia="Times New Roman" w:cs="Arial"/>
                <w:sz w:val="18"/>
                <w:szCs w:val="18"/>
              </w:rPr>
              <w:t xml:space="preserve">The intent of this provision is to ensure a pilot who is required to communicate with air traffic control in English demonstrates a sufficient level of English language proficiency to ensure effective communication during the performance of duties. </w:t>
            </w:r>
          </w:p>
          <w:p w:rsidR="00501ADD" w:rsidRDefault="00501ADD" w14:paraId="5EA5AE93" w14:textId="77777777">
            <w:pPr>
              <w:divId w:val="1081023322"/>
              <w:rPr>
                <w:rFonts w:ascii="Arial" w:hAnsi="Arial" w:eastAsia="Times New Roman" w:cs="Arial"/>
                <w:sz w:val="18"/>
                <w:szCs w:val="18"/>
              </w:rPr>
            </w:pPr>
            <w:r>
              <w:rPr>
                <w:rFonts w:ascii="Arial" w:hAnsi="Arial" w:eastAsia="Times New Roman" w:cs="Arial"/>
                <w:sz w:val="18"/>
                <w:szCs w:val="18"/>
              </w:rPr>
              <w:t xml:space="preserve">Such evaluation applies to each operating member of the flight crew, as required by the AFM, whose duties require communication in English with ATC. </w:t>
            </w:r>
          </w:p>
          <w:p w:rsidR="00501ADD" w:rsidRDefault="00501ADD" w14:paraId="152735E4" w14:textId="77777777">
            <w:pPr>
              <w:divId w:val="1768689434"/>
              <w:rPr>
                <w:rFonts w:ascii="Arial" w:hAnsi="Arial" w:eastAsia="Times New Roman" w:cs="Arial"/>
                <w:sz w:val="18"/>
                <w:szCs w:val="18"/>
              </w:rPr>
            </w:pPr>
            <w:r>
              <w:rPr>
                <w:rFonts w:ascii="Arial" w:hAnsi="Arial" w:eastAsia="Times New Roman" w:cs="Arial"/>
                <w:sz w:val="18"/>
                <w:szCs w:val="18"/>
              </w:rPr>
              <w:t xml:space="preserve">English proficiency requirements do not apply to flight engineers or flight navigators unless their duties include air/ground communication in English. </w:t>
            </w:r>
          </w:p>
          <w:p w:rsidR="00501ADD" w:rsidRDefault="00501ADD" w14:paraId="1C4B224E" w14:textId="77777777">
            <w:pPr>
              <w:divId w:val="1696078496"/>
              <w:rPr>
                <w:rFonts w:ascii="Arial" w:hAnsi="Arial" w:eastAsia="Times New Roman" w:cs="Arial"/>
                <w:sz w:val="18"/>
                <w:szCs w:val="18"/>
              </w:rPr>
            </w:pPr>
            <w:r>
              <w:rPr>
                <w:rFonts w:ascii="Arial" w:hAnsi="Arial" w:eastAsia="Times New Roman" w:cs="Arial"/>
                <w:sz w:val="18"/>
                <w:szCs w:val="18"/>
              </w:rPr>
              <w:t xml:space="preserve">A State requirement, as part of flight crew licensing, for an individual to demonstrate expert English language proficiency may be used to satisfy the specifications of this provision. </w:t>
            </w:r>
          </w:p>
        </w:tc>
      </w:tr>
    </w:tbl>
    <w:p w:rsidR="00501ADD" w:rsidRDefault="00501ADD" w14:paraId="1F1F42BF"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D22E623" w14:textId="77777777">
        <w:trPr>
          <w:divId w:val="1210612421"/>
        </w:trPr>
        <w:tc>
          <w:tcPr>
            <w:tcW w:w="9330" w:type="dxa"/>
            <w:hideMark/>
          </w:tcPr>
          <w:p w:rsidR="00501ADD" w:rsidRDefault="00501ADD" w14:paraId="0D50503D" w14:textId="77777777">
            <w:pPr>
              <w:rPr>
                <w:rFonts w:ascii="Arial" w:hAnsi="Arial" w:eastAsia="Times New Roman" w:cs="Arial"/>
                <w:sz w:val="23"/>
                <w:szCs w:val="23"/>
              </w:rPr>
            </w:pPr>
            <w:r>
              <w:rPr>
                <w:rFonts w:ascii="Arial" w:hAnsi="Arial" w:eastAsia="Times New Roman" w:cs="Arial"/>
                <w:b/>
                <w:bCs/>
                <w:sz w:val="23"/>
                <w:szCs w:val="23"/>
              </w:rPr>
              <w:t>FLT 2.2.26</w:t>
            </w:r>
          </w:p>
        </w:tc>
      </w:tr>
      <w:tr w:rsidR="00740E47" w:rsidTr="00501ADD" w14:paraId="528EF850" w14:textId="77777777">
        <w:trPr>
          <w:divId w:val="1210612421"/>
        </w:trPr>
        <w:tc>
          <w:tcPr>
            <w:tcW w:w="9330" w:type="dxa"/>
            <w:hideMark/>
          </w:tcPr>
          <w:p w:rsidR="00501ADD" w:rsidRDefault="00501ADD" w14:paraId="1EE3AC7A" w14:textId="77777777">
            <w:pPr>
              <w:divId w:val="846870262"/>
              <w:rPr>
                <w:rFonts w:ascii="Arial" w:hAnsi="Arial" w:eastAsia="Times New Roman" w:cs="Arial"/>
                <w:sz w:val="18"/>
                <w:szCs w:val="18"/>
              </w:rPr>
            </w:pPr>
            <w:r>
              <w:rPr>
                <w:rFonts w:ascii="Arial" w:hAnsi="Arial" w:eastAsia="Times New Roman" w:cs="Arial"/>
                <w:sz w:val="18"/>
                <w:szCs w:val="18"/>
              </w:rPr>
              <w:t>The Operator shall ensure flight crew members complete training in normal and non-normal procedures and maneuvers during initial training and subsequently during recurrent training once every 12 months.</w:t>
            </w:r>
          </w:p>
          <w:p w:rsidR="00501ADD" w:rsidRDefault="00501ADD" w14:paraId="1F5C7D0B" w14:textId="77777777">
            <w:pPr>
              <w:pStyle w:val="iatalistitem"/>
              <w:numPr>
                <w:ilvl w:val="0"/>
                <w:numId w:val="11"/>
              </w:numPr>
              <w:divId w:val="190608054"/>
              <w:rPr>
                <w:rFonts w:ascii="Arial" w:hAnsi="Arial" w:eastAsia="Times New Roman" w:cs="Arial"/>
                <w:sz w:val="18"/>
                <w:szCs w:val="18"/>
              </w:rPr>
            </w:pPr>
            <w:r>
              <w:rPr>
                <w:rFonts w:ascii="Arial" w:hAnsi="Arial" w:eastAsia="Times New Roman" w:cs="Arial"/>
                <w:sz w:val="18"/>
                <w:szCs w:val="18"/>
              </w:rPr>
              <w:t>Pilot Monitoring (PM), Pilot Flying (PF) and other flight crew division of duties (task sharing), if applicable;</w:t>
            </w:r>
          </w:p>
          <w:p w:rsidR="00501ADD" w:rsidRDefault="00501ADD" w14:paraId="3A35D5BB" w14:textId="77777777">
            <w:pPr>
              <w:pStyle w:val="iatalistitem"/>
              <w:numPr>
                <w:ilvl w:val="0"/>
                <w:numId w:val="11"/>
              </w:numPr>
              <w:divId w:val="190608054"/>
              <w:rPr>
                <w:rFonts w:ascii="Arial" w:hAnsi="Arial" w:eastAsia="Times New Roman" w:cs="Arial"/>
                <w:sz w:val="18"/>
                <w:szCs w:val="18"/>
              </w:rPr>
            </w:pPr>
            <w:r>
              <w:rPr>
                <w:rFonts w:ascii="Arial" w:hAnsi="Arial" w:eastAsia="Times New Roman" w:cs="Arial"/>
                <w:sz w:val="18"/>
                <w:szCs w:val="18"/>
              </w:rPr>
              <w:t>If applicable, positive transfer of aircraft control;</w:t>
            </w:r>
          </w:p>
          <w:p w:rsidR="00501ADD" w:rsidRDefault="00501ADD" w14:paraId="3E552C64" w14:textId="77777777">
            <w:pPr>
              <w:pStyle w:val="iatalistitem"/>
              <w:numPr>
                <w:ilvl w:val="0"/>
                <w:numId w:val="11"/>
              </w:numPr>
              <w:divId w:val="190608054"/>
              <w:rPr>
                <w:rFonts w:ascii="Arial" w:hAnsi="Arial" w:eastAsia="Times New Roman" w:cs="Arial"/>
                <w:sz w:val="18"/>
                <w:szCs w:val="18"/>
              </w:rPr>
            </w:pPr>
            <w:r>
              <w:rPr>
                <w:rFonts w:ascii="Arial" w:hAnsi="Arial" w:eastAsia="Times New Roman" w:cs="Arial"/>
                <w:sz w:val="18"/>
                <w:szCs w:val="18"/>
              </w:rPr>
              <w:t>Consistent checklist philosophy;</w:t>
            </w:r>
          </w:p>
          <w:p w:rsidR="00501ADD" w:rsidRDefault="00501ADD" w14:paraId="6494E0C7" w14:textId="77777777">
            <w:pPr>
              <w:pStyle w:val="iatalistitem"/>
              <w:numPr>
                <w:ilvl w:val="0"/>
                <w:numId w:val="11"/>
              </w:numPr>
              <w:divId w:val="190608054"/>
              <w:rPr>
                <w:rFonts w:ascii="Arial" w:hAnsi="Arial" w:eastAsia="Times New Roman" w:cs="Arial"/>
                <w:sz w:val="18"/>
                <w:szCs w:val="18"/>
              </w:rPr>
            </w:pPr>
            <w:r>
              <w:rPr>
                <w:rFonts w:ascii="Arial" w:hAnsi="Arial" w:eastAsia="Times New Roman" w:cs="Arial"/>
                <w:sz w:val="18"/>
                <w:szCs w:val="18"/>
              </w:rPr>
              <w:t>Emphasis on a prioritization of tasks (e.g. “aviate, navigate, communicate”);</w:t>
            </w:r>
          </w:p>
          <w:p w:rsidR="00501ADD" w:rsidRDefault="00501ADD" w14:paraId="3E801413" w14:textId="77777777">
            <w:pPr>
              <w:pStyle w:val="iatalistitem"/>
              <w:numPr>
                <w:ilvl w:val="0"/>
                <w:numId w:val="11"/>
              </w:numPr>
              <w:divId w:val="190608054"/>
              <w:rPr>
                <w:rFonts w:ascii="Arial" w:hAnsi="Arial" w:eastAsia="Times New Roman" w:cs="Arial"/>
                <w:sz w:val="18"/>
                <w:szCs w:val="18"/>
              </w:rPr>
            </w:pPr>
            <w:r>
              <w:rPr>
                <w:rFonts w:ascii="Arial" w:hAnsi="Arial" w:eastAsia="Times New Roman" w:cs="Arial"/>
                <w:sz w:val="18"/>
                <w:szCs w:val="18"/>
              </w:rPr>
              <w:t xml:space="preserve">Proper use of all levels of flight automation. </w:t>
            </w:r>
            <w:r>
              <w:rPr>
                <w:rFonts w:ascii="Arial" w:hAnsi="Arial" w:eastAsia="Times New Roman" w:cs="Arial"/>
                <w:b/>
                <w:bCs/>
                <w:sz w:val="18"/>
                <w:szCs w:val="18"/>
              </w:rPr>
              <w:t>(GM)</w:t>
            </w:r>
          </w:p>
        </w:tc>
      </w:tr>
      <w:tr w:rsidR="00740E47" w:rsidTr="00501ADD" w14:paraId="15AD440C" w14:textId="77777777">
        <w:trPr>
          <w:divId w:val="1210612421"/>
        </w:trPr>
        <w:tc>
          <w:tcPr>
            <w:tcW w:w="9330" w:type="dxa"/>
            <w:hideMark/>
          </w:tcPr>
          <w:p w:rsidR="00501ADD" w:rsidRDefault="00000000" w14:paraId="51D905FB" w14:textId="77777777">
            <w:pPr>
              <w:textAlignment w:val="center"/>
              <w:divId w:val="1536229930"/>
              <w:rPr>
                <w:rFonts w:ascii="Arial" w:hAnsi="Arial" w:eastAsia="Times New Roman" w:cs="Arial"/>
                <w:sz w:val="18"/>
                <w:szCs w:val="18"/>
              </w:rPr>
            </w:pPr>
            <w:sdt>
              <w:sdtPr>
                <w:rPr>
                  <w:rFonts w:ascii="Arial" w:hAnsi="Arial" w:eastAsia="Times New Roman" w:cs="Arial"/>
                  <w:sz w:val="18"/>
                  <w:szCs w:val="18"/>
                </w:rPr>
                <w:id w:val="-134346498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DC73DC3" w14:textId="77777777">
            <w:pPr>
              <w:textAlignment w:val="center"/>
              <w:divId w:val="18047223"/>
              <w:rPr>
                <w:rFonts w:ascii="Arial" w:hAnsi="Arial" w:eastAsia="Times New Roman" w:cs="Arial"/>
                <w:sz w:val="18"/>
                <w:szCs w:val="18"/>
              </w:rPr>
            </w:pPr>
            <w:sdt>
              <w:sdtPr>
                <w:rPr>
                  <w:rFonts w:ascii="Arial" w:hAnsi="Arial" w:eastAsia="Times New Roman" w:cs="Arial"/>
                  <w:sz w:val="18"/>
                  <w:szCs w:val="18"/>
                </w:rPr>
                <w:id w:val="105234465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2F991192" w14:textId="77777777">
            <w:pPr>
              <w:textAlignment w:val="center"/>
              <w:divId w:val="28461517"/>
              <w:rPr>
                <w:rFonts w:ascii="Arial" w:hAnsi="Arial" w:eastAsia="Times New Roman" w:cs="Arial"/>
                <w:sz w:val="18"/>
                <w:szCs w:val="18"/>
              </w:rPr>
            </w:pPr>
            <w:sdt>
              <w:sdtPr>
                <w:rPr>
                  <w:rFonts w:ascii="Arial" w:hAnsi="Arial" w:eastAsia="Times New Roman" w:cs="Arial"/>
                  <w:sz w:val="18"/>
                  <w:szCs w:val="18"/>
                </w:rPr>
                <w:id w:val="-210617706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1E43DC91" w14:textId="77777777">
            <w:pPr>
              <w:textAlignment w:val="center"/>
              <w:divId w:val="1245333326"/>
              <w:rPr>
                <w:rFonts w:ascii="Arial" w:hAnsi="Arial" w:eastAsia="Times New Roman" w:cs="Arial"/>
                <w:sz w:val="18"/>
                <w:szCs w:val="18"/>
              </w:rPr>
            </w:pPr>
            <w:sdt>
              <w:sdtPr>
                <w:rPr>
                  <w:rFonts w:ascii="Arial" w:hAnsi="Arial" w:eastAsia="Times New Roman" w:cs="Arial"/>
                  <w:sz w:val="18"/>
                  <w:szCs w:val="18"/>
                </w:rPr>
                <w:id w:val="-133884426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2C7167F1" w14:textId="77777777">
            <w:pPr>
              <w:textAlignment w:val="center"/>
              <w:divId w:val="592785914"/>
              <w:rPr>
                <w:rFonts w:ascii="Arial" w:hAnsi="Arial" w:eastAsia="Times New Roman" w:cs="Arial"/>
                <w:sz w:val="18"/>
                <w:szCs w:val="18"/>
              </w:rPr>
            </w:pPr>
            <w:sdt>
              <w:sdtPr>
                <w:rPr>
                  <w:rFonts w:ascii="Arial" w:hAnsi="Arial" w:eastAsia="Times New Roman" w:cs="Arial"/>
                  <w:sz w:val="18"/>
                  <w:szCs w:val="18"/>
                </w:rPr>
                <w:id w:val="6076890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81F656F" w14:textId="77777777">
        <w:trPr>
          <w:divId w:val="1210612421"/>
        </w:trPr>
        <w:tc>
          <w:tcPr>
            <w:tcW w:w="9330" w:type="dxa"/>
            <w:hideMark/>
          </w:tcPr>
          <w:p w:rsidR="00501ADD" w:rsidRDefault="00501ADD" w14:paraId="33183C61" w14:textId="77777777">
            <w:pPr>
              <w:divId w:val="132627666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9525887"/>
              <w:placeholder>
                <w:docPart w:val="DefaultPlaceholder_-1854013440"/>
              </w:placeholder>
              <w:showingPlcHdr/>
              <w:text w:multiLine="1"/>
            </w:sdtPr>
            <w:sdtContent>
              <w:p w:rsidR="00501ADD" w:rsidRDefault="00501ADD" w14:paraId="43D11BAC"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236E9F0" w14:textId="77777777">
        <w:trPr>
          <w:divId w:val="1210612421"/>
        </w:trPr>
        <w:tc>
          <w:tcPr>
            <w:tcW w:w="9330" w:type="dxa"/>
            <w:hideMark/>
          </w:tcPr>
          <w:p w:rsidR="00501ADD" w:rsidRDefault="00501ADD" w14:paraId="778325E4" w14:textId="77777777">
            <w:pPr>
              <w:divId w:val="78264765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7D51A279" w14:textId="77777777">
            <w:pPr>
              <w:divId w:val="822621255"/>
              <w:rPr>
                <w:rFonts w:ascii="Arial" w:hAnsi="Arial" w:eastAsia="Times New Roman" w:cs="Arial"/>
                <w:sz w:val="18"/>
                <w:szCs w:val="18"/>
              </w:rPr>
            </w:pPr>
            <w:sdt>
              <w:sdtPr>
                <w:rPr>
                  <w:rStyle w:val="iatacheckbox1"/>
                  <w:rFonts w:ascii="Arial" w:hAnsi="Arial" w:eastAsia="Times New Roman" w:cs="Arial"/>
                  <w:sz w:val="18"/>
                  <w:szCs w:val="18"/>
                </w:rPr>
                <w:id w:val="179309449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 in normal/non-normal procedures/maneuvers in flight crew training/evaluation program. </w:t>
            </w:r>
          </w:p>
          <w:p w:rsidR="00501ADD" w:rsidRDefault="00000000" w14:paraId="3FD2E588" w14:textId="77777777">
            <w:pPr>
              <w:divId w:val="309526638"/>
              <w:rPr>
                <w:rFonts w:ascii="Arial" w:hAnsi="Arial" w:eastAsia="Times New Roman" w:cs="Arial"/>
                <w:sz w:val="18"/>
                <w:szCs w:val="18"/>
              </w:rPr>
            </w:pPr>
            <w:sdt>
              <w:sdtPr>
                <w:rPr>
                  <w:rStyle w:val="iatacheckbox1"/>
                  <w:rFonts w:ascii="Arial" w:hAnsi="Arial" w:eastAsia="Times New Roman" w:cs="Arial"/>
                  <w:sz w:val="18"/>
                  <w:szCs w:val="18"/>
                </w:rPr>
                <w:id w:val="-73168851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8BC69B3" w14:textId="77777777">
            <w:pPr>
              <w:divId w:val="188765776"/>
              <w:rPr>
                <w:rFonts w:ascii="Arial" w:hAnsi="Arial" w:eastAsia="Times New Roman" w:cs="Arial"/>
                <w:sz w:val="18"/>
                <w:szCs w:val="18"/>
              </w:rPr>
            </w:pPr>
            <w:sdt>
              <w:sdtPr>
                <w:rPr>
                  <w:rStyle w:val="iatacheckbox1"/>
                  <w:rFonts w:ascii="Arial" w:hAnsi="Arial" w:eastAsia="Times New Roman" w:cs="Arial"/>
                  <w:sz w:val="18"/>
                  <w:szCs w:val="18"/>
                </w:rPr>
                <w:id w:val="-132341763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training in normal/non-normal procedures/maneuvers; definition of specific elements/subjects addressed). </w:t>
            </w:r>
          </w:p>
          <w:p w:rsidR="00501ADD" w:rsidRDefault="00000000" w14:paraId="0F2FC2F5" w14:textId="77777777">
            <w:pPr>
              <w:divId w:val="1553810718"/>
              <w:rPr>
                <w:rFonts w:ascii="Arial" w:hAnsi="Arial" w:eastAsia="Times New Roman" w:cs="Arial"/>
                <w:sz w:val="18"/>
                <w:szCs w:val="18"/>
              </w:rPr>
            </w:pPr>
            <w:sdt>
              <w:sdtPr>
                <w:rPr>
                  <w:rStyle w:val="iatacheckbox1"/>
                  <w:rFonts w:ascii="Arial" w:hAnsi="Arial" w:eastAsia="Times New Roman" w:cs="Arial"/>
                  <w:sz w:val="18"/>
                  <w:szCs w:val="18"/>
                </w:rPr>
                <w:id w:val="-77294022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initial/recurrent training in the specified normal/non-normal procedures/maneuvers). </w:t>
            </w:r>
          </w:p>
          <w:p w:rsidR="00501ADD" w:rsidRDefault="00000000" w14:paraId="3656FD0F" w14:textId="77777777">
            <w:pPr>
              <w:divId w:val="973682118"/>
              <w:rPr>
                <w:rFonts w:ascii="Arial" w:hAnsi="Arial" w:eastAsia="Times New Roman" w:cs="Arial"/>
                <w:sz w:val="18"/>
                <w:szCs w:val="18"/>
              </w:rPr>
            </w:pPr>
            <w:sdt>
              <w:sdtPr>
                <w:rPr>
                  <w:rStyle w:val="iatacheckbox1"/>
                  <w:rFonts w:ascii="Arial" w:hAnsi="Arial" w:eastAsia="Times New Roman" w:cs="Arial"/>
                  <w:sz w:val="18"/>
                  <w:szCs w:val="18"/>
                </w:rPr>
                <w:id w:val="124175490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135562827"/>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FA717A2" w14:textId="77777777">
        <w:trPr>
          <w:divId w:val="1210612421"/>
        </w:trPr>
        <w:tc>
          <w:tcPr>
            <w:tcW w:w="9330" w:type="dxa"/>
            <w:hideMark/>
          </w:tcPr>
          <w:p w:rsidR="00501ADD" w:rsidRDefault="00501ADD" w14:paraId="4FB96C96" w14:textId="77777777">
            <w:pPr>
              <w:divId w:val="91434985"/>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7878C83" w14:textId="77777777">
            <w:pPr>
              <w:divId w:val="217519339"/>
              <w:rPr>
                <w:rFonts w:ascii="Arial" w:hAnsi="Arial" w:eastAsia="Times New Roman" w:cs="Arial"/>
                <w:sz w:val="18"/>
                <w:szCs w:val="18"/>
              </w:rPr>
            </w:pPr>
            <w:r>
              <w:rPr>
                <w:rFonts w:ascii="Arial" w:hAnsi="Arial" w:eastAsia="Times New Roman" w:cs="Arial"/>
                <w:sz w:val="18"/>
                <w:szCs w:val="18"/>
              </w:rPr>
              <w:t>Refer to the IRM for the definitions of Pilot Flying (PF) and Pilot Monitoring (PM).</w:t>
            </w:r>
          </w:p>
          <w:p w:rsidR="00501ADD" w:rsidRDefault="00501ADD" w14:paraId="46264525" w14:textId="77777777">
            <w:pPr>
              <w:divId w:val="2105879268"/>
              <w:rPr>
                <w:rFonts w:ascii="Arial" w:hAnsi="Arial" w:eastAsia="Times New Roman" w:cs="Arial"/>
                <w:sz w:val="18"/>
                <w:szCs w:val="18"/>
              </w:rPr>
            </w:pPr>
            <w:r>
              <w:rPr>
                <w:rFonts w:ascii="Arial" w:hAnsi="Arial" w:eastAsia="Times New Roman" w:cs="Arial"/>
                <w:sz w:val="18"/>
                <w:szCs w:val="18"/>
              </w:rPr>
              <w:t>Training is applicable to all flight crew members.</w:t>
            </w:r>
          </w:p>
          <w:p w:rsidR="00501ADD" w:rsidRDefault="00501ADD" w14:paraId="45378830" w14:textId="77777777">
            <w:pPr>
              <w:divId w:val="2144426683"/>
              <w:rPr>
                <w:rFonts w:ascii="Arial" w:hAnsi="Arial" w:eastAsia="Times New Roman" w:cs="Arial"/>
                <w:sz w:val="18"/>
                <w:szCs w:val="18"/>
              </w:rPr>
            </w:pPr>
            <w:r>
              <w:rPr>
                <w:rFonts w:ascii="Arial" w:hAnsi="Arial" w:eastAsia="Times New Roman" w:cs="Arial"/>
                <w:sz w:val="18"/>
                <w:szCs w:val="18"/>
              </w:rPr>
              <w:t xml:space="preserve">The intent of this provision is to set a training interval for normal and non-normal procedures, and additionally to ensure the training manual, curricula, lesson plans, or other guidance associated with such training addresses the specifications in items (i) through (v). </w:t>
            </w:r>
          </w:p>
          <w:p w:rsidR="00501ADD" w:rsidRDefault="00501ADD" w14:paraId="7E707AEA" w14:textId="77777777">
            <w:pPr>
              <w:divId w:val="1845170325"/>
              <w:rPr>
                <w:rFonts w:ascii="Arial" w:hAnsi="Arial" w:eastAsia="Times New Roman" w:cs="Arial"/>
                <w:sz w:val="18"/>
                <w:szCs w:val="18"/>
              </w:rPr>
            </w:pPr>
            <w:r>
              <w:rPr>
                <w:rFonts w:ascii="Arial" w:hAnsi="Arial" w:eastAsia="Times New Roman" w:cs="Arial"/>
                <w:sz w:val="18"/>
                <w:szCs w:val="18"/>
              </w:rPr>
              <w:t xml:space="preserve">Division of flight crew duties, transfer of aircraft control, checklist use and prioritization of tasks are in accordance with the operator's policy for task sharing and as specified in FLT 3.11.18. </w:t>
            </w:r>
          </w:p>
          <w:p w:rsidR="00501ADD" w:rsidRDefault="00501ADD" w14:paraId="3C286F46" w14:textId="77777777">
            <w:pPr>
              <w:divId w:val="1001473837"/>
              <w:rPr>
                <w:rFonts w:ascii="Arial" w:hAnsi="Arial" w:eastAsia="Times New Roman" w:cs="Arial"/>
                <w:sz w:val="18"/>
                <w:szCs w:val="18"/>
              </w:rPr>
            </w:pPr>
            <w:r>
              <w:rPr>
                <w:rFonts w:ascii="Arial" w:hAnsi="Arial" w:eastAsia="Times New Roman" w:cs="Arial"/>
                <w:sz w:val="18"/>
                <w:szCs w:val="18"/>
              </w:rPr>
              <w:t>Elements of training may be accomplished as part of ground, simulator, aircraft or line training.</w:t>
            </w:r>
          </w:p>
          <w:p w:rsidR="00501ADD" w:rsidRDefault="00501ADD" w14:paraId="7641AB77" w14:textId="77777777">
            <w:pPr>
              <w:divId w:val="906692924"/>
              <w:rPr>
                <w:rFonts w:ascii="Arial" w:hAnsi="Arial" w:eastAsia="Times New Roman" w:cs="Arial"/>
                <w:sz w:val="18"/>
                <w:szCs w:val="18"/>
              </w:rPr>
            </w:pPr>
            <w:r>
              <w:rPr>
                <w:rFonts w:ascii="Arial" w:hAnsi="Arial" w:eastAsia="Times New Roman" w:cs="Arial"/>
                <w:sz w:val="18"/>
                <w:szCs w:val="18"/>
              </w:rPr>
              <w:t xml:space="preserve">The term </w:t>
            </w:r>
            <w:r>
              <w:rPr>
                <w:rFonts w:ascii="Arial" w:hAnsi="Arial" w:eastAsia="Times New Roman" w:cs="Arial"/>
                <w:i/>
                <w:iCs/>
                <w:sz w:val="18"/>
                <w:szCs w:val="18"/>
              </w:rPr>
              <w:t>Pilot Monitoring (PM)</w:t>
            </w:r>
            <w:r>
              <w:rPr>
                <w:rFonts w:ascii="Arial" w:hAnsi="Arial" w:eastAsia="Times New Roman" w:cs="Arial"/>
                <w:sz w:val="18"/>
                <w:szCs w:val="18"/>
              </w:rPr>
              <w:t xml:space="preserve"> has the same meaning as the term </w:t>
            </w:r>
            <w:r>
              <w:rPr>
                <w:rFonts w:ascii="Arial" w:hAnsi="Arial" w:eastAsia="Times New Roman" w:cs="Arial"/>
                <w:i/>
                <w:iCs/>
                <w:sz w:val="18"/>
                <w:szCs w:val="18"/>
              </w:rPr>
              <w:t>Pilot Not Flying (PNF)</w:t>
            </w:r>
            <w:r>
              <w:rPr>
                <w:rFonts w:ascii="Arial" w:hAnsi="Arial" w:eastAsia="Times New Roman" w:cs="Arial"/>
                <w:sz w:val="18"/>
                <w:szCs w:val="18"/>
              </w:rPr>
              <w:t xml:space="preserve"> for the purpose of applying the specifications of this provision to two-pilot operations. </w:t>
            </w:r>
          </w:p>
          <w:p w:rsidR="00501ADD" w:rsidRDefault="00501ADD" w14:paraId="505BE8AB" w14:textId="77777777">
            <w:pPr>
              <w:divId w:val="294024677"/>
              <w:rPr>
                <w:rFonts w:ascii="Arial" w:hAnsi="Arial" w:eastAsia="Times New Roman" w:cs="Arial"/>
                <w:sz w:val="18"/>
                <w:szCs w:val="18"/>
              </w:rPr>
            </w:pPr>
            <w:r>
              <w:rPr>
                <w:rFonts w:ascii="Arial" w:hAnsi="Arial" w:eastAsia="Times New Roman" w:cs="Arial"/>
                <w:sz w:val="18"/>
                <w:szCs w:val="18"/>
              </w:rPr>
              <w:t xml:space="preserve">The specification in item iv) refers to the following prioritization of tasks during any normal or abnormal situation or maneuver: </w:t>
            </w:r>
          </w:p>
          <w:p w:rsidR="00501ADD" w:rsidRDefault="00501ADD" w14:paraId="70F9CC73" w14:textId="77777777">
            <w:pPr>
              <w:pStyle w:val="iatalistitem"/>
              <w:numPr>
                <w:ilvl w:val="0"/>
                <w:numId w:val="12"/>
              </w:numPr>
              <w:divId w:val="294024677"/>
              <w:rPr>
                <w:rFonts w:ascii="Arial" w:hAnsi="Arial" w:eastAsia="Times New Roman" w:cs="Arial"/>
                <w:sz w:val="18"/>
                <w:szCs w:val="18"/>
              </w:rPr>
            </w:pPr>
            <w:r>
              <w:rPr>
                <w:rFonts w:ascii="Arial" w:hAnsi="Arial" w:eastAsia="Times New Roman" w:cs="Arial"/>
                <w:sz w:val="18"/>
                <w:szCs w:val="18"/>
              </w:rPr>
              <w:t>Aviate: fly the aircraft in accordance with restrictions and limitations set forth in the OM;</w:t>
            </w:r>
          </w:p>
          <w:p w:rsidR="00501ADD" w:rsidRDefault="00501ADD" w14:paraId="3A2539EF" w14:textId="77777777">
            <w:pPr>
              <w:pStyle w:val="iatalistitem"/>
              <w:numPr>
                <w:ilvl w:val="0"/>
                <w:numId w:val="12"/>
              </w:numPr>
              <w:divId w:val="294024677"/>
              <w:rPr>
                <w:rFonts w:ascii="Arial" w:hAnsi="Arial" w:eastAsia="Times New Roman" w:cs="Arial"/>
                <w:sz w:val="18"/>
                <w:szCs w:val="18"/>
              </w:rPr>
            </w:pPr>
            <w:r>
              <w:rPr>
                <w:rFonts w:ascii="Arial" w:hAnsi="Arial" w:eastAsia="Times New Roman" w:cs="Arial"/>
                <w:sz w:val="18"/>
                <w:szCs w:val="18"/>
              </w:rPr>
              <w:t>Navigate: guide the aircraft along the intended or appropriate route;</w:t>
            </w:r>
          </w:p>
          <w:p w:rsidR="00501ADD" w:rsidRDefault="00501ADD" w14:paraId="412C5DDD" w14:textId="77777777">
            <w:pPr>
              <w:pStyle w:val="iatalistitem"/>
              <w:numPr>
                <w:ilvl w:val="0"/>
                <w:numId w:val="12"/>
              </w:numPr>
              <w:divId w:val="294024677"/>
              <w:rPr>
                <w:rFonts w:ascii="Arial" w:hAnsi="Arial" w:eastAsia="Times New Roman" w:cs="Arial"/>
                <w:sz w:val="18"/>
                <w:szCs w:val="18"/>
              </w:rPr>
            </w:pPr>
            <w:r>
              <w:rPr>
                <w:rFonts w:ascii="Arial" w:hAnsi="Arial" w:eastAsia="Times New Roman" w:cs="Arial"/>
                <w:sz w:val="18"/>
                <w:szCs w:val="18"/>
              </w:rPr>
              <w:t>Communicate: verbalize intentions to other crew members and ATC, as applicable.</w:t>
            </w:r>
          </w:p>
          <w:p w:rsidR="00501ADD" w:rsidRDefault="00501ADD" w14:paraId="5E19D188" w14:textId="77777777">
            <w:pPr>
              <w:divId w:val="1856462142"/>
              <w:rPr>
                <w:rFonts w:ascii="Arial" w:hAnsi="Arial" w:eastAsia="Times New Roman" w:cs="Arial"/>
                <w:sz w:val="18"/>
                <w:szCs w:val="18"/>
              </w:rPr>
            </w:pPr>
            <w:r>
              <w:rPr>
                <w:rFonts w:ascii="Arial" w:hAnsi="Arial" w:eastAsia="Times New Roman" w:cs="Arial"/>
                <w:sz w:val="18"/>
                <w:szCs w:val="18"/>
              </w:rPr>
              <w:t>The term “abnormal” is used to describe a condition or situation (e.g. abnormal airframe vibration, abnormal landing configuration).</w:t>
            </w:r>
          </w:p>
          <w:p w:rsidR="00501ADD" w:rsidRDefault="00501ADD" w14:paraId="1F883DFA" w14:textId="77777777">
            <w:pPr>
              <w:divId w:val="1200241048"/>
              <w:rPr>
                <w:rFonts w:ascii="Arial" w:hAnsi="Arial" w:eastAsia="Times New Roman" w:cs="Arial"/>
                <w:sz w:val="18"/>
                <w:szCs w:val="18"/>
              </w:rPr>
            </w:pPr>
            <w:r>
              <w:rPr>
                <w:rFonts w:ascii="Arial" w:hAnsi="Arial" w:eastAsia="Times New Roman" w:cs="Arial"/>
                <w:sz w:val="18"/>
                <w:szCs w:val="18"/>
              </w:rPr>
              <w:t xml:space="preserve">The terms “normal” and “non-normal/emergency” typically refer to AOM checklists, procedures and/or maneuvers. </w:t>
            </w:r>
            <w:r>
              <w:rPr>
                <w:rFonts w:ascii="Arial" w:hAnsi="Arial" w:eastAsia="Times New Roman" w:cs="Arial"/>
                <w:sz w:val="18"/>
                <w:szCs w:val="18"/>
              </w:rPr>
              <w:t xml:space="preserve">The term “non-normal” includes AOM emergency checklists and/or procedures (i.e. an emergency procedure is a subset of non-normal). </w:t>
            </w:r>
          </w:p>
          <w:p w:rsidR="00501ADD" w:rsidRDefault="00501ADD" w14:paraId="48BE650E" w14:textId="77777777">
            <w:pPr>
              <w:divId w:val="611521187"/>
              <w:rPr>
                <w:rFonts w:ascii="Arial" w:hAnsi="Arial" w:eastAsia="Times New Roman" w:cs="Arial"/>
                <w:sz w:val="18"/>
                <w:szCs w:val="18"/>
              </w:rPr>
            </w:pPr>
            <w:r>
              <w:rPr>
                <w:rFonts w:ascii="Arial" w:hAnsi="Arial" w:eastAsia="Times New Roman" w:cs="Arial"/>
                <w:sz w:val="18"/>
                <w:szCs w:val="18"/>
              </w:rPr>
              <w:t xml:space="preserve">The terms can also be used to describe an event, situation or operation that would be addressed by normal or non-normal/emergency procedures or checklists. When used in this manner, the terms may be separated by forward slash marks (e.g. normal/non-normal/emergency). </w:t>
            </w:r>
          </w:p>
          <w:p w:rsidR="00501ADD" w:rsidRDefault="00501ADD" w14:paraId="4B379DA1" w14:textId="77777777">
            <w:pPr>
              <w:divId w:val="2012179477"/>
              <w:rPr>
                <w:rFonts w:ascii="Arial" w:hAnsi="Arial" w:eastAsia="Times New Roman" w:cs="Arial"/>
                <w:sz w:val="18"/>
                <w:szCs w:val="18"/>
              </w:rPr>
            </w:pPr>
            <w:r>
              <w:rPr>
                <w:rFonts w:ascii="Arial" w:hAnsi="Arial" w:eastAsia="Times New Roman" w:cs="Arial"/>
                <w:sz w:val="18"/>
                <w:szCs w:val="18"/>
              </w:rPr>
              <w:t>The term “emergency” used alone refers to declarations and non-AOM procedures.</w:t>
            </w:r>
          </w:p>
        </w:tc>
      </w:tr>
    </w:tbl>
    <w:p w:rsidR="00501ADD" w:rsidRDefault="00501ADD" w14:paraId="38427C24"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B0ED330" w14:textId="77777777">
        <w:trPr>
          <w:divId w:val="1210612421"/>
        </w:trPr>
        <w:tc>
          <w:tcPr>
            <w:tcW w:w="9330" w:type="dxa"/>
            <w:hideMark/>
          </w:tcPr>
          <w:p w:rsidR="00501ADD" w:rsidRDefault="00501ADD" w14:paraId="69A14632" w14:textId="77777777">
            <w:pPr>
              <w:rPr>
                <w:rFonts w:ascii="Arial" w:hAnsi="Arial" w:eastAsia="Times New Roman" w:cs="Arial"/>
                <w:sz w:val="23"/>
                <w:szCs w:val="23"/>
              </w:rPr>
            </w:pPr>
            <w:r>
              <w:rPr>
                <w:rFonts w:ascii="Arial" w:hAnsi="Arial" w:eastAsia="Times New Roman" w:cs="Arial"/>
                <w:b/>
                <w:bCs/>
                <w:sz w:val="23"/>
                <w:szCs w:val="23"/>
              </w:rPr>
              <w:t>FLT 2.2.27</w:t>
            </w:r>
          </w:p>
        </w:tc>
      </w:tr>
      <w:tr w:rsidR="00740E47" w:rsidTr="00501ADD" w14:paraId="5CC48D90" w14:textId="77777777">
        <w:trPr>
          <w:divId w:val="1210612421"/>
        </w:trPr>
        <w:tc>
          <w:tcPr>
            <w:tcW w:w="9330" w:type="dxa"/>
            <w:hideMark/>
          </w:tcPr>
          <w:p w:rsidR="00501ADD" w:rsidRDefault="00501ADD" w14:paraId="32C8CF46" w14:textId="77777777">
            <w:pPr>
              <w:divId w:val="594703370"/>
              <w:rPr>
                <w:rFonts w:ascii="Arial" w:hAnsi="Arial" w:eastAsia="Times New Roman" w:cs="Arial"/>
                <w:sz w:val="18"/>
                <w:szCs w:val="18"/>
              </w:rPr>
            </w:pPr>
            <w:r>
              <w:rPr>
                <w:rFonts w:ascii="Arial" w:hAnsi="Arial" w:eastAsia="Times New Roman" w:cs="Arial"/>
                <w:sz w:val="18"/>
                <w:szCs w:val="18"/>
              </w:rPr>
              <w:t xml:space="preserve">The Operator shall ensure flight crew members complete training and, when applicable, an evaluation, that includes a demonstration of competence in normal and non-normal procedures and maneuvers, to include, as a minimum, rejected takeoff, emergency evacuation, engine failure. Such training and, when applicable, evaluation shall be accomplished during initial training and subsequently during recurrent training once every 12 months. </w:t>
            </w:r>
            <w:r>
              <w:rPr>
                <w:rFonts w:ascii="Arial" w:hAnsi="Arial" w:eastAsia="Times New Roman" w:cs="Arial"/>
                <w:b/>
                <w:bCs/>
                <w:sz w:val="18"/>
                <w:szCs w:val="18"/>
              </w:rPr>
              <w:t>(GM)</w:t>
            </w:r>
          </w:p>
        </w:tc>
      </w:tr>
      <w:tr w:rsidR="00740E47" w:rsidTr="00501ADD" w14:paraId="6812F00E" w14:textId="77777777">
        <w:trPr>
          <w:divId w:val="1210612421"/>
        </w:trPr>
        <w:tc>
          <w:tcPr>
            <w:tcW w:w="9330" w:type="dxa"/>
            <w:hideMark/>
          </w:tcPr>
          <w:p w:rsidR="00501ADD" w:rsidRDefault="00000000" w14:paraId="7B77C50B" w14:textId="77777777">
            <w:pPr>
              <w:textAlignment w:val="center"/>
              <w:divId w:val="1281838456"/>
              <w:rPr>
                <w:rFonts w:ascii="Arial" w:hAnsi="Arial" w:eastAsia="Times New Roman" w:cs="Arial"/>
                <w:sz w:val="18"/>
                <w:szCs w:val="18"/>
              </w:rPr>
            </w:pPr>
            <w:sdt>
              <w:sdtPr>
                <w:rPr>
                  <w:rFonts w:ascii="Arial" w:hAnsi="Arial" w:eastAsia="Times New Roman" w:cs="Arial"/>
                  <w:sz w:val="18"/>
                  <w:szCs w:val="18"/>
                </w:rPr>
                <w:id w:val="179208013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CCF413D" w14:textId="77777777">
            <w:pPr>
              <w:textAlignment w:val="center"/>
              <w:divId w:val="126238756"/>
              <w:rPr>
                <w:rFonts w:ascii="Arial" w:hAnsi="Arial" w:eastAsia="Times New Roman" w:cs="Arial"/>
                <w:sz w:val="18"/>
                <w:szCs w:val="18"/>
              </w:rPr>
            </w:pPr>
            <w:sdt>
              <w:sdtPr>
                <w:rPr>
                  <w:rFonts w:ascii="Arial" w:hAnsi="Arial" w:eastAsia="Times New Roman" w:cs="Arial"/>
                  <w:sz w:val="18"/>
                  <w:szCs w:val="18"/>
                </w:rPr>
                <w:id w:val="46532074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6069FF1" w14:textId="77777777">
            <w:pPr>
              <w:textAlignment w:val="center"/>
              <w:divId w:val="972097041"/>
              <w:rPr>
                <w:rFonts w:ascii="Arial" w:hAnsi="Arial" w:eastAsia="Times New Roman" w:cs="Arial"/>
                <w:sz w:val="18"/>
                <w:szCs w:val="18"/>
              </w:rPr>
            </w:pPr>
            <w:sdt>
              <w:sdtPr>
                <w:rPr>
                  <w:rFonts w:ascii="Arial" w:hAnsi="Arial" w:eastAsia="Times New Roman" w:cs="Arial"/>
                  <w:sz w:val="18"/>
                  <w:szCs w:val="18"/>
                </w:rPr>
                <w:id w:val="201163781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7732D822" w14:textId="77777777">
            <w:pPr>
              <w:textAlignment w:val="center"/>
              <w:divId w:val="1020427804"/>
              <w:rPr>
                <w:rFonts w:ascii="Arial" w:hAnsi="Arial" w:eastAsia="Times New Roman" w:cs="Arial"/>
                <w:sz w:val="18"/>
                <w:szCs w:val="18"/>
              </w:rPr>
            </w:pPr>
            <w:sdt>
              <w:sdtPr>
                <w:rPr>
                  <w:rFonts w:ascii="Arial" w:hAnsi="Arial" w:eastAsia="Times New Roman" w:cs="Arial"/>
                  <w:sz w:val="18"/>
                  <w:szCs w:val="18"/>
                </w:rPr>
                <w:id w:val="48752755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749A8CA8" w14:textId="77777777">
            <w:pPr>
              <w:textAlignment w:val="center"/>
              <w:divId w:val="883759526"/>
              <w:rPr>
                <w:rFonts w:ascii="Arial" w:hAnsi="Arial" w:eastAsia="Times New Roman" w:cs="Arial"/>
                <w:sz w:val="18"/>
                <w:szCs w:val="18"/>
              </w:rPr>
            </w:pPr>
            <w:sdt>
              <w:sdtPr>
                <w:rPr>
                  <w:rFonts w:ascii="Arial" w:hAnsi="Arial" w:eastAsia="Times New Roman" w:cs="Arial"/>
                  <w:sz w:val="18"/>
                  <w:szCs w:val="18"/>
                </w:rPr>
                <w:id w:val="-73540203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4546F89" w14:textId="77777777">
        <w:trPr>
          <w:divId w:val="1210612421"/>
        </w:trPr>
        <w:tc>
          <w:tcPr>
            <w:tcW w:w="9330" w:type="dxa"/>
            <w:hideMark/>
          </w:tcPr>
          <w:p w:rsidR="00501ADD" w:rsidRDefault="00501ADD" w14:paraId="39903FFF" w14:textId="77777777">
            <w:pPr>
              <w:divId w:val="210371658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123501900"/>
              <w:placeholder>
                <w:docPart w:val="DefaultPlaceholder_-1854013440"/>
              </w:placeholder>
              <w:showingPlcHdr/>
              <w:text w:multiLine="1"/>
            </w:sdtPr>
            <w:sdtContent>
              <w:p w:rsidR="00501ADD" w:rsidRDefault="00501ADD" w14:paraId="6DF3FD97"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964A2E2" w14:textId="77777777">
        <w:trPr>
          <w:divId w:val="1210612421"/>
        </w:trPr>
        <w:tc>
          <w:tcPr>
            <w:tcW w:w="9330" w:type="dxa"/>
            <w:hideMark/>
          </w:tcPr>
          <w:p w:rsidR="00501ADD" w:rsidRDefault="00501ADD" w14:paraId="7647A0F9" w14:textId="77777777">
            <w:pPr>
              <w:divId w:val="40983160"/>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4F7783A" w14:textId="77777777">
            <w:pPr>
              <w:divId w:val="1291471463"/>
              <w:rPr>
                <w:rFonts w:ascii="Arial" w:hAnsi="Arial" w:eastAsia="Times New Roman" w:cs="Arial"/>
                <w:sz w:val="18"/>
                <w:szCs w:val="18"/>
              </w:rPr>
            </w:pPr>
            <w:sdt>
              <w:sdtPr>
                <w:rPr>
                  <w:rStyle w:val="iatacheckbox1"/>
                  <w:rFonts w:ascii="Arial" w:hAnsi="Arial" w:eastAsia="Times New Roman" w:cs="Arial"/>
                  <w:sz w:val="18"/>
                  <w:szCs w:val="18"/>
                </w:rPr>
                <w:id w:val="-2826980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training/evaluation including a demonstration of competence in normal/non-normal procedures/maneuvers in flight crew training/evaluation program. </w:t>
            </w:r>
          </w:p>
          <w:p w:rsidR="00501ADD" w:rsidRDefault="00000000" w14:paraId="14CC2802" w14:textId="77777777">
            <w:pPr>
              <w:divId w:val="1684817602"/>
              <w:rPr>
                <w:rFonts w:ascii="Arial" w:hAnsi="Arial" w:eastAsia="Times New Roman" w:cs="Arial"/>
                <w:sz w:val="18"/>
                <w:szCs w:val="18"/>
              </w:rPr>
            </w:pPr>
            <w:sdt>
              <w:sdtPr>
                <w:rPr>
                  <w:rStyle w:val="iatacheckbox1"/>
                  <w:rFonts w:ascii="Arial" w:hAnsi="Arial" w:eastAsia="Times New Roman" w:cs="Arial"/>
                  <w:sz w:val="18"/>
                  <w:szCs w:val="18"/>
                </w:rPr>
                <w:id w:val="207345844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7278D85" w14:textId="77777777">
            <w:pPr>
              <w:divId w:val="279919163"/>
              <w:rPr>
                <w:rFonts w:ascii="Arial" w:hAnsi="Arial" w:eastAsia="Times New Roman" w:cs="Arial"/>
                <w:sz w:val="18"/>
                <w:szCs w:val="18"/>
              </w:rPr>
            </w:pPr>
            <w:sdt>
              <w:sdtPr>
                <w:rPr>
                  <w:rStyle w:val="iatacheckbox1"/>
                  <w:rFonts w:ascii="Arial" w:hAnsi="Arial" w:eastAsia="Times New Roman" w:cs="Arial"/>
                  <w:sz w:val="18"/>
                  <w:szCs w:val="18"/>
                </w:rPr>
                <w:id w:val="-24395642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training/evaluation in specified normal/non-normal procedures/maneuvers). </w:t>
            </w:r>
          </w:p>
          <w:p w:rsidR="00501ADD" w:rsidRDefault="00000000" w14:paraId="436D1B61" w14:textId="77777777">
            <w:pPr>
              <w:divId w:val="158153678"/>
              <w:rPr>
                <w:rFonts w:ascii="Arial" w:hAnsi="Arial" w:eastAsia="Times New Roman" w:cs="Arial"/>
                <w:sz w:val="18"/>
                <w:szCs w:val="18"/>
              </w:rPr>
            </w:pPr>
            <w:sdt>
              <w:sdtPr>
                <w:rPr>
                  <w:rStyle w:val="iatacheckbox1"/>
                  <w:rFonts w:ascii="Arial" w:hAnsi="Arial" w:eastAsia="Times New Roman" w:cs="Arial"/>
                  <w:sz w:val="18"/>
                  <w:szCs w:val="18"/>
                </w:rPr>
                <w:id w:val="201665189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initial/recurrent training/evaluation in the specified normal/non-normal procedures/maneuvers). </w:t>
            </w:r>
          </w:p>
          <w:p w:rsidR="00501ADD" w:rsidRDefault="00000000" w14:paraId="4BC04003" w14:textId="77777777">
            <w:pPr>
              <w:divId w:val="1648172053"/>
              <w:rPr>
                <w:rFonts w:ascii="Arial" w:hAnsi="Arial" w:eastAsia="Times New Roman" w:cs="Arial"/>
                <w:sz w:val="18"/>
                <w:szCs w:val="18"/>
              </w:rPr>
            </w:pPr>
            <w:sdt>
              <w:sdtPr>
                <w:rPr>
                  <w:rStyle w:val="iatacheckbox1"/>
                  <w:rFonts w:ascii="Arial" w:hAnsi="Arial" w:eastAsia="Times New Roman" w:cs="Arial"/>
                  <w:sz w:val="18"/>
                  <w:szCs w:val="18"/>
                </w:rPr>
                <w:id w:val="27837484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81297487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37290AD" w14:textId="77777777">
        <w:trPr>
          <w:divId w:val="1210612421"/>
        </w:trPr>
        <w:tc>
          <w:tcPr>
            <w:tcW w:w="9330" w:type="dxa"/>
            <w:hideMark/>
          </w:tcPr>
          <w:p w:rsidR="00501ADD" w:rsidRDefault="00501ADD" w14:paraId="14C9923E" w14:textId="77777777">
            <w:pPr>
              <w:divId w:val="1741752476"/>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3FC1BB5" w14:textId="77777777">
            <w:pPr>
              <w:divId w:val="1456827583"/>
              <w:rPr>
                <w:rFonts w:ascii="Arial" w:hAnsi="Arial" w:eastAsia="Times New Roman" w:cs="Arial"/>
                <w:sz w:val="18"/>
                <w:szCs w:val="18"/>
              </w:rPr>
            </w:pPr>
            <w:r>
              <w:rPr>
                <w:rFonts w:ascii="Arial" w:hAnsi="Arial" w:eastAsia="Times New Roman" w:cs="Arial"/>
                <w:sz w:val="18"/>
                <w:szCs w:val="18"/>
              </w:rPr>
              <w:t xml:space="preserve">The intent of this provision is to define the basic initial and subsequent recurrent training and evaluation cycles that ensure flight crew members are competent to perform normal and non-normal procedures and maneuvers. It is understood that competence in all potential normal and non-normal procedures may not be demonstrated annually but in accordance with a schedule that is acceptable to the Authority. </w:t>
            </w:r>
          </w:p>
          <w:p w:rsidR="00501ADD" w:rsidRDefault="00501ADD" w14:paraId="49BFB7A9" w14:textId="77777777">
            <w:pPr>
              <w:divId w:val="295528379"/>
              <w:rPr>
                <w:rFonts w:ascii="Arial" w:hAnsi="Arial" w:eastAsia="Times New Roman" w:cs="Arial"/>
                <w:sz w:val="18"/>
                <w:szCs w:val="18"/>
              </w:rPr>
            </w:pPr>
            <w:r>
              <w:rPr>
                <w:rFonts w:ascii="Arial" w:hAnsi="Arial" w:eastAsia="Times New Roman" w:cs="Arial"/>
                <w:sz w:val="18"/>
                <w:szCs w:val="18"/>
              </w:rPr>
              <w:t xml:space="preserve">Training and, when applicable, a demonstration of competence in specified normal and non-normal procedures and maneuvers is applicable to all </w:t>
            </w:r>
            <w:r>
              <w:rPr>
                <w:rFonts w:ascii="Arial" w:hAnsi="Arial" w:eastAsia="Times New Roman" w:cs="Arial"/>
                <w:i/>
                <w:iCs/>
                <w:sz w:val="18"/>
                <w:szCs w:val="18"/>
              </w:rPr>
              <w:t>pilot</w:t>
            </w:r>
            <w:r>
              <w:rPr>
                <w:rFonts w:ascii="Arial" w:hAnsi="Arial" w:eastAsia="Times New Roman" w:cs="Arial"/>
                <w:sz w:val="18"/>
                <w:szCs w:val="18"/>
              </w:rPr>
              <w:t xml:space="preserve"> crew members. </w:t>
            </w:r>
          </w:p>
          <w:p w:rsidR="00501ADD" w:rsidRDefault="00501ADD" w14:paraId="5AF59E1E" w14:textId="77777777">
            <w:pPr>
              <w:divId w:val="606238278"/>
              <w:rPr>
                <w:rFonts w:ascii="Arial" w:hAnsi="Arial" w:eastAsia="Times New Roman" w:cs="Arial"/>
                <w:sz w:val="18"/>
                <w:szCs w:val="18"/>
              </w:rPr>
            </w:pPr>
            <w:r>
              <w:rPr>
                <w:rFonts w:ascii="Arial" w:hAnsi="Arial" w:eastAsia="Times New Roman" w:cs="Arial"/>
                <w:sz w:val="18"/>
                <w:szCs w:val="18"/>
              </w:rPr>
              <w:t>Training and, when applicable, evaluation is to be accomplished as part of ground, simulator/aircraft and line training.</w:t>
            </w:r>
          </w:p>
          <w:p w:rsidR="00501ADD" w:rsidRDefault="00501ADD" w14:paraId="1BBFC8EE" w14:textId="77777777">
            <w:pPr>
              <w:divId w:val="2004502675"/>
              <w:rPr>
                <w:rFonts w:ascii="Arial" w:hAnsi="Arial" w:eastAsia="Times New Roman" w:cs="Arial"/>
                <w:sz w:val="18"/>
                <w:szCs w:val="18"/>
              </w:rPr>
            </w:pPr>
            <w:r>
              <w:rPr>
                <w:rFonts w:ascii="Arial" w:hAnsi="Arial" w:eastAsia="Times New Roman" w:cs="Arial"/>
                <w:sz w:val="18"/>
                <w:szCs w:val="18"/>
              </w:rPr>
              <w:t>Line training is in normal procedures/maneuvers only.</w:t>
            </w:r>
          </w:p>
          <w:p w:rsidR="00501ADD" w:rsidRDefault="00501ADD" w14:paraId="278C18BF" w14:textId="77777777">
            <w:pPr>
              <w:divId w:val="1450052573"/>
              <w:rPr>
                <w:rFonts w:ascii="Arial" w:hAnsi="Arial" w:eastAsia="Times New Roman" w:cs="Arial"/>
                <w:sz w:val="18"/>
                <w:szCs w:val="18"/>
              </w:rPr>
            </w:pPr>
            <w:r>
              <w:rPr>
                <w:rFonts w:ascii="Arial" w:hAnsi="Arial" w:eastAsia="Times New Roman" w:cs="Arial"/>
                <w:sz w:val="18"/>
                <w:szCs w:val="18"/>
              </w:rPr>
              <w:t xml:space="preserve">Such evaluation of competence in the normal and non-normal procedures and maneuvers specified is applicable when such procedures and/or maneuvers are stipulated by the operator and/or State in conjunction with State-approved or State-accepted training courses that require a method of evaluation. Such courses typically include: </w:t>
            </w:r>
          </w:p>
          <w:p w:rsidR="00501ADD" w:rsidRDefault="00501ADD" w14:paraId="449E1966" w14:textId="77777777">
            <w:pPr>
              <w:pStyle w:val="iatalistitem"/>
              <w:numPr>
                <w:ilvl w:val="0"/>
                <w:numId w:val="13"/>
              </w:numPr>
              <w:divId w:val="1450052573"/>
              <w:rPr>
                <w:rFonts w:ascii="Arial" w:hAnsi="Arial" w:eastAsia="Times New Roman" w:cs="Arial"/>
                <w:sz w:val="18"/>
                <w:szCs w:val="18"/>
              </w:rPr>
            </w:pPr>
            <w:r>
              <w:rPr>
                <w:rFonts w:ascii="Arial" w:hAnsi="Arial" w:eastAsia="Times New Roman" w:cs="Arial"/>
                <w:sz w:val="18"/>
                <w:szCs w:val="18"/>
              </w:rPr>
              <w:t>Type qualification;</w:t>
            </w:r>
          </w:p>
          <w:p w:rsidR="00501ADD" w:rsidRDefault="00501ADD" w14:paraId="004138DF" w14:textId="77777777">
            <w:pPr>
              <w:pStyle w:val="iatalistitem"/>
              <w:numPr>
                <w:ilvl w:val="0"/>
                <w:numId w:val="13"/>
              </w:numPr>
              <w:divId w:val="1450052573"/>
              <w:rPr>
                <w:rFonts w:ascii="Arial" w:hAnsi="Arial" w:eastAsia="Times New Roman" w:cs="Arial"/>
                <w:sz w:val="18"/>
                <w:szCs w:val="18"/>
              </w:rPr>
            </w:pPr>
            <w:r>
              <w:rPr>
                <w:rFonts w:ascii="Arial" w:hAnsi="Arial" w:eastAsia="Times New Roman" w:cs="Arial"/>
                <w:sz w:val="18"/>
                <w:szCs w:val="18"/>
              </w:rPr>
              <w:t>Transition (conversion);</w:t>
            </w:r>
          </w:p>
          <w:p w:rsidR="00501ADD" w:rsidRDefault="00501ADD" w14:paraId="612F7C2E" w14:textId="77777777">
            <w:pPr>
              <w:pStyle w:val="iatalistitem"/>
              <w:numPr>
                <w:ilvl w:val="0"/>
                <w:numId w:val="13"/>
              </w:numPr>
              <w:divId w:val="1450052573"/>
              <w:rPr>
                <w:rFonts w:ascii="Arial" w:hAnsi="Arial" w:eastAsia="Times New Roman" w:cs="Arial"/>
                <w:sz w:val="18"/>
                <w:szCs w:val="18"/>
              </w:rPr>
            </w:pPr>
            <w:r>
              <w:rPr>
                <w:rFonts w:ascii="Arial" w:hAnsi="Arial" w:eastAsia="Times New Roman" w:cs="Arial"/>
                <w:sz w:val="18"/>
                <w:szCs w:val="18"/>
              </w:rPr>
              <w:t>Upgrade to PIC;</w:t>
            </w:r>
          </w:p>
          <w:p w:rsidR="00501ADD" w:rsidRDefault="00501ADD" w14:paraId="75BBE140" w14:textId="77777777">
            <w:pPr>
              <w:pStyle w:val="iatalistitem"/>
              <w:numPr>
                <w:ilvl w:val="0"/>
                <w:numId w:val="13"/>
              </w:numPr>
              <w:divId w:val="1450052573"/>
              <w:rPr>
                <w:rFonts w:ascii="Arial" w:hAnsi="Arial" w:eastAsia="Times New Roman" w:cs="Arial"/>
                <w:sz w:val="18"/>
                <w:szCs w:val="18"/>
              </w:rPr>
            </w:pPr>
            <w:r>
              <w:rPr>
                <w:rFonts w:ascii="Arial" w:hAnsi="Arial" w:eastAsia="Times New Roman" w:cs="Arial"/>
                <w:sz w:val="18"/>
                <w:szCs w:val="18"/>
              </w:rPr>
              <w:t>Re-qualification;</w:t>
            </w:r>
          </w:p>
          <w:p w:rsidR="00501ADD" w:rsidRDefault="00501ADD" w14:paraId="43BD5C18" w14:textId="77777777">
            <w:pPr>
              <w:pStyle w:val="iatalistitem"/>
              <w:numPr>
                <w:ilvl w:val="0"/>
                <w:numId w:val="13"/>
              </w:numPr>
              <w:divId w:val="1450052573"/>
              <w:rPr>
                <w:rFonts w:ascii="Arial" w:hAnsi="Arial" w:eastAsia="Times New Roman" w:cs="Arial"/>
                <w:sz w:val="18"/>
                <w:szCs w:val="18"/>
              </w:rPr>
            </w:pPr>
            <w:r>
              <w:rPr>
                <w:rFonts w:ascii="Arial" w:hAnsi="Arial" w:eastAsia="Times New Roman" w:cs="Arial"/>
                <w:sz w:val="18"/>
                <w:szCs w:val="18"/>
              </w:rPr>
              <w:t>Recurrent training.</w:t>
            </w:r>
          </w:p>
          <w:p w:rsidR="00501ADD" w:rsidRDefault="00501ADD" w14:paraId="5282EAB2" w14:textId="77777777">
            <w:pPr>
              <w:divId w:val="905266349"/>
              <w:rPr>
                <w:rFonts w:ascii="Arial" w:hAnsi="Arial" w:eastAsia="Times New Roman" w:cs="Arial"/>
                <w:sz w:val="18"/>
                <w:szCs w:val="18"/>
              </w:rPr>
            </w:pPr>
            <w:r>
              <w:rPr>
                <w:rFonts w:ascii="Arial" w:hAnsi="Arial" w:eastAsia="Times New Roman" w:cs="Arial"/>
                <w:sz w:val="18"/>
                <w:szCs w:val="18"/>
              </w:rPr>
              <w:t>Operators that conduct training flights and cannot safely train/evaluate a non-normal procedure or maneuver in an aircraft or in a representative flight training device may demonstrate an alternative means of conformance</w:t>
            </w:r>
            <w:r>
              <w:rPr>
                <w:rFonts w:ascii="Arial" w:hAnsi="Arial" w:eastAsia="Times New Roman" w:cs="Arial"/>
                <w:b/>
                <w:bCs/>
                <w:sz w:val="18"/>
                <w:szCs w:val="18"/>
              </w:rPr>
              <w:t>.</w:t>
            </w:r>
          </w:p>
        </w:tc>
      </w:tr>
    </w:tbl>
    <w:p w:rsidR="00501ADD" w:rsidRDefault="00501ADD" w14:paraId="5D24E070"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7DFD438" w14:textId="77777777">
        <w:trPr>
          <w:divId w:val="1210612421"/>
        </w:trPr>
        <w:tc>
          <w:tcPr>
            <w:tcW w:w="9330" w:type="dxa"/>
            <w:hideMark/>
          </w:tcPr>
          <w:p w:rsidR="00501ADD" w:rsidRDefault="00501ADD" w14:paraId="6AC30D3D"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2.2.28</w:t>
            </w:r>
          </w:p>
        </w:tc>
      </w:tr>
      <w:tr w:rsidR="00740E47" w:rsidTr="00501ADD" w14:paraId="59A1CF9B" w14:textId="77777777">
        <w:trPr>
          <w:divId w:val="1210612421"/>
        </w:trPr>
        <w:tc>
          <w:tcPr>
            <w:tcW w:w="9330" w:type="dxa"/>
            <w:hideMark/>
          </w:tcPr>
          <w:p w:rsidR="00501ADD" w:rsidRDefault="00501ADD" w14:paraId="40DD5A3C" w14:textId="77777777">
            <w:pPr>
              <w:divId w:val="1216425494"/>
              <w:rPr>
                <w:rFonts w:ascii="Arial" w:hAnsi="Arial" w:eastAsia="Times New Roman" w:cs="Arial"/>
                <w:sz w:val="18"/>
                <w:szCs w:val="18"/>
              </w:rPr>
            </w:pPr>
            <w:r>
              <w:rPr>
                <w:rFonts w:ascii="Arial" w:hAnsi="Arial" w:eastAsia="Times New Roman" w:cs="Arial"/>
                <w:sz w:val="18"/>
                <w:szCs w:val="18"/>
              </w:rPr>
              <w:t xml:space="preserve">The Operator shall ensure flight crew members complete practical training exercises: </w:t>
            </w:r>
          </w:p>
          <w:p w:rsidR="00501ADD" w:rsidRDefault="00501ADD" w14:paraId="06DB8D3C" w14:textId="77777777">
            <w:pPr>
              <w:pStyle w:val="iatalistitem"/>
              <w:numPr>
                <w:ilvl w:val="0"/>
                <w:numId w:val="14"/>
              </w:numPr>
              <w:divId w:val="1216425494"/>
              <w:rPr>
                <w:rFonts w:ascii="Arial" w:hAnsi="Arial" w:eastAsia="Times New Roman" w:cs="Arial"/>
                <w:sz w:val="18"/>
                <w:szCs w:val="18"/>
              </w:rPr>
            </w:pPr>
            <w:r>
              <w:rPr>
                <w:rFonts w:ascii="Arial" w:hAnsi="Arial" w:eastAsia="Times New Roman" w:cs="Arial"/>
                <w:sz w:val="18"/>
                <w:szCs w:val="18"/>
              </w:rPr>
              <w:t>In the use of emergency and safety equipment required to be on board the aircraft;</w:t>
            </w:r>
          </w:p>
          <w:p w:rsidR="00501ADD" w:rsidRDefault="00501ADD" w14:paraId="2FC5FDAE" w14:textId="77777777">
            <w:pPr>
              <w:pStyle w:val="iatalistitem"/>
              <w:numPr>
                <w:ilvl w:val="0"/>
                <w:numId w:val="14"/>
              </w:numPr>
              <w:divId w:val="1216425494"/>
              <w:rPr>
                <w:rFonts w:ascii="Arial" w:hAnsi="Arial" w:eastAsia="Times New Roman" w:cs="Arial"/>
                <w:sz w:val="18"/>
                <w:szCs w:val="18"/>
              </w:rPr>
            </w:pPr>
            <w:r>
              <w:rPr>
                <w:rFonts w:ascii="Arial" w:hAnsi="Arial" w:eastAsia="Times New Roman" w:cs="Arial"/>
                <w:sz w:val="18"/>
                <w:szCs w:val="18"/>
              </w:rPr>
              <w:t xml:space="preserve">That address emergency evacuation and coordination among flight crew members and, as applicable, cabin crew members and/or supernumeraries required for the safety of operations. </w:t>
            </w:r>
            <w:r>
              <w:rPr>
                <w:rFonts w:ascii="Arial" w:hAnsi="Arial" w:eastAsia="Times New Roman" w:cs="Arial"/>
                <w:b/>
                <w:bCs/>
                <w:sz w:val="18"/>
                <w:szCs w:val="18"/>
              </w:rPr>
              <w:t>(GM)</w:t>
            </w:r>
          </w:p>
        </w:tc>
      </w:tr>
      <w:tr w:rsidR="00740E47" w:rsidTr="00501ADD" w14:paraId="2256D21B" w14:textId="77777777">
        <w:trPr>
          <w:divId w:val="1210612421"/>
        </w:trPr>
        <w:tc>
          <w:tcPr>
            <w:tcW w:w="9330" w:type="dxa"/>
            <w:hideMark/>
          </w:tcPr>
          <w:p w:rsidR="00501ADD" w:rsidRDefault="00000000" w14:paraId="2FA64D85" w14:textId="77777777">
            <w:pPr>
              <w:textAlignment w:val="center"/>
              <w:divId w:val="390232970"/>
              <w:rPr>
                <w:rFonts w:ascii="Arial" w:hAnsi="Arial" w:eastAsia="Times New Roman" w:cs="Arial"/>
                <w:sz w:val="18"/>
                <w:szCs w:val="18"/>
              </w:rPr>
            </w:pPr>
            <w:sdt>
              <w:sdtPr>
                <w:rPr>
                  <w:rFonts w:ascii="Arial" w:hAnsi="Arial" w:eastAsia="Times New Roman" w:cs="Arial"/>
                  <w:sz w:val="18"/>
                  <w:szCs w:val="18"/>
                </w:rPr>
                <w:id w:val="124699721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19F8A37D" w14:textId="77777777">
            <w:pPr>
              <w:textAlignment w:val="center"/>
              <w:divId w:val="305937126"/>
              <w:rPr>
                <w:rFonts w:ascii="Arial" w:hAnsi="Arial" w:eastAsia="Times New Roman" w:cs="Arial"/>
                <w:sz w:val="18"/>
                <w:szCs w:val="18"/>
              </w:rPr>
            </w:pPr>
            <w:sdt>
              <w:sdtPr>
                <w:rPr>
                  <w:rFonts w:ascii="Arial" w:hAnsi="Arial" w:eastAsia="Times New Roman" w:cs="Arial"/>
                  <w:sz w:val="18"/>
                  <w:szCs w:val="18"/>
                </w:rPr>
                <w:id w:val="-167764264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2A4A06A" w14:textId="77777777">
            <w:pPr>
              <w:textAlignment w:val="center"/>
              <w:divId w:val="610013748"/>
              <w:rPr>
                <w:rFonts w:ascii="Arial" w:hAnsi="Arial" w:eastAsia="Times New Roman" w:cs="Arial"/>
                <w:sz w:val="18"/>
                <w:szCs w:val="18"/>
              </w:rPr>
            </w:pPr>
            <w:sdt>
              <w:sdtPr>
                <w:rPr>
                  <w:rFonts w:ascii="Arial" w:hAnsi="Arial" w:eastAsia="Times New Roman" w:cs="Arial"/>
                  <w:sz w:val="18"/>
                  <w:szCs w:val="18"/>
                </w:rPr>
                <w:id w:val="-47345595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0AAF094" w14:textId="77777777">
            <w:pPr>
              <w:textAlignment w:val="center"/>
              <w:divId w:val="1760833279"/>
              <w:rPr>
                <w:rFonts w:ascii="Arial" w:hAnsi="Arial" w:eastAsia="Times New Roman" w:cs="Arial"/>
                <w:sz w:val="18"/>
                <w:szCs w:val="18"/>
              </w:rPr>
            </w:pPr>
            <w:sdt>
              <w:sdtPr>
                <w:rPr>
                  <w:rFonts w:ascii="Arial" w:hAnsi="Arial" w:eastAsia="Times New Roman" w:cs="Arial"/>
                  <w:sz w:val="18"/>
                  <w:szCs w:val="18"/>
                </w:rPr>
                <w:id w:val="-82944441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28DC312A" w14:textId="77777777">
            <w:pPr>
              <w:textAlignment w:val="center"/>
              <w:divId w:val="209615074"/>
              <w:rPr>
                <w:rFonts w:ascii="Arial" w:hAnsi="Arial" w:eastAsia="Times New Roman" w:cs="Arial"/>
                <w:sz w:val="18"/>
                <w:szCs w:val="18"/>
              </w:rPr>
            </w:pPr>
            <w:sdt>
              <w:sdtPr>
                <w:rPr>
                  <w:rFonts w:ascii="Arial" w:hAnsi="Arial" w:eastAsia="Times New Roman" w:cs="Arial"/>
                  <w:sz w:val="18"/>
                  <w:szCs w:val="18"/>
                </w:rPr>
                <w:id w:val="-38579206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554B7A9" w14:textId="77777777">
        <w:trPr>
          <w:divId w:val="1210612421"/>
        </w:trPr>
        <w:tc>
          <w:tcPr>
            <w:tcW w:w="9330" w:type="dxa"/>
            <w:hideMark/>
          </w:tcPr>
          <w:p w:rsidR="00501ADD" w:rsidRDefault="00501ADD" w14:paraId="77C711F9" w14:textId="77777777">
            <w:pPr>
              <w:divId w:val="49449749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87119641"/>
              <w:placeholder>
                <w:docPart w:val="DefaultPlaceholder_-1854013440"/>
              </w:placeholder>
              <w:showingPlcHdr/>
              <w:text w:multiLine="1"/>
            </w:sdtPr>
            <w:sdtContent>
              <w:p w:rsidR="00501ADD" w:rsidRDefault="00501ADD" w14:paraId="2B097831"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569104D" w14:textId="77777777">
        <w:trPr>
          <w:divId w:val="1210612421"/>
        </w:trPr>
        <w:tc>
          <w:tcPr>
            <w:tcW w:w="9330" w:type="dxa"/>
            <w:hideMark/>
          </w:tcPr>
          <w:p w:rsidR="00501ADD" w:rsidRDefault="00501ADD" w14:paraId="3E16894A" w14:textId="77777777">
            <w:pPr>
              <w:divId w:val="6090794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19DACE2" w14:textId="77777777">
            <w:pPr>
              <w:divId w:val="1191996826"/>
              <w:rPr>
                <w:rFonts w:ascii="Arial" w:hAnsi="Arial" w:eastAsia="Times New Roman" w:cs="Arial"/>
                <w:sz w:val="18"/>
                <w:szCs w:val="18"/>
              </w:rPr>
            </w:pPr>
            <w:sdt>
              <w:sdtPr>
                <w:rPr>
                  <w:rStyle w:val="iatacheckbox1"/>
                  <w:rFonts w:ascii="Arial" w:hAnsi="Arial" w:eastAsia="Times New Roman" w:cs="Arial"/>
                  <w:sz w:val="18"/>
                  <w:szCs w:val="18"/>
                </w:rPr>
                <w:id w:val="150022783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philosophy/requirements for preparing flight crew members for an evaluation in flight crew training/evaluation program. </w:t>
            </w:r>
          </w:p>
          <w:p w:rsidR="00501ADD" w:rsidRDefault="00000000" w14:paraId="18FE1B24" w14:textId="77777777">
            <w:pPr>
              <w:divId w:val="1331299645"/>
              <w:rPr>
                <w:rFonts w:ascii="Arial" w:hAnsi="Arial" w:eastAsia="Times New Roman" w:cs="Arial"/>
                <w:sz w:val="18"/>
                <w:szCs w:val="18"/>
              </w:rPr>
            </w:pPr>
            <w:sdt>
              <w:sdtPr>
                <w:rPr>
                  <w:rStyle w:val="iatacheckbox1"/>
                  <w:rFonts w:ascii="Arial" w:hAnsi="Arial" w:eastAsia="Times New Roman" w:cs="Arial"/>
                  <w:sz w:val="18"/>
                  <w:szCs w:val="18"/>
                </w:rPr>
                <w:id w:val="80643589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7640107" w14:textId="77777777">
            <w:pPr>
              <w:divId w:val="147794552"/>
              <w:rPr>
                <w:rFonts w:ascii="Arial" w:hAnsi="Arial" w:eastAsia="Times New Roman" w:cs="Arial"/>
                <w:sz w:val="18"/>
                <w:szCs w:val="18"/>
              </w:rPr>
            </w:pPr>
            <w:sdt>
              <w:sdtPr>
                <w:rPr>
                  <w:rStyle w:val="iatacheckbox1"/>
                  <w:rFonts w:ascii="Arial" w:hAnsi="Arial" w:eastAsia="Times New Roman" w:cs="Arial"/>
                  <w:sz w:val="18"/>
                  <w:szCs w:val="18"/>
                </w:rPr>
                <w:id w:val="-196464866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guidance for instructors/evaluators (focus: methodology for providing information to flight crew members in preparation for an evaluation). </w:t>
            </w:r>
          </w:p>
          <w:p w:rsidR="00501ADD" w:rsidRDefault="00000000" w14:paraId="028863CB" w14:textId="77777777">
            <w:pPr>
              <w:divId w:val="1139372753"/>
              <w:rPr>
                <w:rFonts w:ascii="Arial" w:hAnsi="Arial" w:eastAsia="Times New Roman" w:cs="Arial"/>
                <w:sz w:val="18"/>
                <w:szCs w:val="18"/>
              </w:rPr>
            </w:pPr>
            <w:sdt>
              <w:sdtPr>
                <w:rPr>
                  <w:rStyle w:val="iatacheckbox1"/>
                  <w:rFonts w:ascii="Arial" w:hAnsi="Arial" w:eastAsia="Times New Roman" w:cs="Arial"/>
                  <w:sz w:val="18"/>
                  <w:szCs w:val="18"/>
                </w:rPr>
                <w:id w:val="-12539604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504272959"/>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17EE885" w14:textId="77777777">
        <w:trPr>
          <w:divId w:val="1210612421"/>
        </w:trPr>
        <w:tc>
          <w:tcPr>
            <w:tcW w:w="9330" w:type="dxa"/>
            <w:hideMark/>
          </w:tcPr>
          <w:p w:rsidR="00501ADD" w:rsidRDefault="00501ADD" w14:paraId="6AA34498" w14:textId="77777777">
            <w:pPr>
              <w:divId w:val="1829638782"/>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48B7E45" w14:textId="77777777">
            <w:pPr>
              <w:divId w:val="1806661679"/>
              <w:rPr>
                <w:rFonts w:ascii="Arial" w:hAnsi="Arial" w:eastAsia="Times New Roman" w:cs="Arial"/>
                <w:sz w:val="18"/>
                <w:szCs w:val="18"/>
              </w:rPr>
            </w:pPr>
            <w:r>
              <w:rPr>
                <w:rFonts w:ascii="Arial" w:hAnsi="Arial" w:eastAsia="Times New Roman" w:cs="Arial"/>
                <w:sz w:val="18"/>
                <w:szCs w:val="18"/>
              </w:rPr>
              <w:t xml:space="preserve">The specification of this provision is not intended to preclude flight crews from knowing the city pairs to be flown or the general maneuver requirements prior to the evaluation; however, flight crews would typically not be provided with the exact evaluation scenario. </w:t>
            </w:r>
          </w:p>
          <w:p w:rsidR="00501ADD" w:rsidRDefault="00501ADD" w14:paraId="4677EAFE" w14:textId="77777777">
            <w:pPr>
              <w:divId w:val="1199127735"/>
              <w:rPr>
                <w:rFonts w:ascii="Arial" w:hAnsi="Arial" w:eastAsia="Times New Roman" w:cs="Arial"/>
                <w:sz w:val="18"/>
                <w:szCs w:val="18"/>
              </w:rPr>
            </w:pPr>
            <w:r>
              <w:rPr>
                <w:rFonts w:ascii="Arial" w:hAnsi="Arial" w:eastAsia="Times New Roman" w:cs="Arial"/>
                <w:sz w:val="18"/>
                <w:szCs w:val="18"/>
              </w:rPr>
              <w:t xml:space="preserve">Operators that conduct training flights in an aircraft may divulge as much information about the intended training/evaluation as is necessary to ensure the safety of the planned operation. </w:t>
            </w:r>
          </w:p>
        </w:tc>
      </w:tr>
    </w:tbl>
    <w:p w:rsidR="00501ADD" w:rsidRDefault="00501ADD" w14:paraId="7CAAEC69"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FB6820C" w14:textId="77777777">
        <w:trPr>
          <w:divId w:val="1210612421"/>
        </w:trPr>
        <w:tc>
          <w:tcPr>
            <w:tcW w:w="9330" w:type="dxa"/>
            <w:hideMark/>
          </w:tcPr>
          <w:p w:rsidR="00501ADD" w:rsidRDefault="00501ADD" w14:paraId="443C7DE5" w14:textId="77777777">
            <w:pPr>
              <w:rPr>
                <w:rFonts w:ascii="Arial" w:hAnsi="Arial" w:eastAsia="Times New Roman" w:cs="Arial"/>
                <w:sz w:val="23"/>
                <w:szCs w:val="23"/>
              </w:rPr>
            </w:pPr>
            <w:r>
              <w:rPr>
                <w:rFonts w:ascii="Arial" w:hAnsi="Arial" w:eastAsia="Times New Roman" w:cs="Arial"/>
                <w:b/>
                <w:bCs/>
                <w:sz w:val="23"/>
                <w:szCs w:val="23"/>
              </w:rPr>
              <w:t>FLT 2.2.30</w:t>
            </w:r>
          </w:p>
        </w:tc>
      </w:tr>
      <w:tr w:rsidR="00740E47" w:rsidTr="00501ADD" w14:paraId="7F6D6964" w14:textId="77777777">
        <w:trPr>
          <w:divId w:val="1210612421"/>
        </w:trPr>
        <w:tc>
          <w:tcPr>
            <w:tcW w:w="9330" w:type="dxa"/>
            <w:hideMark/>
          </w:tcPr>
          <w:p w:rsidR="00501ADD" w:rsidRDefault="00501ADD" w14:paraId="77A7E79D" w14:textId="77777777">
            <w:pPr>
              <w:divId w:val="2066291383"/>
              <w:rPr>
                <w:rFonts w:ascii="Arial" w:hAnsi="Arial" w:eastAsia="Times New Roman" w:cs="Arial"/>
                <w:sz w:val="18"/>
                <w:szCs w:val="18"/>
              </w:rPr>
            </w:pPr>
            <w:r>
              <w:rPr>
                <w:rFonts w:ascii="Arial" w:hAnsi="Arial" w:eastAsia="Times New Roman" w:cs="Arial"/>
                <w:sz w:val="18"/>
                <w:szCs w:val="18"/>
              </w:rPr>
              <w:t xml:space="preserve">The Operator shall ensure flight crew members complete training in CRM skills, which may be accomplished as part of simulator, aircraft and/or line training, as applicable. Such training shall be completed during initial training and subsequently during recurrent training once every 12 months. </w:t>
            </w:r>
            <w:r>
              <w:rPr>
                <w:rFonts w:ascii="Arial" w:hAnsi="Arial" w:eastAsia="Times New Roman" w:cs="Arial"/>
                <w:b/>
                <w:bCs/>
                <w:sz w:val="18"/>
                <w:szCs w:val="18"/>
              </w:rPr>
              <w:t>(GM)</w:t>
            </w:r>
          </w:p>
        </w:tc>
      </w:tr>
      <w:tr w:rsidR="00740E47" w:rsidTr="00501ADD" w14:paraId="137C4841" w14:textId="77777777">
        <w:trPr>
          <w:divId w:val="1210612421"/>
        </w:trPr>
        <w:tc>
          <w:tcPr>
            <w:tcW w:w="9330" w:type="dxa"/>
            <w:hideMark/>
          </w:tcPr>
          <w:p w:rsidR="00501ADD" w:rsidRDefault="00000000" w14:paraId="23712F2B" w14:textId="77777777">
            <w:pPr>
              <w:textAlignment w:val="center"/>
              <w:divId w:val="1763063116"/>
              <w:rPr>
                <w:rFonts w:ascii="Arial" w:hAnsi="Arial" w:eastAsia="Times New Roman" w:cs="Arial"/>
                <w:sz w:val="18"/>
                <w:szCs w:val="18"/>
              </w:rPr>
            </w:pPr>
            <w:sdt>
              <w:sdtPr>
                <w:rPr>
                  <w:rFonts w:ascii="Arial" w:hAnsi="Arial" w:eastAsia="Times New Roman" w:cs="Arial"/>
                  <w:sz w:val="18"/>
                  <w:szCs w:val="18"/>
                </w:rPr>
                <w:id w:val="138921863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82B589E" w14:textId="77777777">
            <w:pPr>
              <w:textAlignment w:val="center"/>
              <w:divId w:val="1194877890"/>
              <w:rPr>
                <w:rFonts w:ascii="Arial" w:hAnsi="Arial" w:eastAsia="Times New Roman" w:cs="Arial"/>
                <w:sz w:val="18"/>
                <w:szCs w:val="18"/>
              </w:rPr>
            </w:pPr>
            <w:sdt>
              <w:sdtPr>
                <w:rPr>
                  <w:rFonts w:ascii="Arial" w:hAnsi="Arial" w:eastAsia="Times New Roman" w:cs="Arial"/>
                  <w:sz w:val="18"/>
                  <w:szCs w:val="18"/>
                </w:rPr>
                <w:id w:val="-142888296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1F370A0" w14:textId="77777777">
            <w:pPr>
              <w:textAlignment w:val="center"/>
              <w:divId w:val="883568006"/>
              <w:rPr>
                <w:rFonts w:ascii="Arial" w:hAnsi="Arial" w:eastAsia="Times New Roman" w:cs="Arial"/>
                <w:sz w:val="18"/>
                <w:szCs w:val="18"/>
              </w:rPr>
            </w:pPr>
            <w:sdt>
              <w:sdtPr>
                <w:rPr>
                  <w:rFonts w:ascii="Arial" w:hAnsi="Arial" w:eastAsia="Times New Roman" w:cs="Arial"/>
                  <w:sz w:val="18"/>
                  <w:szCs w:val="18"/>
                </w:rPr>
                <w:id w:val="-117594949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334920D" w14:textId="77777777">
            <w:pPr>
              <w:textAlignment w:val="center"/>
              <w:divId w:val="2071607751"/>
              <w:rPr>
                <w:rFonts w:ascii="Arial" w:hAnsi="Arial" w:eastAsia="Times New Roman" w:cs="Arial"/>
                <w:sz w:val="18"/>
                <w:szCs w:val="18"/>
              </w:rPr>
            </w:pPr>
            <w:sdt>
              <w:sdtPr>
                <w:rPr>
                  <w:rFonts w:ascii="Arial" w:hAnsi="Arial" w:eastAsia="Times New Roman" w:cs="Arial"/>
                  <w:sz w:val="18"/>
                  <w:szCs w:val="18"/>
                </w:rPr>
                <w:id w:val="-129982810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02D3D418" w14:textId="77777777">
            <w:pPr>
              <w:textAlignment w:val="center"/>
              <w:divId w:val="828446342"/>
              <w:rPr>
                <w:rFonts w:ascii="Arial" w:hAnsi="Arial" w:eastAsia="Times New Roman" w:cs="Arial"/>
                <w:sz w:val="18"/>
                <w:szCs w:val="18"/>
              </w:rPr>
            </w:pPr>
            <w:sdt>
              <w:sdtPr>
                <w:rPr>
                  <w:rFonts w:ascii="Arial" w:hAnsi="Arial" w:eastAsia="Times New Roman" w:cs="Arial"/>
                  <w:sz w:val="18"/>
                  <w:szCs w:val="18"/>
                </w:rPr>
                <w:id w:val="194157253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D511F61" w14:textId="77777777">
        <w:trPr>
          <w:divId w:val="1210612421"/>
        </w:trPr>
        <w:tc>
          <w:tcPr>
            <w:tcW w:w="9330" w:type="dxa"/>
            <w:hideMark/>
          </w:tcPr>
          <w:p w:rsidR="00501ADD" w:rsidRDefault="00501ADD" w14:paraId="21ECAD8D" w14:textId="77777777">
            <w:pPr>
              <w:divId w:val="49803961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55280788"/>
              <w:placeholder>
                <w:docPart w:val="DefaultPlaceholder_-1854013440"/>
              </w:placeholder>
              <w:showingPlcHdr/>
              <w:text w:multiLine="1"/>
            </w:sdtPr>
            <w:sdtContent>
              <w:p w:rsidR="00501ADD" w:rsidRDefault="00501ADD" w14:paraId="0FCAACBA"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2945EA1" w14:textId="77777777">
        <w:trPr>
          <w:divId w:val="1210612421"/>
        </w:trPr>
        <w:tc>
          <w:tcPr>
            <w:tcW w:w="9330" w:type="dxa"/>
            <w:hideMark/>
          </w:tcPr>
          <w:p w:rsidR="00501ADD" w:rsidRDefault="00501ADD" w14:paraId="5C2DB4D6" w14:textId="77777777">
            <w:pPr>
              <w:divId w:val="39794267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07F6575" w14:textId="77777777">
            <w:pPr>
              <w:divId w:val="577248777"/>
              <w:rPr>
                <w:rFonts w:ascii="Arial" w:hAnsi="Arial" w:eastAsia="Times New Roman" w:cs="Arial"/>
                <w:sz w:val="18"/>
                <w:szCs w:val="18"/>
              </w:rPr>
            </w:pPr>
            <w:sdt>
              <w:sdtPr>
                <w:rPr>
                  <w:rStyle w:val="iatacheckbox1"/>
                  <w:rFonts w:ascii="Arial" w:hAnsi="Arial" w:eastAsia="Times New Roman" w:cs="Arial"/>
                  <w:sz w:val="18"/>
                  <w:szCs w:val="18"/>
                </w:rPr>
                <w:id w:val="-91739682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requirements for training in CRM skills in flight crew training/evaluation program. </w:t>
            </w:r>
          </w:p>
          <w:p w:rsidR="00501ADD" w:rsidRDefault="00000000" w14:paraId="1264330A" w14:textId="77777777">
            <w:pPr>
              <w:divId w:val="1101805379"/>
              <w:rPr>
                <w:rFonts w:ascii="Arial" w:hAnsi="Arial" w:eastAsia="Times New Roman" w:cs="Arial"/>
                <w:sz w:val="18"/>
                <w:szCs w:val="18"/>
              </w:rPr>
            </w:pPr>
            <w:sdt>
              <w:sdtPr>
                <w:rPr>
                  <w:rStyle w:val="iatacheckbox1"/>
                  <w:rFonts w:ascii="Arial" w:hAnsi="Arial" w:eastAsia="Times New Roman" w:cs="Arial"/>
                  <w:sz w:val="18"/>
                  <w:szCs w:val="18"/>
                </w:rPr>
                <w:id w:val="-128327075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906D1F0" w14:textId="77777777">
            <w:pPr>
              <w:divId w:val="199897101"/>
              <w:rPr>
                <w:rFonts w:ascii="Arial" w:hAnsi="Arial" w:eastAsia="Times New Roman" w:cs="Arial"/>
                <w:sz w:val="18"/>
                <w:szCs w:val="18"/>
              </w:rPr>
            </w:pPr>
            <w:sdt>
              <w:sdtPr>
                <w:rPr>
                  <w:rStyle w:val="iatacheckbox1"/>
                  <w:rFonts w:ascii="Arial" w:hAnsi="Arial" w:eastAsia="Times New Roman" w:cs="Arial"/>
                  <w:sz w:val="18"/>
                  <w:szCs w:val="18"/>
                </w:rPr>
                <w:id w:val="-34309632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inclusion of CRM training in simulator/aircraft or during line flight training). </w:t>
            </w:r>
          </w:p>
          <w:p w:rsidR="00501ADD" w:rsidRDefault="00000000" w14:paraId="05B0ACB9" w14:textId="77777777">
            <w:pPr>
              <w:divId w:val="78914665"/>
              <w:rPr>
                <w:rFonts w:ascii="Arial" w:hAnsi="Arial" w:eastAsia="Times New Roman" w:cs="Arial"/>
                <w:sz w:val="18"/>
                <w:szCs w:val="18"/>
              </w:rPr>
            </w:pPr>
            <w:sdt>
              <w:sdtPr>
                <w:rPr>
                  <w:rStyle w:val="iatacheckbox1"/>
                  <w:rFonts w:ascii="Arial" w:hAnsi="Arial" w:eastAsia="Times New Roman" w:cs="Arial"/>
                  <w:sz w:val="18"/>
                  <w:szCs w:val="18"/>
                </w:rPr>
                <w:id w:val="167577129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initial/recurrent CRM training). </w:t>
            </w:r>
          </w:p>
          <w:p w:rsidR="00501ADD" w:rsidRDefault="00000000" w14:paraId="65DEE216" w14:textId="77777777">
            <w:pPr>
              <w:divId w:val="1356879398"/>
              <w:rPr>
                <w:rFonts w:ascii="Arial" w:hAnsi="Arial" w:eastAsia="Times New Roman" w:cs="Arial"/>
                <w:sz w:val="18"/>
                <w:szCs w:val="18"/>
              </w:rPr>
            </w:pPr>
            <w:sdt>
              <w:sdtPr>
                <w:rPr>
                  <w:rStyle w:val="iatacheckbox1"/>
                  <w:rFonts w:ascii="Arial" w:hAnsi="Arial" w:eastAsia="Times New Roman" w:cs="Arial"/>
                  <w:sz w:val="18"/>
                  <w:szCs w:val="18"/>
                </w:rPr>
                <w:id w:val="-70980065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72368258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264EEB7" w14:textId="77777777">
        <w:trPr>
          <w:divId w:val="1210612421"/>
        </w:trPr>
        <w:tc>
          <w:tcPr>
            <w:tcW w:w="9330" w:type="dxa"/>
            <w:hideMark/>
          </w:tcPr>
          <w:p w:rsidR="00501ADD" w:rsidRDefault="00501ADD" w14:paraId="00FF0AE7" w14:textId="77777777">
            <w:pPr>
              <w:divId w:val="77219844"/>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5351ED2C" w14:textId="77777777">
            <w:pPr>
              <w:divId w:val="1320772312"/>
              <w:rPr>
                <w:rFonts w:ascii="Arial" w:hAnsi="Arial" w:eastAsia="Times New Roman" w:cs="Arial"/>
                <w:sz w:val="18"/>
                <w:szCs w:val="18"/>
              </w:rPr>
            </w:pPr>
            <w:r>
              <w:rPr>
                <w:rFonts w:ascii="Arial" w:hAnsi="Arial" w:eastAsia="Times New Roman" w:cs="Arial"/>
                <w:sz w:val="18"/>
                <w:szCs w:val="18"/>
              </w:rPr>
              <w:t>Training is applicable to all flight crew members.</w:t>
            </w:r>
          </w:p>
          <w:p w:rsidR="00501ADD" w:rsidRDefault="00501ADD" w14:paraId="0904A61A" w14:textId="77777777">
            <w:pPr>
              <w:divId w:val="651451672"/>
              <w:rPr>
                <w:rFonts w:ascii="Arial" w:hAnsi="Arial" w:eastAsia="Times New Roman" w:cs="Arial"/>
                <w:sz w:val="18"/>
                <w:szCs w:val="18"/>
              </w:rPr>
            </w:pPr>
            <w:r>
              <w:rPr>
                <w:rFonts w:ascii="Arial" w:hAnsi="Arial" w:eastAsia="Times New Roman" w:cs="Arial"/>
                <w:sz w:val="18"/>
                <w:szCs w:val="18"/>
              </w:rPr>
              <w:t xml:space="preserve">This specification is intended to ensure CRM skills are emphasized during and integrated into simulator or aircraft training, as applicable, and line training. </w:t>
            </w:r>
          </w:p>
        </w:tc>
      </w:tr>
    </w:tbl>
    <w:p w:rsidR="00501ADD" w:rsidRDefault="00501ADD" w14:paraId="4526AFF5"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4212B34C" w14:textId="77777777">
        <w:trPr>
          <w:divId w:val="1210612421"/>
        </w:trPr>
        <w:tc>
          <w:tcPr>
            <w:tcW w:w="9330" w:type="dxa"/>
            <w:hideMark/>
          </w:tcPr>
          <w:p w:rsidR="00501ADD" w:rsidRDefault="00501ADD" w14:paraId="78391CCC" w14:textId="77777777">
            <w:pPr>
              <w:rPr>
                <w:rFonts w:ascii="Arial" w:hAnsi="Arial" w:eastAsia="Times New Roman" w:cs="Arial"/>
                <w:sz w:val="23"/>
                <w:szCs w:val="23"/>
              </w:rPr>
            </w:pPr>
            <w:r>
              <w:rPr>
                <w:rFonts w:ascii="Arial" w:hAnsi="Arial" w:eastAsia="Times New Roman" w:cs="Arial"/>
                <w:b/>
                <w:bCs/>
                <w:sz w:val="23"/>
                <w:szCs w:val="23"/>
              </w:rPr>
              <w:t>FLT 2.2.32</w:t>
            </w:r>
          </w:p>
        </w:tc>
      </w:tr>
      <w:tr w:rsidR="00740E47" w:rsidTr="00501ADD" w14:paraId="484E3BC2" w14:textId="77777777">
        <w:trPr>
          <w:divId w:val="1210612421"/>
        </w:trPr>
        <w:tc>
          <w:tcPr>
            <w:tcW w:w="9330" w:type="dxa"/>
            <w:hideMark/>
          </w:tcPr>
          <w:p w:rsidR="00501ADD" w:rsidRDefault="00501ADD" w14:paraId="627547BE" w14:textId="77777777">
            <w:pPr>
              <w:divId w:val="1255213930"/>
              <w:rPr>
                <w:rFonts w:ascii="Arial" w:hAnsi="Arial" w:eastAsia="Times New Roman" w:cs="Arial"/>
                <w:sz w:val="18"/>
                <w:szCs w:val="18"/>
              </w:rPr>
            </w:pPr>
            <w:r>
              <w:rPr>
                <w:rFonts w:ascii="Arial" w:hAnsi="Arial" w:eastAsia="Times New Roman" w:cs="Arial"/>
                <w:sz w:val="18"/>
                <w:szCs w:val="18"/>
              </w:rPr>
              <w:t xml:space="preserve">The Operator shall ensure flight crew members complete training and, when applicable, an evaluation that includes a demonstration of competence, in wind shear avoidance and recovery from predictive and actual wind shear. Such training shall be completed during initial ground and simulator training, and subsequently during recurrent simulator training once every 36 months. </w:t>
            </w:r>
            <w:r>
              <w:rPr>
                <w:rFonts w:ascii="Arial" w:hAnsi="Arial" w:eastAsia="Times New Roman" w:cs="Arial"/>
                <w:b/>
                <w:bCs/>
                <w:sz w:val="18"/>
                <w:szCs w:val="18"/>
              </w:rPr>
              <w:t>(GM)</w:t>
            </w:r>
          </w:p>
        </w:tc>
      </w:tr>
      <w:tr w:rsidR="00740E47" w:rsidTr="00501ADD" w14:paraId="28E00075" w14:textId="77777777">
        <w:trPr>
          <w:divId w:val="1210612421"/>
        </w:trPr>
        <w:tc>
          <w:tcPr>
            <w:tcW w:w="9330" w:type="dxa"/>
            <w:hideMark/>
          </w:tcPr>
          <w:p w:rsidR="00501ADD" w:rsidRDefault="00000000" w14:paraId="7C57655A" w14:textId="77777777">
            <w:pPr>
              <w:textAlignment w:val="center"/>
              <w:divId w:val="2069914680"/>
              <w:rPr>
                <w:rFonts w:ascii="Arial" w:hAnsi="Arial" w:eastAsia="Times New Roman" w:cs="Arial"/>
                <w:sz w:val="18"/>
                <w:szCs w:val="18"/>
              </w:rPr>
            </w:pPr>
            <w:sdt>
              <w:sdtPr>
                <w:rPr>
                  <w:rFonts w:ascii="Arial" w:hAnsi="Arial" w:eastAsia="Times New Roman" w:cs="Arial"/>
                  <w:sz w:val="18"/>
                  <w:szCs w:val="18"/>
                </w:rPr>
                <w:id w:val="-73446070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FD832C5" w14:textId="77777777">
            <w:pPr>
              <w:textAlignment w:val="center"/>
              <w:divId w:val="1786343023"/>
              <w:rPr>
                <w:rFonts w:ascii="Arial" w:hAnsi="Arial" w:eastAsia="Times New Roman" w:cs="Arial"/>
                <w:sz w:val="18"/>
                <w:szCs w:val="18"/>
              </w:rPr>
            </w:pPr>
            <w:sdt>
              <w:sdtPr>
                <w:rPr>
                  <w:rFonts w:ascii="Arial" w:hAnsi="Arial" w:eastAsia="Times New Roman" w:cs="Arial"/>
                  <w:sz w:val="18"/>
                  <w:szCs w:val="18"/>
                </w:rPr>
                <w:id w:val="163628890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642079D2" w14:textId="77777777">
            <w:pPr>
              <w:textAlignment w:val="center"/>
              <w:divId w:val="1054163620"/>
              <w:rPr>
                <w:rFonts w:ascii="Arial" w:hAnsi="Arial" w:eastAsia="Times New Roman" w:cs="Arial"/>
                <w:sz w:val="18"/>
                <w:szCs w:val="18"/>
              </w:rPr>
            </w:pPr>
            <w:sdt>
              <w:sdtPr>
                <w:rPr>
                  <w:rFonts w:ascii="Arial" w:hAnsi="Arial" w:eastAsia="Times New Roman" w:cs="Arial"/>
                  <w:sz w:val="18"/>
                  <w:szCs w:val="18"/>
                </w:rPr>
                <w:id w:val="-173415887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CEE475A" w14:textId="77777777">
            <w:pPr>
              <w:textAlignment w:val="center"/>
              <w:divId w:val="411313057"/>
              <w:rPr>
                <w:rFonts w:ascii="Arial" w:hAnsi="Arial" w:eastAsia="Times New Roman" w:cs="Arial"/>
                <w:sz w:val="18"/>
                <w:szCs w:val="18"/>
              </w:rPr>
            </w:pPr>
            <w:sdt>
              <w:sdtPr>
                <w:rPr>
                  <w:rFonts w:ascii="Arial" w:hAnsi="Arial" w:eastAsia="Times New Roman" w:cs="Arial"/>
                  <w:sz w:val="18"/>
                  <w:szCs w:val="18"/>
                </w:rPr>
                <w:id w:val="111586321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6C342E45" w14:textId="77777777">
            <w:pPr>
              <w:textAlignment w:val="center"/>
              <w:divId w:val="1812550436"/>
              <w:rPr>
                <w:rFonts w:ascii="Arial" w:hAnsi="Arial" w:eastAsia="Times New Roman" w:cs="Arial"/>
                <w:sz w:val="18"/>
                <w:szCs w:val="18"/>
              </w:rPr>
            </w:pPr>
            <w:sdt>
              <w:sdtPr>
                <w:rPr>
                  <w:rFonts w:ascii="Arial" w:hAnsi="Arial" w:eastAsia="Times New Roman" w:cs="Arial"/>
                  <w:sz w:val="18"/>
                  <w:szCs w:val="18"/>
                </w:rPr>
                <w:id w:val="-147522213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4D0D347" w14:textId="77777777">
        <w:trPr>
          <w:divId w:val="1210612421"/>
        </w:trPr>
        <w:tc>
          <w:tcPr>
            <w:tcW w:w="9330" w:type="dxa"/>
            <w:hideMark/>
          </w:tcPr>
          <w:p w:rsidR="00501ADD" w:rsidRDefault="00501ADD" w14:paraId="347E57DB" w14:textId="77777777">
            <w:pPr>
              <w:divId w:val="94824293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13886387"/>
              <w:placeholder>
                <w:docPart w:val="DefaultPlaceholder_-1854013440"/>
              </w:placeholder>
              <w:showingPlcHdr/>
              <w:text w:multiLine="1"/>
            </w:sdtPr>
            <w:sdtContent>
              <w:p w:rsidR="00501ADD" w:rsidRDefault="00501ADD" w14:paraId="6DFD2DB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02DD772" w14:textId="77777777">
        <w:trPr>
          <w:divId w:val="1210612421"/>
        </w:trPr>
        <w:tc>
          <w:tcPr>
            <w:tcW w:w="9330" w:type="dxa"/>
            <w:hideMark/>
          </w:tcPr>
          <w:p w:rsidR="00501ADD" w:rsidRDefault="00501ADD" w14:paraId="7A460B01" w14:textId="77777777">
            <w:pPr>
              <w:divId w:val="109056188"/>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C2118C0" w14:textId="77777777">
            <w:pPr>
              <w:divId w:val="284510643"/>
              <w:rPr>
                <w:rFonts w:ascii="Arial" w:hAnsi="Arial" w:eastAsia="Times New Roman" w:cs="Arial"/>
                <w:sz w:val="18"/>
                <w:szCs w:val="18"/>
              </w:rPr>
            </w:pPr>
            <w:sdt>
              <w:sdtPr>
                <w:rPr>
                  <w:rStyle w:val="iatacheckbox1"/>
                  <w:rFonts w:ascii="Arial" w:hAnsi="Arial" w:eastAsia="Times New Roman" w:cs="Arial"/>
                  <w:sz w:val="18"/>
                  <w:szCs w:val="18"/>
                </w:rPr>
                <w:id w:val="-162924142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training/evaluation/demonstration of competence in wind shear avoidance/recovery from predictive/actual wind shear in flight crew training/evaluation program. </w:t>
            </w:r>
          </w:p>
          <w:p w:rsidR="00501ADD" w:rsidRDefault="00000000" w14:paraId="4CBF7376" w14:textId="77777777">
            <w:pPr>
              <w:divId w:val="2128576284"/>
              <w:rPr>
                <w:rFonts w:ascii="Arial" w:hAnsi="Arial" w:eastAsia="Times New Roman" w:cs="Arial"/>
                <w:sz w:val="18"/>
                <w:szCs w:val="18"/>
              </w:rPr>
            </w:pPr>
            <w:sdt>
              <w:sdtPr>
                <w:rPr>
                  <w:rStyle w:val="iatacheckbox1"/>
                  <w:rFonts w:ascii="Arial" w:hAnsi="Arial" w:eastAsia="Times New Roman" w:cs="Arial"/>
                  <w:sz w:val="18"/>
                  <w:szCs w:val="18"/>
                </w:rPr>
                <w:id w:val="2907977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7BD5D7E" w14:textId="77777777">
            <w:pPr>
              <w:divId w:val="1906140058"/>
              <w:rPr>
                <w:rFonts w:ascii="Arial" w:hAnsi="Arial" w:eastAsia="Times New Roman" w:cs="Arial"/>
                <w:sz w:val="18"/>
                <w:szCs w:val="18"/>
              </w:rPr>
            </w:pPr>
            <w:sdt>
              <w:sdtPr>
                <w:rPr>
                  <w:rStyle w:val="iatacheckbox1"/>
                  <w:rFonts w:ascii="Arial" w:hAnsi="Arial" w:eastAsia="Times New Roman" w:cs="Arial"/>
                  <w:sz w:val="18"/>
                  <w:szCs w:val="18"/>
                </w:rPr>
                <w:id w:val="-181008661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wind shear training/evaluation/demonstration of competence). </w:t>
            </w:r>
          </w:p>
          <w:p w:rsidR="00501ADD" w:rsidRDefault="00000000" w14:paraId="66B88CA1" w14:textId="77777777">
            <w:pPr>
              <w:divId w:val="506218101"/>
              <w:rPr>
                <w:rFonts w:ascii="Arial" w:hAnsi="Arial" w:eastAsia="Times New Roman" w:cs="Arial"/>
                <w:sz w:val="18"/>
                <w:szCs w:val="18"/>
              </w:rPr>
            </w:pPr>
            <w:sdt>
              <w:sdtPr>
                <w:rPr>
                  <w:rStyle w:val="iatacheckbox1"/>
                  <w:rFonts w:ascii="Arial" w:hAnsi="Arial" w:eastAsia="Times New Roman" w:cs="Arial"/>
                  <w:sz w:val="18"/>
                  <w:szCs w:val="18"/>
                </w:rPr>
                <w:id w:val="111548310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initial/recurrent wind shear training/evaluation. </w:t>
            </w:r>
          </w:p>
          <w:p w:rsidR="00501ADD" w:rsidRDefault="00000000" w14:paraId="50F7DEDE" w14:textId="77777777">
            <w:pPr>
              <w:divId w:val="125858784"/>
              <w:rPr>
                <w:rFonts w:ascii="Arial" w:hAnsi="Arial" w:eastAsia="Times New Roman" w:cs="Arial"/>
                <w:sz w:val="18"/>
                <w:szCs w:val="18"/>
              </w:rPr>
            </w:pPr>
            <w:sdt>
              <w:sdtPr>
                <w:rPr>
                  <w:rStyle w:val="iatacheckbox1"/>
                  <w:rFonts w:ascii="Arial" w:hAnsi="Arial" w:eastAsia="Times New Roman" w:cs="Arial"/>
                  <w:sz w:val="18"/>
                  <w:szCs w:val="18"/>
                </w:rPr>
                <w:id w:val="52112684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452580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78B87B5A" w14:textId="77777777">
        <w:trPr>
          <w:divId w:val="1210612421"/>
        </w:trPr>
        <w:tc>
          <w:tcPr>
            <w:tcW w:w="9330" w:type="dxa"/>
            <w:hideMark/>
          </w:tcPr>
          <w:p w:rsidR="00501ADD" w:rsidRDefault="00501ADD" w14:paraId="09AF005E" w14:textId="77777777">
            <w:pPr>
              <w:divId w:val="217254624"/>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9ADC25C" w14:textId="77777777">
            <w:pPr>
              <w:divId w:val="1052265520"/>
              <w:rPr>
                <w:rFonts w:ascii="Arial" w:hAnsi="Arial" w:eastAsia="Times New Roman" w:cs="Arial"/>
                <w:sz w:val="18"/>
                <w:szCs w:val="18"/>
              </w:rPr>
            </w:pPr>
            <w:r>
              <w:rPr>
                <w:rFonts w:ascii="Arial" w:hAnsi="Arial" w:eastAsia="Times New Roman" w:cs="Arial"/>
                <w:sz w:val="18"/>
                <w:szCs w:val="18"/>
              </w:rPr>
              <w:t>Refer to the IRM for the definition of Wind Shear.</w:t>
            </w:r>
          </w:p>
          <w:p w:rsidR="00501ADD" w:rsidRDefault="00501ADD" w14:paraId="3A05FD58" w14:textId="77777777">
            <w:pPr>
              <w:divId w:val="1992370311"/>
              <w:rPr>
                <w:rFonts w:ascii="Arial" w:hAnsi="Arial" w:eastAsia="Times New Roman" w:cs="Arial"/>
                <w:sz w:val="18"/>
                <w:szCs w:val="18"/>
              </w:rPr>
            </w:pPr>
            <w:r>
              <w:rPr>
                <w:rFonts w:ascii="Arial" w:hAnsi="Arial" w:eastAsia="Times New Roman" w:cs="Arial"/>
                <w:sz w:val="18"/>
                <w:szCs w:val="18"/>
              </w:rPr>
              <w:t xml:space="preserve">The intent of this provision is to ensure training and evaluation occurs, as applicable, in the maneuvers specified </w:t>
            </w:r>
            <w:r>
              <w:rPr>
                <w:rFonts w:ascii="Arial" w:hAnsi="Arial" w:eastAsia="Times New Roman" w:cs="Arial"/>
                <w:sz w:val="18"/>
                <w:szCs w:val="18"/>
              </w:rPr>
              <w:t xml:space="preserve">within the intervals specified. Such training and evaluation can occur in conjunction with any State-approved or State-accepted training course. </w:t>
            </w:r>
          </w:p>
          <w:p w:rsidR="00501ADD" w:rsidRDefault="00501ADD" w14:paraId="12D4DC1C" w14:textId="77777777">
            <w:pPr>
              <w:divId w:val="1335494511"/>
              <w:rPr>
                <w:rFonts w:ascii="Arial" w:hAnsi="Arial" w:eastAsia="Times New Roman" w:cs="Arial"/>
                <w:sz w:val="18"/>
                <w:szCs w:val="18"/>
              </w:rPr>
            </w:pPr>
            <w:r>
              <w:rPr>
                <w:rFonts w:ascii="Arial" w:hAnsi="Arial" w:eastAsia="Times New Roman" w:cs="Arial"/>
                <w:sz w:val="18"/>
                <w:szCs w:val="18"/>
              </w:rPr>
              <w:t xml:space="preserve">Training and, when applicable, an evaluation in the specified normal and non-normal procedures and maneuvers is applicable to all </w:t>
            </w:r>
            <w:r>
              <w:rPr>
                <w:rFonts w:ascii="Arial" w:hAnsi="Arial" w:eastAsia="Times New Roman" w:cs="Arial"/>
                <w:i/>
                <w:iCs/>
                <w:sz w:val="18"/>
                <w:szCs w:val="18"/>
              </w:rPr>
              <w:t>pilot</w:t>
            </w:r>
            <w:r>
              <w:rPr>
                <w:rFonts w:ascii="Arial" w:hAnsi="Arial" w:eastAsia="Times New Roman" w:cs="Arial"/>
                <w:sz w:val="18"/>
                <w:szCs w:val="18"/>
              </w:rPr>
              <w:t xml:space="preserve"> crew members. </w:t>
            </w:r>
          </w:p>
          <w:p w:rsidR="00501ADD" w:rsidRDefault="00501ADD" w14:paraId="0B0CC80F" w14:textId="77777777">
            <w:pPr>
              <w:divId w:val="809588581"/>
              <w:rPr>
                <w:rFonts w:ascii="Arial" w:hAnsi="Arial" w:eastAsia="Times New Roman" w:cs="Arial"/>
                <w:sz w:val="18"/>
                <w:szCs w:val="18"/>
              </w:rPr>
            </w:pPr>
            <w:r>
              <w:rPr>
                <w:rFonts w:ascii="Arial" w:hAnsi="Arial" w:eastAsia="Times New Roman" w:cs="Arial"/>
                <w:sz w:val="18"/>
                <w:szCs w:val="18"/>
              </w:rPr>
              <w:t>Training is accomplished in a representative flight simulator approved for the purpose by the State.</w:t>
            </w:r>
          </w:p>
          <w:p w:rsidR="00501ADD" w:rsidRDefault="00501ADD" w14:paraId="0463AF89" w14:textId="77777777">
            <w:pPr>
              <w:divId w:val="1174876437"/>
              <w:rPr>
                <w:rFonts w:ascii="Arial" w:hAnsi="Arial" w:eastAsia="Times New Roman" w:cs="Arial"/>
                <w:sz w:val="18"/>
                <w:szCs w:val="18"/>
              </w:rPr>
            </w:pPr>
            <w:r>
              <w:rPr>
                <w:rFonts w:ascii="Arial" w:hAnsi="Arial" w:eastAsia="Times New Roman" w:cs="Arial"/>
                <w:sz w:val="18"/>
                <w:szCs w:val="18"/>
              </w:rPr>
              <w:t xml:space="preserve">Such evaluation of competence in the normal and non-normal procedures and maneuvers specified is applicable when such procedures and/or maneuvers are stipulated by the operator and/or State in conjunction with State-approved or State-accepted training courses that require a method of evaluation. Such courses typically include: </w:t>
            </w:r>
          </w:p>
          <w:p w:rsidR="00501ADD" w:rsidRDefault="00501ADD" w14:paraId="7F51C434" w14:textId="77777777">
            <w:pPr>
              <w:pStyle w:val="iatalistitem"/>
              <w:numPr>
                <w:ilvl w:val="0"/>
                <w:numId w:val="15"/>
              </w:numPr>
              <w:divId w:val="1174876437"/>
              <w:rPr>
                <w:rFonts w:ascii="Arial" w:hAnsi="Arial" w:eastAsia="Times New Roman" w:cs="Arial"/>
                <w:sz w:val="18"/>
                <w:szCs w:val="18"/>
              </w:rPr>
            </w:pPr>
            <w:r>
              <w:rPr>
                <w:rFonts w:ascii="Arial" w:hAnsi="Arial" w:eastAsia="Times New Roman" w:cs="Arial"/>
                <w:sz w:val="18"/>
                <w:szCs w:val="18"/>
              </w:rPr>
              <w:t>Type qualification;</w:t>
            </w:r>
          </w:p>
          <w:p w:rsidR="00501ADD" w:rsidRDefault="00501ADD" w14:paraId="7EE0E9E2" w14:textId="77777777">
            <w:pPr>
              <w:pStyle w:val="iatalistitem"/>
              <w:numPr>
                <w:ilvl w:val="0"/>
                <w:numId w:val="15"/>
              </w:numPr>
              <w:divId w:val="1174876437"/>
              <w:rPr>
                <w:rFonts w:ascii="Arial" w:hAnsi="Arial" w:eastAsia="Times New Roman" w:cs="Arial"/>
                <w:sz w:val="18"/>
                <w:szCs w:val="18"/>
              </w:rPr>
            </w:pPr>
            <w:r>
              <w:rPr>
                <w:rFonts w:ascii="Arial" w:hAnsi="Arial" w:eastAsia="Times New Roman" w:cs="Arial"/>
                <w:sz w:val="18"/>
                <w:szCs w:val="18"/>
              </w:rPr>
              <w:t>Transition (conversion);</w:t>
            </w:r>
          </w:p>
          <w:p w:rsidR="00501ADD" w:rsidRDefault="00501ADD" w14:paraId="157991FE" w14:textId="77777777">
            <w:pPr>
              <w:pStyle w:val="iatalistitem"/>
              <w:numPr>
                <w:ilvl w:val="0"/>
                <w:numId w:val="15"/>
              </w:numPr>
              <w:divId w:val="1174876437"/>
              <w:rPr>
                <w:rFonts w:ascii="Arial" w:hAnsi="Arial" w:eastAsia="Times New Roman" w:cs="Arial"/>
                <w:sz w:val="18"/>
                <w:szCs w:val="18"/>
              </w:rPr>
            </w:pPr>
            <w:r>
              <w:rPr>
                <w:rFonts w:ascii="Arial" w:hAnsi="Arial" w:eastAsia="Times New Roman" w:cs="Arial"/>
                <w:sz w:val="18"/>
                <w:szCs w:val="18"/>
              </w:rPr>
              <w:t>Upgrade to PIC;</w:t>
            </w:r>
          </w:p>
          <w:p w:rsidR="00501ADD" w:rsidRDefault="00501ADD" w14:paraId="73E27FBB" w14:textId="77777777">
            <w:pPr>
              <w:pStyle w:val="iatalistitem"/>
              <w:numPr>
                <w:ilvl w:val="0"/>
                <w:numId w:val="15"/>
              </w:numPr>
              <w:divId w:val="1174876437"/>
              <w:rPr>
                <w:rFonts w:ascii="Arial" w:hAnsi="Arial" w:eastAsia="Times New Roman" w:cs="Arial"/>
                <w:sz w:val="18"/>
                <w:szCs w:val="18"/>
              </w:rPr>
            </w:pPr>
            <w:r>
              <w:rPr>
                <w:rFonts w:ascii="Arial" w:hAnsi="Arial" w:eastAsia="Times New Roman" w:cs="Arial"/>
                <w:sz w:val="18"/>
                <w:szCs w:val="18"/>
              </w:rPr>
              <w:t>Re-qualification;</w:t>
            </w:r>
          </w:p>
          <w:p w:rsidR="00501ADD" w:rsidRDefault="00501ADD" w14:paraId="534B2D8E" w14:textId="77777777">
            <w:pPr>
              <w:pStyle w:val="iatalistitem"/>
              <w:numPr>
                <w:ilvl w:val="0"/>
                <w:numId w:val="15"/>
              </w:numPr>
              <w:divId w:val="1174876437"/>
              <w:rPr>
                <w:rFonts w:ascii="Arial" w:hAnsi="Arial" w:eastAsia="Times New Roman" w:cs="Arial"/>
                <w:sz w:val="18"/>
                <w:szCs w:val="18"/>
              </w:rPr>
            </w:pPr>
            <w:r>
              <w:rPr>
                <w:rFonts w:ascii="Arial" w:hAnsi="Arial" w:eastAsia="Times New Roman" w:cs="Arial"/>
                <w:sz w:val="18"/>
                <w:szCs w:val="18"/>
              </w:rPr>
              <w:t>Recurrent training.</w:t>
            </w:r>
          </w:p>
          <w:p w:rsidR="00501ADD" w:rsidRDefault="00501ADD" w14:paraId="061F8DE9" w14:textId="77777777">
            <w:pPr>
              <w:divId w:val="462888794"/>
              <w:rPr>
                <w:rFonts w:ascii="Arial" w:hAnsi="Arial" w:eastAsia="Times New Roman" w:cs="Arial"/>
                <w:sz w:val="18"/>
                <w:szCs w:val="18"/>
              </w:rPr>
            </w:pPr>
            <w:r>
              <w:rPr>
                <w:rFonts w:ascii="Arial" w:hAnsi="Arial" w:eastAsia="Times New Roman" w:cs="Arial"/>
                <w:sz w:val="18"/>
                <w:szCs w:val="18"/>
              </w:rPr>
              <w:t>Operators that cannot conform to the specifications of this provision due to the non-existence of a representative flight training device may demonstrate an alternative means of conforming to these specifications</w:t>
            </w:r>
            <w:r>
              <w:rPr>
                <w:rFonts w:ascii="Arial" w:hAnsi="Arial" w:eastAsia="Times New Roman" w:cs="Arial"/>
                <w:b/>
                <w:bCs/>
                <w:sz w:val="18"/>
                <w:szCs w:val="18"/>
              </w:rPr>
              <w:t>.</w:t>
            </w:r>
          </w:p>
          <w:p w:rsidR="00501ADD" w:rsidRDefault="00501ADD" w14:paraId="0393D7A6" w14:textId="77777777">
            <w:pPr>
              <w:divId w:val="75790072"/>
              <w:rPr>
                <w:rFonts w:ascii="Arial" w:hAnsi="Arial" w:eastAsia="Times New Roman" w:cs="Arial"/>
                <w:sz w:val="18"/>
                <w:szCs w:val="18"/>
              </w:rPr>
            </w:pPr>
            <w:r>
              <w:rPr>
                <w:rFonts w:ascii="Arial" w:hAnsi="Arial" w:eastAsia="Times New Roman" w:cs="Arial"/>
                <w:sz w:val="18"/>
                <w:szCs w:val="18"/>
              </w:rPr>
              <w:t xml:space="preserve">The additional ground and line training and evaluation used to satisfy the specifications of this provision typically include a review of: </w:t>
            </w:r>
          </w:p>
          <w:p w:rsidR="00501ADD" w:rsidRDefault="00501ADD" w14:paraId="59C4B107" w14:textId="77777777">
            <w:pPr>
              <w:pStyle w:val="iatalistitem"/>
              <w:numPr>
                <w:ilvl w:val="0"/>
                <w:numId w:val="16"/>
              </w:numPr>
              <w:divId w:val="75790072"/>
              <w:rPr>
                <w:rFonts w:ascii="Arial" w:hAnsi="Arial" w:eastAsia="Times New Roman" w:cs="Arial"/>
                <w:sz w:val="18"/>
                <w:szCs w:val="18"/>
              </w:rPr>
            </w:pPr>
            <w:r>
              <w:rPr>
                <w:rFonts w:ascii="Arial" w:hAnsi="Arial" w:eastAsia="Times New Roman" w:cs="Arial"/>
                <w:sz w:val="18"/>
                <w:szCs w:val="18"/>
              </w:rPr>
              <w:t>Conditions conducive to wind shear;</w:t>
            </w:r>
          </w:p>
          <w:p w:rsidR="00501ADD" w:rsidRDefault="00501ADD" w14:paraId="69C83C72" w14:textId="77777777">
            <w:pPr>
              <w:pStyle w:val="iatalistitem"/>
              <w:numPr>
                <w:ilvl w:val="0"/>
                <w:numId w:val="16"/>
              </w:numPr>
              <w:divId w:val="75790072"/>
              <w:rPr>
                <w:rFonts w:ascii="Arial" w:hAnsi="Arial" w:eastAsia="Times New Roman" w:cs="Arial"/>
                <w:sz w:val="18"/>
                <w:szCs w:val="18"/>
              </w:rPr>
            </w:pPr>
            <w:r>
              <w:rPr>
                <w:rFonts w:ascii="Arial" w:hAnsi="Arial" w:eastAsia="Times New Roman" w:cs="Arial"/>
                <w:sz w:val="18"/>
                <w:szCs w:val="18"/>
              </w:rPr>
              <w:t>Effects on aircraft performance;</w:t>
            </w:r>
          </w:p>
          <w:p w:rsidR="00501ADD" w:rsidRDefault="00501ADD" w14:paraId="41C3D8A0" w14:textId="77777777">
            <w:pPr>
              <w:pStyle w:val="iatalistitem"/>
              <w:numPr>
                <w:ilvl w:val="0"/>
                <w:numId w:val="16"/>
              </w:numPr>
              <w:divId w:val="75790072"/>
              <w:rPr>
                <w:rFonts w:ascii="Arial" w:hAnsi="Arial" w:eastAsia="Times New Roman" w:cs="Arial"/>
                <w:sz w:val="18"/>
                <w:szCs w:val="18"/>
              </w:rPr>
            </w:pPr>
            <w:r>
              <w:rPr>
                <w:rFonts w:ascii="Arial" w:hAnsi="Arial" w:eastAsia="Times New Roman" w:cs="Arial"/>
                <w:sz w:val="18"/>
                <w:szCs w:val="18"/>
              </w:rPr>
              <w:t>Indications of wind shear presence;</w:t>
            </w:r>
          </w:p>
          <w:p w:rsidR="00501ADD" w:rsidRDefault="00501ADD" w14:paraId="115A4B98" w14:textId="77777777">
            <w:pPr>
              <w:pStyle w:val="iatalistitem"/>
              <w:numPr>
                <w:ilvl w:val="0"/>
                <w:numId w:val="16"/>
              </w:numPr>
              <w:divId w:val="75790072"/>
              <w:rPr>
                <w:rFonts w:ascii="Arial" w:hAnsi="Arial" w:eastAsia="Times New Roman" w:cs="Arial"/>
                <w:sz w:val="18"/>
                <w:szCs w:val="18"/>
              </w:rPr>
            </w:pPr>
            <w:r>
              <w:rPr>
                <w:rFonts w:ascii="Arial" w:hAnsi="Arial" w:eastAsia="Times New Roman" w:cs="Arial"/>
                <w:sz w:val="18"/>
                <w:szCs w:val="18"/>
              </w:rPr>
              <w:t>Avoidance and recovery techniques;</w:t>
            </w:r>
          </w:p>
          <w:p w:rsidR="00501ADD" w:rsidRDefault="00501ADD" w14:paraId="5012B50C" w14:textId="77777777">
            <w:pPr>
              <w:pStyle w:val="iatalistitem"/>
              <w:numPr>
                <w:ilvl w:val="0"/>
                <w:numId w:val="16"/>
              </w:numPr>
              <w:divId w:val="75790072"/>
              <w:rPr>
                <w:rFonts w:ascii="Arial" w:hAnsi="Arial" w:eastAsia="Times New Roman" w:cs="Arial"/>
                <w:sz w:val="18"/>
                <w:szCs w:val="18"/>
              </w:rPr>
            </w:pPr>
            <w:r>
              <w:rPr>
                <w:rFonts w:ascii="Arial" w:hAnsi="Arial" w:eastAsia="Times New Roman" w:cs="Arial"/>
                <w:sz w:val="18"/>
                <w:szCs w:val="18"/>
              </w:rPr>
              <w:t>Wind shear case studies or scenarios.</w:t>
            </w:r>
          </w:p>
        </w:tc>
      </w:tr>
    </w:tbl>
    <w:p w:rsidR="00501ADD" w:rsidRDefault="00501ADD" w14:paraId="58611E69"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2CA33E03" w14:textId="77777777">
        <w:trPr>
          <w:divId w:val="1210612421"/>
        </w:trPr>
        <w:tc>
          <w:tcPr>
            <w:tcW w:w="9330" w:type="dxa"/>
            <w:hideMark/>
          </w:tcPr>
          <w:p w:rsidR="00501ADD" w:rsidRDefault="00501ADD" w14:paraId="20D87F95" w14:textId="77777777">
            <w:pPr>
              <w:rPr>
                <w:rFonts w:ascii="Arial" w:hAnsi="Arial" w:eastAsia="Times New Roman" w:cs="Arial"/>
                <w:sz w:val="23"/>
                <w:szCs w:val="23"/>
              </w:rPr>
            </w:pPr>
            <w:r>
              <w:rPr>
                <w:rFonts w:ascii="Arial" w:hAnsi="Arial" w:eastAsia="Times New Roman" w:cs="Arial"/>
                <w:b/>
                <w:bCs/>
                <w:sz w:val="23"/>
                <w:szCs w:val="23"/>
              </w:rPr>
              <w:t>FLT 2.2.33</w:t>
            </w:r>
          </w:p>
        </w:tc>
      </w:tr>
      <w:tr w:rsidR="00740E47" w:rsidTr="00501ADD" w14:paraId="1383EB46" w14:textId="77777777">
        <w:trPr>
          <w:divId w:val="1210612421"/>
        </w:trPr>
        <w:tc>
          <w:tcPr>
            <w:tcW w:w="9330" w:type="dxa"/>
            <w:hideMark/>
          </w:tcPr>
          <w:p w:rsidR="00501ADD" w:rsidRDefault="00501ADD" w14:paraId="0D8ECC7D" w14:textId="77777777">
            <w:pPr>
              <w:divId w:val="1693072765"/>
              <w:rPr>
                <w:rFonts w:ascii="Arial" w:hAnsi="Arial" w:eastAsia="Times New Roman" w:cs="Arial"/>
                <w:sz w:val="18"/>
                <w:szCs w:val="18"/>
              </w:rPr>
            </w:pPr>
            <w:r>
              <w:rPr>
                <w:rFonts w:ascii="Arial" w:hAnsi="Arial" w:eastAsia="Times New Roman" w:cs="Arial"/>
                <w:sz w:val="18"/>
                <w:szCs w:val="18"/>
              </w:rPr>
              <w:t xml:space="preserve">If the Operator operates the aircraft which is GPWS installed on board, the Operator shall ensure flight crew members complete training and an evaluation, which includes a demonstration of competence in terrain awareness procedures and maneuvers. Such training shall be completed during initial ground and simulator training and subsequently during recurrent simulator training once every 36 months. Such training and evaluation shall include: </w:t>
            </w:r>
          </w:p>
          <w:p w:rsidR="00501ADD" w:rsidRDefault="00501ADD" w14:paraId="3A479141" w14:textId="77777777">
            <w:pPr>
              <w:pStyle w:val="iatalistitem"/>
              <w:numPr>
                <w:ilvl w:val="0"/>
                <w:numId w:val="17"/>
              </w:numPr>
              <w:divId w:val="1693072765"/>
              <w:rPr>
                <w:rFonts w:ascii="Arial" w:hAnsi="Arial" w:eastAsia="Times New Roman" w:cs="Arial"/>
                <w:sz w:val="18"/>
                <w:szCs w:val="18"/>
              </w:rPr>
            </w:pPr>
            <w:r>
              <w:rPr>
                <w:rFonts w:ascii="Arial" w:hAnsi="Arial" w:eastAsia="Times New Roman" w:cs="Arial"/>
                <w:sz w:val="18"/>
                <w:szCs w:val="18"/>
              </w:rPr>
              <w:t>Knowledge and conduct of associated procedures;</w:t>
            </w:r>
          </w:p>
          <w:p w:rsidR="00501ADD" w:rsidRDefault="00501ADD" w14:paraId="669C4D24" w14:textId="77777777">
            <w:pPr>
              <w:pStyle w:val="iatalistitem"/>
              <w:numPr>
                <w:ilvl w:val="0"/>
                <w:numId w:val="17"/>
              </w:numPr>
              <w:divId w:val="1693072765"/>
              <w:rPr>
                <w:rFonts w:ascii="Arial" w:hAnsi="Arial" w:eastAsia="Times New Roman" w:cs="Arial"/>
                <w:sz w:val="18"/>
                <w:szCs w:val="18"/>
              </w:rPr>
            </w:pPr>
            <w:r>
              <w:rPr>
                <w:rFonts w:ascii="Arial" w:hAnsi="Arial" w:eastAsia="Times New Roman" w:cs="Arial"/>
                <w:sz w:val="18"/>
                <w:szCs w:val="18"/>
              </w:rPr>
              <w:t>Response to GPWS alerts and warnings;</w:t>
            </w:r>
          </w:p>
          <w:p w:rsidR="00501ADD" w:rsidRDefault="00501ADD" w14:paraId="154858D0" w14:textId="77777777">
            <w:pPr>
              <w:pStyle w:val="iatalistitem"/>
              <w:numPr>
                <w:ilvl w:val="0"/>
                <w:numId w:val="17"/>
              </w:numPr>
              <w:divId w:val="1693072765"/>
              <w:rPr>
                <w:rFonts w:ascii="Arial" w:hAnsi="Arial" w:eastAsia="Times New Roman" w:cs="Arial"/>
                <w:sz w:val="18"/>
                <w:szCs w:val="18"/>
              </w:rPr>
            </w:pPr>
            <w:r>
              <w:rPr>
                <w:rFonts w:ascii="Arial" w:hAnsi="Arial" w:eastAsia="Times New Roman" w:cs="Arial"/>
                <w:sz w:val="18"/>
                <w:szCs w:val="18"/>
              </w:rPr>
              <w:t xml:space="preserve">The avoidance of Controlled Flight Into Terrain (CFIT). </w:t>
            </w:r>
            <w:r>
              <w:rPr>
                <w:rFonts w:ascii="Arial" w:hAnsi="Arial" w:eastAsia="Times New Roman" w:cs="Arial"/>
                <w:b/>
                <w:bCs/>
                <w:sz w:val="18"/>
                <w:szCs w:val="18"/>
              </w:rPr>
              <w:t>(GM)</w:t>
            </w:r>
          </w:p>
        </w:tc>
      </w:tr>
      <w:tr w:rsidR="00740E47" w:rsidTr="00501ADD" w14:paraId="0F0CA5DC" w14:textId="77777777">
        <w:trPr>
          <w:divId w:val="1210612421"/>
        </w:trPr>
        <w:tc>
          <w:tcPr>
            <w:tcW w:w="9330" w:type="dxa"/>
            <w:hideMark/>
          </w:tcPr>
          <w:p w:rsidR="00501ADD" w:rsidRDefault="00000000" w14:paraId="46E58963" w14:textId="77777777">
            <w:pPr>
              <w:textAlignment w:val="center"/>
              <w:divId w:val="1815632908"/>
              <w:rPr>
                <w:rFonts w:ascii="Arial" w:hAnsi="Arial" w:eastAsia="Times New Roman" w:cs="Arial"/>
                <w:sz w:val="18"/>
                <w:szCs w:val="18"/>
              </w:rPr>
            </w:pPr>
            <w:sdt>
              <w:sdtPr>
                <w:rPr>
                  <w:rFonts w:ascii="Arial" w:hAnsi="Arial" w:eastAsia="Times New Roman" w:cs="Arial"/>
                  <w:sz w:val="18"/>
                  <w:szCs w:val="18"/>
                </w:rPr>
                <w:id w:val="-82982987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6ED47434" w14:textId="77777777">
            <w:pPr>
              <w:textAlignment w:val="center"/>
              <w:divId w:val="1332876845"/>
              <w:rPr>
                <w:rFonts w:ascii="Arial" w:hAnsi="Arial" w:eastAsia="Times New Roman" w:cs="Arial"/>
                <w:sz w:val="18"/>
                <w:szCs w:val="18"/>
              </w:rPr>
            </w:pPr>
            <w:sdt>
              <w:sdtPr>
                <w:rPr>
                  <w:rFonts w:ascii="Arial" w:hAnsi="Arial" w:eastAsia="Times New Roman" w:cs="Arial"/>
                  <w:sz w:val="18"/>
                  <w:szCs w:val="18"/>
                </w:rPr>
                <w:id w:val="-160973556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677AD58A" w14:textId="77777777">
            <w:pPr>
              <w:textAlignment w:val="center"/>
              <w:divId w:val="962150899"/>
              <w:rPr>
                <w:rFonts w:ascii="Arial" w:hAnsi="Arial" w:eastAsia="Times New Roman" w:cs="Arial"/>
                <w:sz w:val="18"/>
                <w:szCs w:val="18"/>
              </w:rPr>
            </w:pPr>
            <w:sdt>
              <w:sdtPr>
                <w:rPr>
                  <w:rFonts w:ascii="Arial" w:hAnsi="Arial" w:eastAsia="Times New Roman" w:cs="Arial"/>
                  <w:sz w:val="18"/>
                  <w:szCs w:val="18"/>
                </w:rPr>
                <w:id w:val="-14600289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6E5F09A3" w14:textId="77777777">
            <w:pPr>
              <w:textAlignment w:val="center"/>
              <w:divId w:val="707536477"/>
              <w:rPr>
                <w:rFonts w:ascii="Arial" w:hAnsi="Arial" w:eastAsia="Times New Roman" w:cs="Arial"/>
                <w:sz w:val="18"/>
                <w:szCs w:val="18"/>
              </w:rPr>
            </w:pPr>
            <w:sdt>
              <w:sdtPr>
                <w:rPr>
                  <w:rFonts w:ascii="Arial" w:hAnsi="Arial" w:eastAsia="Times New Roman" w:cs="Arial"/>
                  <w:sz w:val="18"/>
                  <w:szCs w:val="18"/>
                </w:rPr>
                <w:id w:val="63174921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F01B1BE" w14:textId="77777777">
            <w:pPr>
              <w:textAlignment w:val="center"/>
              <w:divId w:val="1551460972"/>
              <w:rPr>
                <w:rFonts w:ascii="Arial" w:hAnsi="Arial" w:eastAsia="Times New Roman" w:cs="Arial"/>
                <w:sz w:val="18"/>
                <w:szCs w:val="18"/>
              </w:rPr>
            </w:pPr>
            <w:sdt>
              <w:sdtPr>
                <w:rPr>
                  <w:rFonts w:ascii="Arial" w:hAnsi="Arial" w:eastAsia="Times New Roman" w:cs="Arial"/>
                  <w:sz w:val="18"/>
                  <w:szCs w:val="18"/>
                </w:rPr>
                <w:id w:val="202158273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5511337" w14:textId="77777777">
        <w:trPr>
          <w:divId w:val="1210612421"/>
        </w:trPr>
        <w:tc>
          <w:tcPr>
            <w:tcW w:w="9330" w:type="dxa"/>
            <w:hideMark/>
          </w:tcPr>
          <w:p w:rsidR="00501ADD" w:rsidRDefault="00501ADD" w14:paraId="7343A89C" w14:textId="77777777">
            <w:pPr>
              <w:divId w:val="129154873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72267000"/>
              <w:placeholder>
                <w:docPart w:val="DefaultPlaceholder_-1854013440"/>
              </w:placeholder>
              <w:showingPlcHdr/>
              <w:text w:multiLine="1"/>
            </w:sdtPr>
            <w:sdtContent>
              <w:p w:rsidR="00501ADD" w:rsidRDefault="00501ADD" w14:paraId="05A851A6"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75E320E4" w14:textId="77777777">
        <w:trPr>
          <w:divId w:val="1210612421"/>
        </w:trPr>
        <w:tc>
          <w:tcPr>
            <w:tcW w:w="9330" w:type="dxa"/>
            <w:hideMark/>
          </w:tcPr>
          <w:p w:rsidR="00501ADD" w:rsidRDefault="00501ADD" w14:paraId="325AEA84" w14:textId="77777777">
            <w:pPr>
              <w:divId w:val="173901319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4E39302" w14:textId="77777777">
            <w:pPr>
              <w:divId w:val="1956402075"/>
              <w:rPr>
                <w:rFonts w:ascii="Arial" w:hAnsi="Arial" w:eastAsia="Times New Roman" w:cs="Arial"/>
                <w:sz w:val="18"/>
                <w:szCs w:val="18"/>
              </w:rPr>
            </w:pPr>
            <w:sdt>
              <w:sdtPr>
                <w:rPr>
                  <w:rStyle w:val="iatacheckbox1"/>
                  <w:rFonts w:ascii="Arial" w:hAnsi="Arial" w:eastAsia="Times New Roman" w:cs="Arial"/>
                  <w:sz w:val="18"/>
                  <w:szCs w:val="18"/>
                </w:rPr>
                <w:id w:val="35324138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training/evaluation/demonstration of competence in terrain awareness </w:t>
            </w:r>
            <w:r w:rsidR="00501ADD">
              <w:rPr>
                <w:rFonts w:ascii="Arial" w:hAnsi="Arial" w:eastAsia="Times New Roman" w:cs="Arial"/>
                <w:sz w:val="18"/>
                <w:szCs w:val="18"/>
              </w:rPr>
              <w:t xml:space="preserve">procedures/maneuvers in flight crew training/evaluation program. </w:t>
            </w:r>
          </w:p>
          <w:p w:rsidR="00501ADD" w:rsidRDefault="00000000" w14:paraId="098B9164" w14:textId="77777777">
            <w:pPr>
              <w:divId w:val="1886794403"/>
              <w:rPr>
                <w:rFonts w:ascii="Arial" w:hAnsi="Arial" w:eastAsia="Times New Roman" w:cs="Arial"/>
                <w:sz w:val="18"/>
                <w:szCs w:val="18"/>
              </w:rPr>
            </w:pPr>
            <w:sdt>
              <w:sdtPr>
                <w:rPr>
                  <w:rStyle w:val="iatacheckbox1"/>
                  <w:rFonts w:ascii="Arial" w:hAnsi="Arial" w:eastAsia="Times New Roman" w:cs="Arial"/>
                  <w:sz w:val="18"/>
                  <w:szCs w:val="18"/>
                </w:rPr>
                <w:id w:val="-3796279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4A555EC0" w14:textId="77777777">
            <w:pPr>
              <w:divId w:val="806505566"/>
              <w:rPr>
                <w:rFonts w:ascii="Arial" w:hAnsi="Arial" w:eastAsia="Times New Roman" w:cs="Arial"/>
                <w:sz w:val="18"/>
                <w:szCs w:val="18"/>
              </w:rPr>
            </w:pPr>
            <w:sdt>
              <w:sdtPr>
                <w:rPr>
                  <w:rStyle w:val="iatacheckbox1"/>
                  <w:rFonts w:ascii="Arial" w:hAnsi="Arial" w:eastAsia="Times New Roman" w:cs="Arial"/>
                  <w:sz w:val="18"/>
                  <w:szCs w:val="18"/>
                </w:rPr>
                <w:id w:val="95660474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training/evaluation in terrain awareness procedures/maneuvers; definition of subjects addressed). </w:t>
            </w:r>
          </w:p>
          <w:p w:rsidR="00501ADD" w:rsidRDefault="00000000" w14:paraId="4820D925" w14:textId="77777777">
            <w:pPr>
              <w:divId w:val="1267732424"/>
              <w:rPr>
                <w:rFonts w:ascii="Arial" w:hAnsi="Arial" w:eastAsia="Times New Roman" w:cs="Arial"/>
                <w:sz w:val="18"/>
                <w:szCs w:val="18"/>
              </w:rPr>
            </w:pPr>
            <w:sdt>
              <w:sdtPr>
                <w:rPr>
                  <w:rStyle w:val="iatacheckbox1"/>
                  <w:rFonts w:ascii="Arial" w:hAnsi="Arial" w:eastAsia="Times New Roman" w:cs="Arial"/>
                  <w:sz w:val="18"/>
                  <w:szCs w:val="18"/>
                </w:rPr>
                <w:id w:val="107370418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initial/recurrent training/evaluation in terrain awareness procedures/maneuvers. </w:t>
            </w:r>
          </w:p>
          <w:p w:rsidR="00501ADD" w:rsidRDefault="00000000" w14:paraId="2F3741C6" w14:textId="77777777">
            <w:pPr>
              <w:divId w:val="145561246"/>
              <w:rPr>
                <w:rFonts w:ascii="Arial" w:hAnsi="Arial" w:eastAsia="Times New Roman" w:cs="Arial"/>
                <w:sz w:val="18"/>
                <w:szCs w:val="18"/>
              </w:rPr>
            </w:pPr>
            <w:sdt>
              <w:sdtPr>
                <w:rPr>
                  <w:rStyle w:val="iatacheckbox1"/>
                  <w:rFonts w:ascii="Arial" w:hAnsi="Arial" w:eastAsia="Times New Roman" w:cs="Arial"/>
                  <w:sz w:val="18"/>
                  <w:szCs w:val="18"/>
                </w:rPr>
                <w:id w:val="70351867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714023699"/>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71A19094" w14:textId="77777777">
        <w:trPr>
          <w:divId w:val="1210612421"/>
        </w:trPr>
        <w:tc>
          <w:tcPr>
            <w:tcW w:w="9330" w:type="dxa"/>
            <w:hideMark/>
          </w:tcPr>
          <w:p w:rsidR="00501ADD" w:rsidRDefault="00501ADD" w14:paraId="2571D479" w14:textId="77777777">
            <w:pPr>
              <w:divId w:val="84038808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AF0F35C" w14:textId="77777777">
            <w:pPr>
              <w:divId w:val="1515799745"/>
              <w:rPr>
                <w:rFonts w:ascii="Arial" w:hAnsi="Arial" w:eastAsia="Times New Roman" w:cs="Arial"/>
                <w:sz w:val="18"/>
                <w:szCs w:val="18"/>
              </w:rPr>
            </w:pPr>
            <w:r>
              <w:rPr>
                <w:rFonts w:ascii="Arial" w:hAnsi="Arial" w:eastAsia="Times New Roman" w:cs="Arial"/>
                <w:sz w:val="18"/>
                <w:szCs w:val="18"/>
              </w:rPr>
              <w:t xml:space="preserve">The intent of this provision is to ensure training and evaluation occurs, as applicable, in the maneuvers specified within the intervals specified. Such training and evaluation can occur in conjunction with any State-approved or State-accepted training course. </w:t>
            </w:r>
          </w:p>
          <w:p w:rsidR="00501ADD" w:rsidRDefault="00501ADD" w14:paraId="28B4DC40" w14:textId="77777777">
            <w:pPr>
              <w:divId w:val="1266233056"/>
              <w:rPr>
                <w:rFonts w:ascii="Arial" w:hAnsi="Arial" w:eastAsia="Times New Roman" w:cs="Arial"/>
                <w:sz w:val="18"/>
                <w:szCs w:val="18"/>
              </w:rPr>
            </w:pPr>
            <w:r>
              <w:rPr>
                <w:rFonts w:ascii="Arial" w:hAnsi="Arial" w:eastAsia="Times New Roman" w:cs="Arial"/>
                <w:sz w:val="18"/>
                <w:szCs w:val="18"/>
              </w:rPr>
              <w:t xml:space="preserve">Training and evaluation in the specified normal and non-normal procedures and maneuvers in a representative flight simulator approved for the purpose by the State is applicable to </w:t>
            </w:r>
            <w:r>
              <w:rPr>
                <w:rFonts w:ascii="Arial" w:hAnsi="Arial" w:eastAsia="Times New Roman" w:cs="Arial"/>
                <w:i/>
                <w:iCs/>
                <w:sz w:val="18"/>
                <w:szCs w:val="18"/>
              </w:rPr>
              <w:t>pilot</w:t>
            </w:r>
            <w:r>
              <w:rPr>
                <w:rFonts w:ascii="Arial" w:hAnsi="Arial" w:eastAsia="Times New Roman" w:cs="Arial"/>
                <w:sz w:val="18"/>
                <w:szCs w:val="18"/>
              </w:rPr>
              <w:t xml:space="preserve"> crew members. </w:t>
            </w:r>
          </w:p>
          <w:p w:rsidR="00501ADD" w:rsidRDefault="00501ADD" w14:paraId="3D725632" w14:textId="77777777">
            <w:pPr>
              <w:divId w:val="1679499588"/>
              <w:rPr>
                <w:rFonts w:ascii="Arial" w:hAnsi="Arial" w:eastAsia="Times New Roman" w:cs="Arial"/>
                <w:sz w:val="18"/>
                <w:szCs w:val="18"/>
              </w:rPr>
            </w:pPr>
            <w:r>
              <w:rPr>
                <w:rFonts w:ascii="Arial" w:hAnsi="Arial" w:eastAsia="Times New Roman" w:cs="Arial"/>
                <w:sz w:val="18"/>
                <w:szCs w:val="18"/>
              </w:rPr>
              <w:t xml:space="preserve">Training and evaluation of the non-normal procedures and maneuvers specified in this provision cannot be safely accomplished in an aircraft on a training flight. </w:t>
            </w:r>
          </w:p>
          <w:p w:rsidR="00501ADD" w:rsidRDefault="00501ADD" w14:paraId="666198EC" w14:textId="77777777">
            <w:pPr>
              <w:divId w:val="1353728127"/>
              <w:rPr>
                <w:rFonts w:ascii="Arial" w:hAnsi="Arial" w:eastAsia="Times New Roman" w:cs="Arial"/>
                <w:sz w:val="18"/>
                <w:szCs w:val="18"/>
              </w:rPr>
            </w:pPr>
            <w:r>
              <w:rPr>
                <w:rFonts w:ascii="Arial" w:hAnsi="Arial" w:eastAsia="Times New Roman" w:cs="Arial"/>
                <w:sz w:val="18"/>
                <w:szCs w:val="18"/>
              </w:rPr>
              <w:t>Operators that cannot conform to the specifications of this provision due to the non-existence of a representative flight simulator may demonstrate an alternative means of conforming to these specifications</w:t>
            </w:r>
            <w:r>
              <w:rPr>
                <w:rFonts w:ascii="Arial" w:hAnsi="Arial" w:eastAsia="Times New Roman" w:cs="Arial"/>
                <w:b/>
                <w:bCs/>
                <w:sz w:val="18"/>
                <w:szCs w:val="18"/>
              </w:rPr>
              <w:t>.</w:t>
            </w:r>
          </w:p>
          <w:p w:rsidR="00501ADD" w:rsidRDefault="00501ADD" w14:paraId="493490FE" w14:textId="77777777">
            <w:pPr>
              <w:divId w:val="1512842287"/>
              <w:rPr>
                <w:rFonts w:ascii="Arial" w:hAnsi="Arial" w:eastAsia="Times New Roman" w:cs="Arial"/>
                <w:sz w:val="18"/>
                <w:szCs w:val="18"/>
              </w:rPr>
            </w:pPr>
            <w:r>
              <w:rPr>
                <w:rFonts w:ascii="Arial" w:hAnsi="Arial" w:eastAsia="Times New Roman" w:cs="Arial"/>
                <w:sz w:val="18"/>
                <w:szCs w:val="18"/>
              </w:rPr>
              <w:t xml:space="preserve">The additional ground and line training and evaluation used to satisfy the specifications of this provision typically includes a review of: </w:t>
            </w:r>
          </w:p>
          <w:p w:rsidR="00501ADD" w:rsidRDefault="00501ADD" w14:paraId="00AB3266" w14:textId="77777777">
            <w:pPr>
              <w:pStyle w:val="iatalistitem"/>
              <w:numPr>
                <w:ilvl w:val="0"/>
                <w:numId w:val="18"/>
              </w:numPr>
              <w:divId w:val="1512842287"/>
              <w:rPr>
                <w:rFonts w:ascii="Arial" w:hAnsi="Arial" w:eastAsia="Times New Roman" w:cs="Arial"/>
                <w:sz w:val="18"/>
                <w:szCs w:val="18"/>
              </w:rPr>
            </w:pPr>
            <w:r>
              <w:rPr>
                <w:rFonts w:ascii="Arial" w:hAnsi="Arial" w:eastAsia="Times New Roman" w:cs="Arial"/>
                <w:sz w:val="18"/>
                <w:szCs w:val="18"/>
              </w:rPr>
              <w:t>CFIT avoidance techniques;</w:t>
            </w:r>
          </w:p>
          <w:p w:rsidR="00501ADD" w:rsidRDefault="00501ADD" w14:paraId="42B92987" w14:textId="77777777">
            <w:pPr>
              <w:pStyle w:val="iatalistitem"/>
              <w:numPr>
                <w:ilvl w:val="0"/>
                <w:numId w:val="18"/>
              </w:numPr>
              <w:divId w:val="1512842287"/>
              <w:rPr>
                <w:rFonts w:ascii="Arial" w:hAnsi="Arial" w:eastAsia="Times New Roman" w:cs="Arial"/>
                <w:sz w:val="18"/>
                <w:szCs w:val="18"/>
              </w:rPr>
            </w:pPr>
            <w:r>
              <w:rPr>
                <w:rFonts w:ascii="Arial" w:hAnsi="Arial" w:eastAsia="Times New Roman" w:cs="Arial"/>
                <w:sz w:val="18"/>
                <w:szCs w:val="18"/>
              </w:rPr>
              <w:t>CFIT recovery techniques and maximizing aircraft performance;</w:t>
            </w:r>
          </w:p>
          <w:p w:rsidR="00501ADD" w:rsidRDefault="00501ADD" w14:paraId="547AFBE8" w14:textId="77777777">
            <w:pPr>
              <w:pStyle w:val="iatalistitem"/>
              <w:numPr>
                <w:ilvl w:val="0"/>
                <w:numId w:val="18"/>
              </w:numPr>
              <w:divId w:val="1512842287"/>
              <w:rPr>
                <w:rFonts w:ascii="Arial" w:hAnsi="Arial" w:eastAsia="Times New Roman" w:cs="Arial"/>
                <w:sz w:val="18"/>
                <w:szCs w:val="18"/>
              </w:rPr>
            </w:pPr>
            <w:r>
              <w:rPr>
                <w:rFonts w:ascii="Arial" w:hAnsi="Arial" w:eastAsia="Times New Roman" w:cs="Arial"/>
                <w:sz w:val="18"/>
                <w:szCs w:val="18"/>
              </w:rPr>
              <w:t>GPWS alerts and warnings;</w:t>
            </w:r>
          </w:p>
          <w:p w:rsidR="00501ADD" w:rsidRDefault="00501ADD" w14:paraId="0D1ECCC0" w14:textId="77777777">
            <w:pPr>
              <w:pStyle w:val="iatalistitem"/>
              <w:numPr>
                <w:ilvl w:val="0"/>
                <w:numId w:val="18"/>
              </w:numPr>
              <w:divId w:val="1512842287"/>
              <w:rPr>
                <w:rFonts w:ascii="Arial" w:hAnsi="Arial" w:eastAsia="Times New Roman" w:cs="Arial"/>
                <w:sz w:val="18"/>
                <w:szCs w:val="18"/>
              </w:rPr>
            </w:pPr>
            <w:r>
              <w:rPr>
                <w:rFonts w:ascii="Arial" w:hAnsi="Arial" w:eastAsia="Times New Roman" w:cs="Arial"/>
                <w:sz w:val="18"/>
                <w:szCs w:val="18"/>
              </w:rPr>
              <w:t>CFIT case studies or scenarios.</w:t>
            </w:r>
          </w:p>
        </w:tc>
      </w:tr>
    </w:tbl>
    <w:p w:rsidR="00501ADD" w:rsidRDefault="00501ADD" w14:paraId="5E346BC2"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353D092A" w14:textId="77777777">
        <w:trPr>
          <w:divId w:val="1210612421"/>
        </w:trPr>
        <w:tc>
          <w:tcPr>
            <w:tcW w:w="9330" w:type="dxa"/>
            <w:hideMark/>
          </w:tcPr>
          <w:p w:rsidR="00501ADD" w:rsidRDefault="00501ADD" w14:paraId="1C16E432" w14:textId="77777777">
            <w:pPr>
              <w:rPr>
                <w:rFonts w:ascii="Arial" w:hAnsi="Arial" w:eastAsia="Times New Roman" w:cs="Arial"/>
                <w:sz w:val="23"/>
                <w:szCs w:val="23"/>
              </w:rPr>
            </w:pPr>
            <w:r>
              <w:rPr>
                <w:rFonts w:ascii="Arial" w:hAnsi="Arial" w:eastAsia="Times New Roman" w:cs="Arial"/>
                <w:b/>
                <w:bCs/>
                <w:sz w:val="23"/>
                <w:szCs w:val="23"/>
              </w:rPr>
              <w:t>FLT 2.2.34</w:t>
            </w:r>
          </w:p>
        </w:tc>
      </w:tr>
      <w:tr w:rsidR="00740E47" w:rsidTr="00501ADD" w14:paraId="58317F80" w14:textId="77777777">
        <w:trPr>
          <w:divId w:val="1210612421"/>
        </w:trPr>
        <w:tc>
          <w:tcPr>
            <w:tcW w:w="9330" w:type="dxa"/>
            <w:hideMark/>
          </w:tcPr>
          <w:p w:rsidR="00501ADD" w:rsidRDefault="00501ADD" w14:paraId="0195502D" w14:textId="77777777">
            <w:pPr>
              <w:divId w:val="240216496"/>
              <w:rPr>
                <w:rFonts w:ascii="Arial" w:hAnsi="Arial" w:eastAsia="Times New Roman" w:cs="Arial"/>
                <w:sz w:val="18"/>
                <w:szCs w:val="18"/>
              </w:rPr>
            </w:pPr>
            <w:r>
              <w:rPr>
                <w:rFonts w:ascii="Arial" w:hAnsi="Arial" w:eastAsia="Times New Roman" w:cs="Arial"/>
                <w:sz w:val="18"/>
                <w:szCs w:val="18"/>
              </w:rPr>
              <w:t xml:space="preserve">If the Operator conducts low visibility operations (LVO), the Operator shall ensure flight crew members complete training and an evaluation that includes a demonstration of competence in such operations, as well as operations with inoperative ground based and/or aircraft equipment. Such training shall be completed during initial ground and simulator training and subsequently during recurrent simulator training once every 12 months. </w:t>
            </w:r>
            <w:r>
              <w:rPr>
                <w:rFonts w:ascii="Arial" w:hAnsi="Arial" w:eastAsia="Times New Roman" w:cs="Arial"/>
                <w:b/>
                <w:bCs/>
                <w:sz w:val="18"/>
                <w:szCs w:val="18"/>
              </w:rPr>
              <w:t>(GM)</w:t>
            </w:r>
          </w:p>
        </w:tc>
      </w:tr>
      <w:tr w:rsidR="00740E47" w:rsidTr="00501ADD" w14:paraId="2AACE8B9" w14:textId="77777777">
        <w:trPr>
          <w:divId w:val="1210612421"/>
        </w:trPr>
        <w:tc>
          <w:tcPr>
            <w:tcW w:w="9330" w:type="dxa"/>
            <w:hideMark/>
          </w:tcPr>
          <w:p w:rsidR="00501ADD" w:rsidRDefault="00000000" w14:paraId="7DF53155" w14:textId="77777777">
            <w:pPr>
              <w:textAlignment w:val="center"/>
              <w:divId w:val="764377325"/>
              <w:rPr>
                <w:rFonts w:ascii="Arial" w:hAnsi="Arial" w:eastAsia="Times New Roman" w:cs="Arial"/>
                <w:sz w:val="18"/>
                <w:szCs w:val="18"/>
              </w:rPr>
            </w:pPr>
            <w:sdt>
              <w:sdtPr>
                <w:rPr>
                  <w:rFonts w:ascii="Arial" w:hAnsi="Arial" w:eastAsia="Times New Roman" w:cs="Arial"/>
                  <w:sz w:val="18"/>
                  <w:szCs w:val="18"/>
                </w:rPr>
                <w:id w:val="-34332454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2727B65" w14:textId="77777777">
            <w:pPr>
              <w:textAlignment w:val="center"/>
              <w:divId w:val="1471358738"/>
              <w:rPr>
                <w:rFonts w:ascii="Arial" w:hAnsi="Arial" w:eastAsia="Times New Roman" w:cs="Arial"/>
                <w:sz w:val="18"/>
                <w:szCs w:val="18"/>
              </w:rPr>
            </w:pPr>
            <w:sdt>
              <w:sdtPr>
                <w:rPr>
                  <w:rFonts w:ascii="Arial" w:hAnsi="Arial" w:eastAsia="Times New Roman" w:cs="Arial"/>
                  <w:sz w:val="18"/>
                  <w:szCs w:val="18"/>
                </w:rPr>
                <w:id w:val="-171834591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CF4B2B9" w14:textId="77777777">
            <w:pPr>
              <w:textAlignment w:val="center"/>
              <w:divId w:val="1810854107"/>
              <w:rPr>
                <w:rFonts w:ascii="Arial" w:hAnsi="Arial" w:eastAsia="Times New Roman" w:cs="Arial"/>
                <w:sz w:val="18"/>
                <w:szCs w:val="18"/>
              </w:rPr>
            </w:pPr>
            <w:sdt>
              <w:sdtPr>
                <w:rPr>
                  <w:rFonts w:ascii="Arial" w:hAnsi="Arial" w:eastAsia="Times New Roman" w:cs="Arial"/>
                  <w:sz w:val="18"/>
                  <w:szCs w:val="18"/>
                </w:rPr>
                <w:id w:val="139562402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127945AA" w14:textId="77777777">
            <w:pPr>
              <w:textAlignment w:val="center"/>
              <w:divId w:val="965088035"/>
              <w:rPr>
                <w:rFonts w:ascii="Arial" w:hAnsi="Arial" w:eastAsia="Times New Roman" w:cs="Arial"/>
                <w:sz w:val="18"/>
                <w:szCs w:val="18"/>
              </w:rPr>
            </w:pPr>
            <w:sdt>
              <w:sdtPr>
                <w:rPr>
                  <w:rFonts w:ascii="Arial" w:hAnsi="Arial" w:eastAsia="Times New Roman" w:cs="Arial"/>
                  <w:sz w:val="18"/>
                  <w:szCs w:val="18"/>
                </w:rPr>
                <w:id w:val="12374362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1725828" w14:textId="77777777">
            <w:pPr>
              <w:textAlignment w:val="center"/>
              <w:divId w:val="1059548584"/>
              <w:rPr>
                <w:rFonts w:ascii="Arial" w:hAnsi="Arial" w:eastAsia="Times New Roman" w:cs="Arial"/>
                <w:sz w:val="18"/>
                <w:szCs w:val="18"/>
              </w:rPr>
            </w:pPr>
            <w:sdt>
              <w:sdtPr>
                <w:rPr>
                  <w:rFonts w:ascii="Arial" w:hAnsi="Arial" w:eastAsia="Times New Roman" w:cs="Arial"/>
                  <w:sz w:val="18"/>
                  <w:szCs w:val="18"/>
                </w:rPr>
                <w:id w:val="-95879794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1086575C" w14:textId="77777777">
        <w:trPr>
          <w:divId w:val="1210612421"/>
        </w:trPr>
        <w:tc>
          <w:tcPr>
            <w:tcW w:w="9330" w:type="dxa"/>
            <w:hideMark/>
          </w:tcPr>
          <w:p w:rsidR="00501ADD" w:rsidRDefault="00501ADD" w14:paraId="4668D427" w14:textId="77777777">
            <w:pPr>
              <w:divId w:val="212384344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87162693"/>
              <w:placeholder>
                <w:docPart w:val="DefaultPlaceholder_-1854013440"/>
              </w:placeholder>
              <w:showingPlcHdr/>
              <w:text w:multiLine="1"/>
            </w:sdtPr>
            <w:sdtContent>
              <w:p w:rsidR="00501ADD" w:rsidRDefault="00501ADD" w14:paraId="3E9FB8E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1C5F83E" w14:textId="77777777">
        <w:trPr>
          <w:divId w:val="1210612421"/>
        </w:trPr>
        <w:tc>
          <w:tcPr>
            <w:tcW w:w="9330" w:type="dxa"/>
            <w:hideMark/>
          </w:tcPr>
          <w:p w:rsidR="00501ADD" w:rsidRDefault="00501ADD" w14:paraId="0CD2102F" w14:textId="77777777">
            <w:pPr>
              <w:divId w:val="63441038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71C3918B" w14:textId="77777777">
            <w:pPr>
              <w:divId w:val="385689864"/>
              <w:rPr>
                <w:rFonts w:ascii="Arial" w:hAnsi="Arial" w:eastAsia="Times New Roman" w:cs="Arial"/>
                <w:sz w:val="18"/>
                <w:szCs w:val="18"/>
              </w:rPr>
            </w:pPr>
            <w:sdt>
              <w:sdtPr>
                <w:rPr>
                  <w:rStyle w:val="iatacheckbox1"/>
                  <w:rFonts w:ascii="Arial" w:hAnsi="Arial" w:eastAsia="Times New Roman" w:cs="Arial"/>
                  <w:sz w:val="18"/>
                  <w:szCs w:val="18"/>
                </w:rPr>
                <w:id w:val="-38556624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training/evaluation/demonstration of competence in LVO and/or operations with inoperative ground based/aircraft equipment in flight crew training/evaluation program. </w:t>
            </w:r>
          </w:p>
          <w:p w:rsidR="00501ADD" w:rsidRDefault="00000000" w14:paraId="76B383B8" w14:textId="77777777">
            <w:pPr>
              <w:divId w:val="1032808965"/>
              <w:rPr>
                <w:rFonts w:ascii="Arial" w:hAnsi="Arial" w:eastAsia="Times New Roman" w:cs="Arial"/>
                <w:sz w:val="18"/>
                <w:szCs w:val="18"/>
              </w:rPr>
            </w:pPr>
            <w:sdt>
              <w:sdtPr>
                <w:rPr>
                  <w:rStyle w:val="iatacheckbox1"/>
                  <w:rFonts w:ascii="Arial" w:hAnsi="Arial" w:eastAsia="Times New Roman" w:cs="Arial"/>
                  <w:sz w:val="18"/>
                  <w:szCs w:val="18"/>
                </w:rPr>
                <w:id w:val="-3227610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FD11E5B" w14:textId="77777777">
            <w:pPr>
              <w:divId w:val="2034959694"/>
              <w:rPr>
                <w:rFonts w:ascii="Arial" w:hAnsi="Arial" w:eastAsia="Times New Roman" w:cs="Arial"/>
                <w:sz w:val="18"/>
                <w:szCs w:val="18"/>
              </w:rPr>
            </w:pPr>
            <w:sdt>
              <w:sdtPr>
                <w:rPr>
                  <w:rStyle w:val="iatacheckbox1"/>
                  <w:rFonts w:ascii="Arial" w:hAnsi="Arial" w:eastAsia="Times New Roman" w:cs="Arial"/>
                  <w:sz w:val="18"/>
                  <w:szCs w:val="18"/>
                </w:rPr>
                <w:id w:val="32524460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training/evaluation in LVO and/or operations with inoperative ground based/aircraft equipment). </w:t>
            </w:r>
          </w:p>
          <w:p w:rsidR="00501ADD" w:rsidRDefault="00000000" w14:paraId="74867447" w14:textId="77777777">
            <w:pPr>
              <w:divId w:val="331496705"/>
              <w:rPr>
                <w:rFonts w:ascii="Arial" w:hAnsi="Arial" w:eastAsia="Times New Roman" w:cs="Arial"/>
                <w:sz w:val="18"/>
                <w:szCs w:val="18"/>
              </w:rPr>
            </w:pPr>
            <w:sdt>
              <w:sdtPr>
                <w:rPr>
                  <w:rStyle w:val="iatacheckbox1"/>
                  <w:rFonts w:ascii="Arial" w:hAnsi="Arial" w:eastAsia="Times New Roman" w:cs="Arial"/>
                  <w:sz w:val="18"/>
                  <w:szCs w:val="18"/>
                </w:rPr>
                <w:id w:val="-37022878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initial/recurrent training/evaluation in LVO and/or operations with inoperative ground based/aircraft equipment. </w:t>
            </w:r>
          </w:p>
          <w:p w:rsidR="00501ADD" w:rsidRDefault="00000000" w14:paraId="6527C539" w14:textId="77777777">
            <w:pPr>
              <w:divId w:val="1795245254"/>
              <w:rPr>
                <w:rFonts w:ascii="Arial" w:hAnsi="Arial" w:eastAsia="Times New Roman" w:cs="Arial"/>
                <w:sz w:val="18"/>
                <w:szCs w:val="18"/>
              </w:rPr>
            </w:pPr>
            <w:sdt>
              <w:sdtPr>
                <w:rPr>
                  <w:rStyle w:val="iatacheckbox1"/>
                  <w:rFonts w:ascii="Arial" w:hAnsi="Arial" w:eastAsia="Times New Roman" w:cs="Arial"/>
                  <w:sz w:val="18"/>
                  <w:szCs w:val="18"/>
                </w:rPr>
                <w:id w:val="5474259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46322520"/>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050C8A0" w14:textId="77777777">
        <w:trPr>
          <w:divId w:val="1210612421"/>
        </w:trPr>
        <w:tc>
          <w:tcPr>
            <w:tcW w:w="9330" w:type="dxa"/>
            <w:hideMark/>
          </w:tcPr>
          <w:p w:rsidR="00501ADD" w:rsidRDefault="00501ADD" w14:paraId="62D148E0" w14:textId="77777777">
            <w:pPr>
              <w:divId w:val="180689583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1E597DD" w14:textId="77777777">
            <w:pPr>
              <w:divId w:val="624775333"/>
              <w:rPr>
                <w:rFonts w:ascii="Arial" w:hAnsi="Arial" w:eastAsia="Times New Roman" w:cs="Arial"/>
                <w:sz w:val="18"/>
                <w:szCs w:val="18"/>
              </w:rPr>
            </w:pPr>
            <w:r>
              <w:rPr>
                <w:rFonts w:ascii="Arial" w:hAnsi="Arial" w:eastAsia="Times New Roman" w:cs="Arial"/>
                <w:sz w:val="18"/>
                <w:szCs w:val="18"/>
              </w:rPr>
              <w:t>Refer to the IRM for the definitions of Low Visibility Operations (LVO).</w:t>
            </w:r>
          </w:p>
          <w:p w:rsidR="00501ADD" w:rsidRDefault="00501ADD" w14:paraId="2FFFAEA3" w14:textId="77777777">
            <w:pPr>
              <w:divId w:val="2047102355"/>
              <w:rPr>
                <w:rFonts w:ascii="Arial" w:hAnsi="Arial" w:eastAsia="Times New Roman" w:cs="Arial"/>
                <w:sz w:val="18"/>
                <w:szCs w:val="18"/>
              </w:rPr>
            </w:pPr>
            <w:r>
              <w:rPr>
                <w:rFonts w:ascii="Arial" w:hAnsi="Arial" w:eastAsia="Times New Roman" w:cs="Arial"/>
                <w:sz w:val="18"/>
                <w:szCs w:val="18"/>
              </w:rPr>
              <w:t xml:space="preserve">Training and evaluation in low visibility operations is applicable to </w:t>
            </w:r>
            <w:r>
              <w:rPr>
                <w:rFonts w:ascii="Arial" w:hAnsi="Arial" w:eastAsia="Times New Roman" w:cs="Arial"/>
                <w:i/>
                <w:iCs/>
                <w:sz w:val="18"/>
                <w:szCs w:val="18"/>
              </w:rPr>
              <w:t>all</w:t>
            </w:r>
            <w:r>
              <w:rPr>
                <w:rFonts w:ascii="Arial" w:hAnsi="Arial" w:eastAsia="Times New Roman" w:cs="Arial"/>
                <w:sz w:val="18"/>
                <w:szCs w:val="18"/>
              </w:rPr>
              <w:t xml:space="preserve"> pilot crew members. </w:t>
            </w:r>
          </w:p>
          <w:p w:rsidR="00501ADD" w:rsidRDefault="00501ADD" w14:paraId="7EDB6346" w14:textId="77777777">
            <w:pPr>
              <w:divId w:val="691303817"/>
              <w:rPr>
                <w:rFonts w:ascii="Arial" w:hAnsi="Arial" w:eastAsia="Times New Roman" w:cs="Arial"/>
                <w:sz w:val="18"/>
                <w:szCs w:val="18"/>
              </w:rPr>
            </w:pPr>
            <w:r>
              <w:rPr>
                <w:rFonts w:ascii="Arial" w:hAnsi="Arial" w:eastAsia="Times New Roman" w:cs="Arial"/>
                <w:sz w:val="18"/>
                <w:szCs w:val="18"/>
              </w:rPr>
              <w:t xml:space="preserve">For the purposes of this provision, low visibility operations are considered in effect when the Runway Visual Range (RVR) is below 400 m for takeoff and/or below Category I limits for landing. </w:t>
            </w:r>
          </w:p>
          <w:p w:rsidR="00501ADD" w:rsidRDefault="00501ADD" w14:paraId="417C803F" w14:textId="77777777">
            <w:pPr>
              <w:divId w:val="725179843"/>
              <w:rPr>
                <w:rFonts w:ascii="Arial" w:hAnsi="Arial" w:eastAsia="Times New Roman" w:cs="Arial"/>
                <w:sz w:val="18"/>
                <w:szCs w:val="18"/>
              </w:rPr>
            </w:pPr>
            <w:r>
              <w:rPr>
                <w:rFonts w:ascii="Arial" w:hAnsi="Arial" w:eastAsia="Times New Roman" w:cs="Arial"/>
                <w:sz w:val="18"/>
                <w:szCs w:val="18"/>
              </w:rPr>
              <w:t xml:space="preserve">Operators that conduct training flights and cannot safely train/evaluate the specified procedures in an aircraft or in a representative flight training device may demonstrate an alternative means of conformance. </w:t>
            </w:r>
          </w:p>
        </w:tc>
      </w:tr>
    </w:tbl>
    <w:p w:rsidR="00501ADD" w:rsidRDefault="00501ADD" w14:paraId="162D96DE"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4917BB8E" w14:textId="77777777">
        <w:trPr>
          <w:divId w:val="1210612421"/>
        </w:trPr>
        <w:tc>
          <w:tcPr>
            <w:tcW w:w="9330" w:type="dxa"/>
            <w:hideMark/>
          </w:tcPr>
          <w:p w:rsidR="00501ADD" w:rsidRDefault="00501ADD" w14:paraId="6E0175F9"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2.2.42</w:t>
            </w:r>
          </w:p>
        </w:tc>
      </w:tr>
      <w:tr w:rsidR="00740E47" w:rsidTr="00501ADD" w14:paraId="42BBD8D6" w14:textId="77777777">
        <w:trPr>
          <w:divId w:val="1210612421"/>
        </w:trPr>
        <w:tc>
          <w:tcPr>
            <w:tcW w:w="9330" w:type="dxa"/>
            <w:hideMark/>
          </w:tcPr>
          <w:p w:rsidR="00501ADD" w:rsidRDefault="00501ADD" w14:paraId="2E831838" w14:textId="77777777">
            <w:pPr>
              <w:divId w:val="310330981"/>
              <w:rPr>
                <w:rFonts w:ascii="Arial" w:hAnsi="Arial" w:eastAsia="Times New Roman" w:cs="Arial"/>
                <w:sz w:val="18"/>
                <w:szCs w:val="18"/>
              </w:rPr>
            </w:pPr>
            <w:r>
              <w:rPr>
                <w:rFonts w:ascii="Arial" w:hAnsi="Arial" w:eastAsia="Times New Roman" w:cs="Arial"/>
                <w:sz w:val="18"/>
                <w:szCs w:val="18"/>
              </w:rPr>
              <w:t xml:space="preserve">If the Operator transports passengers or supernumeraries, the Operator shall ensure flight crew members complete security training as approved or accepted by the State, and in accordance with the Operator's security training program as specified in SEC 2.1.1 Flight crew security training should address the following subject areas: </w:t>
            </w:r>
          </w:p>
          <w:p w:rsidR="00501ADD" w:rsidRDefault="00501ADD" w14:paraId="7644E9D1"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Determination of the seriousness of the occurrence;</w:t>
            </w:r>
          </w:p>
          <w:p w:rsidR="00501ADD" w:rsidRDefault="00501ADD" w14:paraId="4CCAF016"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Crew communication and coordination;</w:t>
            </w:r>
          </w:p>
          <w:p w:rsidR="00501ADD" w:rsidRDefault="00501ADD" w14:paraId="20694AE5"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Policy and procedures associated with flight deck access;</w:t>
            </w:r>
          </w:p>
          <w:p w:rsidR="00501ADD" w:rsidRDefault="00501ADD" w14:paraId="026AF0F0"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Appropriate self-defense responses;</w:t>
            </w:r>
          </w:p>
          <w:p w:rsidR="00501ADD" w:rsidRDefault="00501ADD" w14:paraId="5BA9CE13"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 xml:space="preserve">Use of non-lethal protective devices assigned to crew members for use as authorized by the State; </w:t>
            </w:r>
          </w:p>
          <w:p w:rsidR="00501ADD" w:rsidRDefault="00501ADD" w14:paraId="1C539329"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 xml:space="preserve">Understanding the behavior of terrorists so as to facilitate the ability to cope with hijacker behavior and passenger responses; </w:t>
            </w:r>
          </w:p>
          <w:p w:rsidR="00501ADD" w:rsidRDefault="00501ADD" w14:paraId="4D4157B9"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Situational training exercises regarding various threat conditions;</w:t>
            </w:r>
          </w:p>
          <w:p w:rsidR="00501ADD" w:rsidRDefault="00501ADD" w14:paraId="5ECF2727"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Flight deck procedures to protect the aircraft;</w:t>
            </w:r>
          </w:p>
          <w:p w:rsidR="00501ADD" w:rsidRDefault="00501ADD" w14:paraId="4C1DDFEE"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Aircraft search procedures;</w:t>
            </w:r>
          </w:p>
          <w:p w:rsidR="00501ADD" w:rsidRDefault="00501ADD" w14:paraId="3124825B" w14:textId="77777777">
            <w:pPr>
              <w:pStyle w:val="iatalistitem"/>
              <w:numPr>
                <w:ilvl w:val="0"/>
                <w:numId w:val="19"/>
              </w:numPr>
              <w:divId w:val="310330981"/>
              <w:rPr>
                <w:rFonts w:ascii="Arial" w:hAnsi="Arial" w:eastAsia="Times New Roman" w:cs="Arial"/>
                <w:sz w:val="18"/>
                <w:szCs w:val="18"/>
              </w:rPr>
            </w:pPr>
            <w:r>
              <w:rPr>
                <w:rFonts w:ascii="Arial" w:hAnsi="Arial" w:eastAsia="Times New Roman" w:cs="Arial"/>
                <w:sz w:val="18"/>
                <w:szCs w:val="18"/>
              </w:rPr>
              <w:t xml:space="preserve">As practicable, guidance on least-risk bomb locations. </w:t>
            </w:r>
            <w:r>
              <w:rPr>
                <w:rFonts w:ascii="Arial" w:hAnsi="Arial" w:eastAsia="Times New Roman"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8"/>
              <w:gridCol w:w="1977"/>
              <w:gridCol w:w="2898"/>
              <w:gridCol w:w="2187"/>
            </w:tblGrid>
            <w:tr w:rsidR="00740E47" w:rsidTr="00501ADD" w14:paraId="68B2548C" w14:textId="77777777">
              <w:trPr>
                <w:divId w:val="341519724"/>
                <w:tblHeader/>
                <w:tblCellSpacing w:w="15" w:type="dxa"/>
              </w:trPr>
              <w:tc>
                <w:tcPr>
                  <w:tcW w:w="8310" w:type="dxa"/>
                  <w:gridSpan w:val="4"/>
                  <w:tcMar>
                    <w:top w:w="45" w:type="dxa"/>
                    <w:left w:w="45" w:type="dxa"/>
                    <w:bottom w:w="45" w:type="dxa"/>
                    <w:right w:w="45" w:type="dxa"/>
                  </w:tcMar>
                  <w:vAlign w:val="center"/>
                  <w:hideMark/>
                </w:tcPr>
                <w:p w:rsidR="00501ADD" w:rsidRDefault="00501ADD" w14:paraId="60A9AF2E"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Conformance Applicability</w:t>
                  </w:r>
                </w:p>
              </w:tc>
            </w:tr>
            <w:tr w:rsidR="00740E47" w:rsidTr="00501ADD" w14:paraId="492574CC" w14:textId="77777777">
              <w:trPr>
                <w:divId w:val="341519724"/>
                <w:tblCellSpacing w:w="15" w:type="dxa"/>
              </w:trPr>
              <w:tc>
                <w:tcPr>
                  <w:tcW w:w="1263" w:type="dxa"/>
                  <w:tcMar>
                    <w:top w:w="45" w:type="dxa"/>
                    <w:left w:w="45" w:type="dxa"/>
                    <w:bottom w:w="45" w:type="dxa"/>
                    <w:right w:w="45" w:type="dxa"/>
                  </w:tcMar>
                  <w:vAlign w:val="center"/>
                  <w:hideMark/>
                </w:tcPr>
                <w:p w:rsidR="00501ADD" w:rsidRDefault="00501ADD" w14:paraId="1C625AB9" w14:textId="77777777">
                  <w:pPr>
                    <w:spacing w:before="300"/>
                    <w:jc w:val="center"/>
                    <w:rPr>
                      <w:rFonts w:ascii="Arial" w:hAnsi="Arial" w:eastAsia="Times New Roman" w:cs="Arial"/>
                      <w:sz w:val="18"/>
                      <w:szCs w:val="18"/>
                    </w:rPr>
                  </w:pPr>
                  <w:r>
                    <w:rPr>
                      <w:rFonts w:ascii="Arial" w:hAnsi="Arial" w:eastAsia="Times New Roman" w:cs="Arial"/>
                      <w:b/>
                      <w:bCs/>
                      <w:sz w:val="18"/>
                      <w:szCs w:val="18"/>
                    </w:rPr>
                    <w:t>Specific to Aircraft Type</w:t>
                  </w:r>
                </w:p>
              </w:tc>
              <w:tc>
                <w:tcPr>
                  <w:tcW w:w="1947" w:type="dxa"/>
                  <w:tcMar>
                    <w:top w:w="45" w:type="dxa"/>
                    <w:left w:w="45" w:type="dxa"/>
                    <w:bottom w:w="45" w:type="dxa"/>
                    <w:right w:w="45" w:type="dxa"/>
                  </w:tcMar>
                  <w:vAlign w:val="center"/>
                  <w:hideMark/>
                </w:tcPr>
                <w:p w:rsidR="00501ADD" w:rsidRDefault="00501ADD" w14:paraId="043F3936" w14:textId="77777777">
                  <w:pPr>
                    <w:spacing w:before="300"/>
                    <w:jc w:val="center"/>
                    <w:rPr>
                      <w:rFonts w:ascii="Arial" w:hAnsi="Arial" w:eastAsia="Times New Roman" w:cs="Arial"/>
                      <w:sz w:val="18"/>
                      <w:szCs w:val="18"/>
                    </w:rPr>
                  </w:pPr>
                  <w:r>
                    <w:rPr>
                      <w:rFonts w:ascii="Arial" w:hAnsi="Arial" w:eastAsia="Times New Roman" w:cs="Arial"/>
                      <w:b/>
                      <w:bCs/>
                      <w:sz w:val="18"/>
                      <w:szCs w:val="18"/>
                    </w:rPr>
                    <w:t>Included in Initial/Transition/</w:t>
                  </w:r>
                  <w:r>
                    <w:rPr>
                      <w:rFonts w:ascii="Arial" w:hAnsi="Arial" w:eastAsia="Times New Roman" w:cs="Arial"/>
                      <w:b/>
                      <w:bCs/>
                      <w:sz w:val="18"/>
                      <w:szCs w:val="18"/>
                    </w:rPr>
                    <w:br/>
                  </w:r>
                  <w:r>
                    <w:rPr>
                      <w:rFonts w:ascii="Arial" w:hAnsi="Arial" w:eastAsia="Times New Roman" w:cs="Arial"/>
                      <w:b/>
                      <w:bCs/>
                      <w:sz w:val="18"/>
                      <w:szCs w:val="18"/>
                    </w:rPr>
                    <w:t>Conversion Training</w:t>
                  </w:r>
                </w:p>
              </w:tc>
              <w:tc>
                <w:tcPr>
                  <w:tcW w:w="2868" w:type="dxa"/>
                  <w:tcMar>
                    <w:top w:w="45" w:type="dxa"/>
                    <w:left w:w="45" w:type="dxa"/>
                    <w:bottom w:w="45" w:type="dxa"/>
                    <w:right w:w="45" w:type="dxa"/>
                  </w:tcMar>
                  <w:vAlign w:val="center"/>
                  <w:hideMark/>
                </w:tcPr>
                <w:p w:rsidR="00501ADD" w:rsidRDefault="00501ADD" w14:paraId="08828378" w14:textId="77777777">
                  <w:pPr>
                    <w:spacing w:before="300"/>
                    <w:jc w:val="center"/>
                    <w:rPr>
                      <w:rFonts w:ascii="Arial" w:hAnsi="Arial" w:eastAsia="Times New Roman" w:cs="Arial"/>
                      <w:sz w:val="18"/>
                      <w:szCs w:val="18"/>
                    </w:rPr>
                  </w:pPr>
                  <w:r>
                    <w:rPr>
                      <w:rFonts w:ascii="Arial" w:hAnsi="Arial" w:eastAsia="Times New Roman"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501ADD" w:rsidRDefault="00501ADD" w14:paraId="11FA4493" w14:textId="77777777">
                  <w:pPr>
                    <w:spacing w:before="300"/>
                    <w:jc w:val="center"/>
                    <w:rPr>
                      <w:rFonts w:ascii="Arial" w:hAnsi="Arial" w:eastAsia="Times New Roman" w:cs="Arial"/>
                      <w:sz w:val="18"/>
                      <w:szCs w:val="18"/>
                    </w:rPr>
                  </w:pPr>
                  <w:r>
                    <w:rPr>
                      <w:rFonts w:ascii="Arial" w:hAnsi="Arial" w:eastAsia="Times New Roman" w:cs="Arial"/>
                      <w:b/>
                      <w:bCs/>
                      <w:sz w:val="18"/>
                      <w:szCs w:val="18"/>
                    </w:rPr>
                    <w:t>Conformance through AQP/ATQP/EBT</w:t>
                  </w:r>
                </w:p>
              </w:tc>
            </w:tr>
            <w:tr w:rsidR="00740E47" w:rsidTr="00501ADD" w14:paraId="67ED7D10" w14:textId="77777777">
              <w:trPr>
                <w:divId w:val="341519724"/>
                <w:tblCellSpacing w:w="15" w:type="dxa"/>
              </w:trPr>
              <w:tc>
                <w:tcPr>
                  <w:tcW w:w="1263" w:type="dxa"/>
                  <w:tcMar>
                    <w:top w:w="45" w:type="dxa"/>
                    <w:left w:w="45" w:type="dxa"/>
                    <w:bottom w:w="45" w:type="dxa"/>
                    <w:right w:w="45" w:type="dxa"/>
                  </w:tcMar>
                  <w:vAlign w:val="center"/>
                  <w:hideMark/>
                </w:tcPr>
                <w:p w:rsidR="00501ADD" w:rsidRDefault="00501ADD" w14:paraId="3CFE9532"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Yes* </w:t>
                  </w:r>
                </w:p>
              </w:tc>
              <w:tc>
                <w:tcPr>
                  <w:tcW w:w="1947" w:type="dxa"/>
                  <w:tcMar>
                    <w:top w:w="45" w:type="dxa"/>
                    <w:left w:w="45" w:type="dxa"/>
                    <w:bottom w:w="45" w:type="dxa"/>
                    <w:right w:w="45" w:type="dxa"/>
                  </w:tcMar>
                  <w:vAlign w:val="center"/>
                  <w:hideMark/>
                </w:tcPr>
                <w:p w:rsidR="00501ADD" w:rsidRDefault="00501ADD" w14:paraId="0DAE65E6" w14:textId="77777777">
                  <w:pPr>
                    <w:spacing w:before="300"/>
                    <w:jc w:val="center"/>
                    <w:rPr>
                      <w:rFonts w:ascii="Arial" w:hAnsi="Arial" w:eastAsia="Times New Roman" w:cs="Arial"/>
                      <w:sz w:val="18"/>
                      <w:szCs w:val="18"/>
                    </w:rPr>
                  </w:pPr>
                  <w:r>
                    <w:rPr>
                      <w:rFonts w:ascii="Arial" w:hAnsi="Arial" w:eastAsia="Times New Roman" w:cs="Arial"/>
                      <w:sz w:val="18"/>
                      <w:szCs w:val="18"/>
                    </w:rPr>
                    <w:t>Yes</w:t>
                  </w:r>
                </w:p>
              </w:tc>
              <w:tc>
                <w:tcPr>
                  <w:tcW w:w="2868" w:type="dxa"/>
                  <w:tcMar>
                    <w:top w:w="45" w:type="dxa"/>
                    <w:left w:w="45" w:type="dxa"/>
                    <w:bottom w:w="45" w:type="dxa"/>
                    <w:right w:w="45" w:type="dxa"/>
                  </w:tcMar>
                  <w:vAlign w:val="center"/>
                  <w:hideMark/>
                </w:tcPr>
                <w:p w:rsidR="00501ADD" w:rsidRDefault="00501ADD" w14:paraId="7687EE03" w14:textId="77777777">
                  <w:pPr>
                    <w:spacing w:before="300"/>
                    <w:jc w:val="center"/>
                    <w:rPr>
                      <w:rFonts w:ascii="Arial" w:hAnsi="Arial" w:eastAsia="Times New Roman" w:cs="Arial"/>
                      <w:sz w:val="18"/>
                      <w:szCs w:val="18"/>
                    </w:rPr>
                  </w:pPr>
                  <w:r>
                    <w:rPr>
                      <w:rFonts w:ascii="Arial" w:hAnsi="Arial" w:eastAsia="Times New Roman" w:cs="Arial"/>
                      <w:sz w:val="18"/>
                      <w:szCs w:val="18"/>
                    </w:rPr>
                    <w:t>Yes (every 36 months)</w:t>
                  </w:r>
                </w:p>
              </w:tc>
              <w:tc>
                <w:tcPr>
                  <w:tcW w:w="2142" w:type="dxa"/>
                  <w:tcMar>
                    <w:top w:w="45" w:type="dxa"/>
                    <w:left w:w="45" w:type="dxa"/>
                    <w:bottom w:w="45" w:type="dxa"/>
                    <w:right w:w="45" w:type="dxa"/>
                  </w:tcMar>
                  <w:vAlign w:val="center"/>
                  <w:hideMark/>
                </w:tcPr>
                <w:p w:rsidR="00501ADD" w:rsidRDefault="00501ADD" w14:paraId="57C2D18A" w14:textId="77777777">
                  <w:pPr>
                    <w:spacing w:before="300"/>
                    <w:jc w:val="center"/>
                    <w:rPr>
                      <w:rFonts w:ascii="Arial" w:hAnsi="Arial" w:eastAsia="Times New Roman" w:cs="Arial"/>
                      <w:sz w:val="18"/>
                      <w:szCs w:val="18"/>
                    </w:rPr>
                  </w:pPr>
                  <w:r>
                    <w:rPr>
                      <w:rFonts w:ascii="Arial" w:hAnsi="Arial" w:eastAsia="Times New Roman" w:cs="Arial"/>
                      <w:sz w:val="18"/>
                      <w:szCs w:val="18"/>
                    </w:rPr>
                    <w:t>Yes</w:t>
                  </w:r>
                </w:p>
              </w:tc>
            </w:tr>
            <w:tr w:rsidR="00740E47" w:rsidTr="00501ADD" w14:paraId="671CE591" w14:textId="77777777">
              <w:trPr>
                <w:divId w:val="341519724"/>
                <w:tblCellSpacing w:w="15" w:type="dxa"/>
              </w:trPr>
              <w:tc>
                <w:tcPr>
                  <w:tcW w:w="8310" w:type="dxa"/>
                  <w:gridSpan w:val="4"/>
                  <w:tcMar>
                    <w:top w:w="45" w:type="dxa"/>
                    <w:left w:w="45" w:type="dxa"/>
                    <w:bottom w:w="45" w:type="dxa"/>
                    <w:right w:w="45" w:type="dxa"/>
                  </w:tcMar>
                  <w:vAlign w:val="center"/>
                  <w:hideMark/>
                </w:tcPr>
                <w:p w:rsidR="00501ADD" w:rsidRDefault="00501ADD" w14:paraId="1CE3B82A"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 This training may be provided as a complete package or, if applicable, tailored to address aircraft type or crew position requirements that are different from the individual's previous flight crew security training. </w:t>
                  </w:r>
                </w:p>
              </w:tc>
            </w:tr>
          </w:tbl>
          <w:p w:rsidR="00501ADD" w:rsidRDefault="00501ADD" w14:paraId="5A9FE25C" w14:textId="77777777">
            <w:pPr>
              <w:ind w:left="720"/>
              <w:rPr>
                <w:rFonts w:ascii="Arial" w:hAnsi="Arial" w:eastAsia="Times New Roman" w:cs="Arial"/>
                <w:sz w:val="18"/>
                <w:szCs w:val="18"/>
              </w:rPr>
            </w:pPr>
          </w:p>
        </w:tc>
      </w:tr>
      <w:tr w:rsidR="00740E47" w:rsidTr="00501ADD" w14:paraId="5F922CA1" w14:textId="77777777">
        <w:trPr>
          <w:divId w:val="1210612421"/>
        </w:trPr>
        <w:tc>
          <w:tcPr>
            <w:tcW w:w="9330" w:type="dxa"/>
            <w:hideMark/>
          </w:tcPr>
          <w:p w:rsidR="00501ADD" w:rsidRDefault="00000000" w14:paraId="3B7A556C" w14:textId="77777777">
            <w:pPr>
              <w:textAlignment w:val="center"/>
              <w:divId w:val="770316765"/>
              <w:rPr>
                <w:rFonts w:ascii="Arial" w:hAnsi="Arial" w:eastAsia="Times New Roman" w:cs="Arial"/>
                <w:sz w:val="18"/>
                <w:szCs w:val="18"/>
              </w:rPr>
            </w:pPr>
            <w:sdt>
              <w:sdtPr>
                <w:rPr>
                  <w:rFonts w:ascii="Arial" w:hAnsi="Arial" w:eastAsia="Times New Roman" w:cs="Arial"/>
                  <w:sz w:val="18"/>
                  <w:szCs w:val="18"/>
                </w:rPr>
                <w:id w:val="-167703023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F2BD53E" w14:textId="77777777">
            <w:pPr>
              <w:textAlignment w:val="center"/>
              <w:divId w:val="1329291470"/>
              <w:rPr>
                <w:rFonts w:ascii="Arial" w:hAnsi="Arial" w:eastAsia="Times New Roman" w:cs="Arial"/>
                <w:sz w:val="18"/>
                <w:szCs w:val="18"/>
              </w:rPr>
            </w:pPr>
            <w:sdt>
              <w:sdtPr>
                <w:rPr>
                  <w:rFonts w:ascii="Arial" w:hAnsi="Arial" w:eastAsia="Times New Roman" w:cs="Arial"/>
                  <w:sz w:val="18"/>
                  <w:szCs w:val="18"/>
                </w:rPr>
                <w:id w:val="-47459679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2FA09087" w14:textId="77777777">
            <w:pPr>
              <w:textAlignment w:val="center"/>
              <w:divId w:val="1791821295"/>
              <w:rPr>
                <w:rFonts w:ascii="Arial" w:hAnsi="Arial" w:eastAsia="Times New Roman" w:cs="Arial"/>
                <w:sz w:val="18"/>
                <w:szCs w:val="18"/>
              </w:rPr>
            </w:pPr>
            <w:sdt>
              <w:sdtPr>
                <w:rPr>
                  <w:rFonts w:ascii="Arial" w:hAnsi="Arial" w:eastAsia="Times New Roman" w:cs="Arial"/>
                  <w:sz w:val="18"/>
                  <w:szCs w:val="18"/>
                </w:rPr>
                <w:id w:val="-148076321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DD55F30" w14:textId="77777777">
            <w:pPr>
              <w:textAlignment w:val="center"/>
              <w:divId w:val="619186354"/>
              <w:rPr>
                <w:rFonts w:ascii="Arial" w:hAnsi="Arial" w:eastAsia="Times New Roman" w:cs="Arial"/>
                <w:sz w:val="18"/>
                <w:szCs w:val="18"/>
              </w:rPr>
            </w:pPr>
            <w:sdt>
              <w:sdtPr>
                <w:rPr>
                  <w:rFonts w:ascii="Arial" w:hAnsi="Arial" w:eastAsia="Times New Roman" w:cs="Arial"/>
                  <w:sz w:val="18"/>
                  <w:szCs w:val="18"/>
                </w:rPr>
                <w:id w:val="156621919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DB18D9A" w14:textId="77777777">
            <w:pPr>
              <w:textAlignment w:val="center"/>
              <w:divId w:val="387998533"/>
              <w:rPr>
                <w:rFonts w:ascii="Arial" w:hAnsi="Arial" w:eastAsia="Times New Roman" w:cs="Arial"/>
                <w:sz w:val="18"/>
                <w:szCs w:val="18"/>
              </w:rPr>
            </w:pPr>
            <w:sdt>
              <w:sdtPr>
                <w:rPr>
                  <w:rFonts w:ascii="Arial" w:hAnsi="Arial" w:eastAsia="Times New Roman" w:cs="Arial"/>
                  <w:sz w:val="18"/>
                  <w:szCs w:val="18"/>
                </w:rPr>
                <w:id w:val="-190143575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7407557" w14:textId="77777777">
        <w:trPr>
          <w:divId w:val="1210612421"/>
        </w:trPr>
        <w:tc>
          <w:tcPr>
            <w:tcW w:w="9330" w:type="dxa"/>
            <w:hideMark/>
          </w:tcPr>
          <w:p w:rsidR="00501ADD" w:rsidRDefault="00501ADD" w14:paraId="05C6F49C" w14:textId="77777777">
            <w:pPr>
              <w:divId w:val="175836190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02629274"/>
              <w:placeholder>
                <w:docPart w:val="DefaultPlaceholder_-1854013440"/>
              </w:placeholder>
              <w:showingPlcHdr/>
              <w:text w:multiLine="1"/>
            </w:sdtPr>
            <w:sdtContent>
              <w:p w:rsidR="00501ADD" w:rsidRDefault="00501ADD" w14:paraId="3CA2A92A"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F531026" w14:textId="77777777">
        <w:trPr>
          <w:divId w:val="1210612421"/>
        </w:trPr>
        <w:tc>
          <w:tcPr>
            <w:tcW w:w="9330" w:type="dxa"/>
            <w:hideMark/>
          </w:tcPr>
          <w:p w:rsidR="00501ADD" w:rsidRDefault="00501ADD" w14:paraId="0EE27695" w14:textId="77777777">
            <w:pPr>
              <w:divId w:val="197853385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20EBDBCB" w14:textId="77777777">
            <w:pPr>
              <w:divId w:val="299699118"/>
              <w:rPr>
                <w:rFonts w:ascii="Arial" w:hAnsi="Arial" w:eastAsia="Times New Roman" w:cs="Arial"/>
                <w:sz w:val="18"/>
                <w:szCs w:val="18"/>
              </w:rPr>
            </w:pPr>
            <w:sdt>
              <w:sdtPr>
                <w:rPr>
                  <w:rStyle w:val="iatacheckbox1"/>
                  <w:rFonts w:ascii="Arial" w:hAnsi="Arial" w:eastAsia="Times New Roman" w:cs="Arial"/>
                  <w:sz w:val="18"/>
                  <w:szCs w:val="18"/>
                </w:rPr>
                <w:id w:val="-160016908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flight crew security training program (focus: approval/acceptance by the State; meets applicable requirements of other states). </w:t>
            </w:r>
          </w:p>
          <w:p w:rsidR="00501ADD" w:rsidRDefault="00000000" w14:paraId="135BADED" w14:textId="77777777">
            <w:pPr>
              <w:divId w:val="343409762"/>
              <w:rPr>
                <w:rFonts w:ascii="Arial" w:hAnsi="Arial" w:eastAsia="Times New Roman" w:cs="Arial"/>
                <w:sz w:val="18"/>
                <w:szCs w:val="18"/>
              </w:rPr>
            </w:pPr>
            <w:sdt>
              <w:sdtPr>
                <w:rPr>
                  <w:rStyle w:val="iatacheckbox1"/>
                  <w:rFonts w:ascii="Arial" w:hAnsi="Arial" w:eastAsia="Times New Roman" w:cs="Arial"/>
                  <w:sz w:val="18"/>
                  <w:szCs w:val="18"/>
                </w:rPr>
                <w:id w:val="14825506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flight crew AQP/ATQP/EBT (if applicable): (focus continuing qualification recurrent schedule for flight crew security training). </w:t>
            </w:r>
          </w:p>
          <w:p w:rsidR="00501ADD" w:rsidRDefault="00000000" w14:paraId="3F2C12E6" w14:textId="77777777">
            <w:pPr>
              <w:divId w:val="811288047"/>
              <w:rPr>
                <w:rFonts w:ascii="Arial" w:hAnsi="Arial" w:eastAsia="Times New Roman" w:cs="Arial"/>
                <w:sz w:val="18"/>
                <w:szCs w:val="18"/>
              </w:rPr>
            </w:pPr>
            <w:sdt>
              <w:sdtPr>
                <w:rPr>
                  <w:rStyle w:val="iatacheckbox1"/>
                  <w:rFonts w:ascii="Arial" w:hAnsi="Arial" w:eastAsia="Times New Roman" w:cs="Arial"/>
                  <w:sz w:val="18"/>
                  <w:szCs w:val="18"/>
                </w:rPr>
                <w:id w:val="100693778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8DDC511" w14:textId="77777777">
            <w:pPr>
              <w:divId w:val="226765596"/>
              <w:rPr>
                <w:rFonts w:ascii="Arial" w:hAnsi="Arial" w:eastAsia="Times New Roman" w:cs="Arial"/>
                <w:sz w:val="18"/>
                <w:szCs w:val="18"/>
              </w:rPr>
            </w:pPr>
            <w:sdt>
              <w:sdtPr>
                <w:rPr>
                  <w:rStyle w:val="iatacheckbox1"/>
                  <w:rFonts w:ascii="Arial" w:hAnsi="Arial" w:eastAsia="Times New Roman" w:cs="Arial"/>
                  <w:sz w:val="18"/>
                  <w:szCs w:val="18"/>
                </w:rPr>
                <w:id w:val="83165338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security training is included; required subjects are addressed). </w:t>
            </w:r>
          </w:p>
          <w:p w:rsidR="00501ADD" w:rsidRDefault="00000000" w14:paraId="0EDDE9E8" w14:textId="77777777">
            <w:pPr>
              <w:divId w:val="1618247051"/>
              <w:rPr>
                <w:rFonts w:ascii="Arial" w:hAnsi="Arial" w:eastAsia="Times New Roman" w:cs="Arial"/>
                <w:sz w:val="18"/>
                <w:szCs w:val="18"/>
              </w:rPr>
            </w:pPr>
            <w:sdt>
              <w:sdtPr>
                <w:rPr>
                  <w:rStyle w:val="iatacheckbox1"/>
                  <w:rFonts w:ascii="Arial" w:hAnsi="Arial" w:eastAsia="Times New Roman" w:cs="Arial"/>
                  <w:sz w:val="18"/>
                  <w:szCs w:val="18"/>
                </w:rPr>
                <w:id w:val="80689895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security training). </w:t>
            </w:r>
          </w:p>
          <w:p w:rsidR="00501ADD" w:rsidRDefault="00000000" w14:paraId="72631CC1" w14:textId="77777777">
            <w:pPr>
              <w:divId w:val="2020424916"/>
              <w:rPr>
                <w:rFonts w:ascii="Arial" w:hAnsi="Arial" w:eastAsia="Times New Roman" w:cs="Arial"/>
                <w:sz w:val="18"/>
                <w:szCs w:val="18"/>
              </w:rPr>
            </w:pPr>
            <w:sdt>
              <w:sdtPr>
                <w:rPr>
                  <w:rStyle w:val="iatacheckbox1"/>
                  <w:rFonts w:ascii="Arial" w:hAnsi="Arial" w:eastAsia="Times New Roman" w:cs="Arial"/>
                  <w:sz w:val="18"/>
                  <w:szCs w:val="18"/>
                </w:rPr>
                <w:id w:val="-190482822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87384733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4D854C0A" w14:textId="77777777">
        <w:trPr>
          <w:divId w:val="1210612421"/>
        </w:trPr>
        <w:tc>
          <w:tcPr>
            <w:tcW w:w="9330" w:type="dxa"/>
            <w:hideMark/>
          </w:tcPr>
          <w:p w:rsidR="00501ADD" w:rsidRDefault="00501ADD" w14:paraId="109F5B59" w14:textId="77777777">
            <w:pPr>
              <w:divId w:val="1008168545"/>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C801B21" w14:textId="77777777">
            <w:pPr>
              <w:divId w:val="850610386"/>
              <w:rPr>
                <w:rFonts w:ascii="Arial" w:hAnsi="Arial" w:eastAsia="Times New Roman" w:cs="Arial"/>
                <w:sz w:val="18"/>
                <w:szCs w:val="18"/>
              </w:rPr>
            </w:pPr>
            <w:r>
              <w:rPr>
                <w:rFonts w:ascii="Arial" w:hAnsi="Arial" w:eastAsia="Times New Roman" w:cs="Arial"/>
                <w:sz w:val="18"/>
                <w:szCs w:val="18"/>
              </w:rPr>
              <w:t xml:space="preserve">Refer to the IRM for the definitions of Air Operator Security Program (AOSP) and Non-Lethal Protective Device. </w:t>
            </w:r>
          </w:p>
          <w:p w:rsidR="00501ADD" w:rsidRDefault="00501ADD" w14:paraId="699DAADC" w14:textId="77777777">
            <w:pPr>
              <w:divId w:val="1269314444"/>
              <w:rPr>
                <w:rFonts w:ascii="Arial" w:hAnsi="Arial" w:eastAsia="Times New Roman" w:cs="Arial"/>
                <w:sz w:val="18"/>
                <w:szCs w:val="18"/>
              </w:rPr>
            </w:pPr>
            <w:r>
              <w:rPr>
                <w:rFonts w:ascii="Arial" w:hAnsi="Arial" w:eastAsia="Times New Roman" w:cs="Arial"/>
                <w:sz w:val="18"/>
                <w:szCs w:val="18"/>
              </w:rPr>
              <w:t xml:space="preserve">Flight crew members are directly involved in the implementation of security measures and thereby require an awareness of obligations to the Security Program of the operator. </w:t>
            </w:r>
          </w:p>
          <w:p w:rsidR="00501ADD" w:rsidRDefault="00501ADD" w14:paraId="60B0AD03" w14:textId="77777777">
            <w:pPr>
              <w:divId w:val="488208931"/>
              <w:rPr>
                <w:rFonts w:ascii="Arial" w:hAnsi="Arial" w:eastAsia="Times New Roman" w:cs="Arial"/>
                <w:sz w:val="18"/>
                <w:szCs w:val="18"/>
              </w:rPr>
            </w:pPr>
            <w:r>
              <w:rPr>
                <w:rFonts w:ascii="Arial" w:hAnsi="Arial" w:eastAsia="Times New Roman" w:cs="Arial"/>
                <w:sz w:val="18"/>
                <w:szCs w:val="18"/>
              </w:rPr>
              <w:t xml:space="preserve">Crew security training would normally be in accordance with applicable regulations and/or the civil aviation security program of the State, and where no regulatory guidance exists, in accordance with the policy of the operator. </w:t>
            </w:r>
          </w:p>
          <w:p w:rsidR="00501ADD" w:rsidRDefault="00501ADD" w14:paraId="74EA25ED" w14:textId="77777777">
            <w:pPr>
              <w:divId w:val="962737143"/>
              <w:rPr>
                <w:rFonts w:ascii="Arial" w:hAnsi="Arial" w:eastAsia="Times New Roman" w:cs="Arial"/>
                <w:sz w:val="18"/>
                <w:szCs w:val="18"/>
              </w:rPr>
            </w:pPr>
            <w:r>
              <w:rPr>
                <w:rFonts w:ascii="Arial" w:hAnsi="Arial" w:eastAsia="Times New Roman" w:cs="Arial"/>
                <w:sz w:val="18"/>
                <w:szCs w:val="18"/>
              </w:rPr>
              <w:t xml:space="preserve">Security training for flight crew members typically focuses on the need for the flight crew to maintain control of the flight deck. </w:t>
            </w:r>
          </w:p>
          <w:p w:rsidR="00501ADD" w:rsidRDefault="00501ADD" w14:paraId="55BDED22" w14:textId="77777777">
            <w:pPr>
              <w:divId w:val="514540501"/>
              <w:rPr>
                <w:rFonts w:ascii="Arial" w:hAnsi="Arial" w:eastAsia="Times New Roman" w:cs="Arial"/>
                <w:sz w:val="18"/>
                <w:szCs w:val="18"/>
              </w:rPr>
            </w:pPr>
            <w:r>
              <w:rPr>
                <w:rFonts w:ascii="Arial" w:hAnsi="Arial" w:eastAsia="Times New Roman" w:cs="Arial"/>
                <w:sz w:val="18"/>
                <w:szCs w:val="18"/>
              </w:rPr>
              <w:t xml:space="preserve">Specific subject areas included in recurrent security training are typically identified and derived from an analysis of actual or likely situations or trends experienced during line operations. </w:t>
            </w:r>
          </w:p>
          <w:p w:rsidR="00501ADD" w:rsidRDefault="00501ADD" w14:paraId="723F0AE3" w14:textId="77777777">
            <w:pPr>
              <w:divId w:val="1706372689"/>
              <w:rPr>
                <w:rFonts w:ascii="Arial" w:hAnsi="Arial" w:eastAsia="Times New Roman" w:cs="Arial"/>
                <w:sz w:val="18"/>
                <w:szCs w:val="18"/>
              </w:rPr>
            </w:pPr>
            <w:r>
              <w:rPr>
                <w:rFonts w:ascii="Arial" w:hAnsi="Arial" w:eastAsia="Times New Roman" w:cs="Arial"/>
                <w:sz w:val="18"/>
                <w:szCs w:val="18"/>
              </w:rPr>
              <w:t xml:space="preserve">Fight deck access as specified in item (iii) would typically include persons authorized for flight deck access as well as procedures for flight deck entry/exit. </w:t>
            </w:r>
          </w:p>
          <w:p w:rsidR="00501ADD" w:rsidRDefault="00501ADD" w14:paraId="7791A8FD" w14:textId="77777777">
            <w:pPr>
              <w:divId w:val="2025747687"/>
              <w:rPr>
                <w:rFonts w:ascii="Arial" w:hAnsi="Arial" w:eastAsia="Times New Roman" w:cs="Arial"/>
                <w:sz w:val="18"/>
                <w:szCs w:val="18"/>
              </w:rPr>
            </w:pPr>
            <w:r>
              <w:rPr>
                <w:rFonts w:ascii="Arial" w:hAnsi="Arial" w:eastAsia="Times New Roman" w:cs="Arial"/>
                <w:sz w:val="18"/>
                <w:szCs w:val="18"/>
              </w:rPr>
              <w:t xml:space="preserve">Flight crew training in self-defense responses as specified in item (iv) typically focuses on ensuring the security of the flight deck and takes into consideration relevant operational factors (e.g. type of operation, phase of flight, aircraft type/configuration, responses by cabin crew members or, if applicable, supernumeraries). </w:t>
            </w:r>
          </w:p>
          <w:p w:rsidR="00501ADD" w:rsidRDefault="00501ADD" w14:paraId="2A0CDBEF" w14:textId="77777777">
            <w:pPr>
              <w:divId w:val="1671910992"/>
              <w:rPr>
                <w:rFonts w:ascii="Arial" w:hAnsi="Arial" w:eastAsia="Times New Roman" w:cs="Arial"/>
                <w:sz w:val="18"/>
                <w:szCs w:val="18"/>
              </w:rPr>
            </w:pPr>
            <w:r>
              <w:rPr>
                <w:rFonts w:ascii="Arial" w:hAnsi="Arial" w:eastAsia="Times New Roman" w:cs="Arial"/>
                <w:sz w:val="18"/>
                <w:szCs w:val="18"/>
              </w:rPr>
              <w:t xml:space="preserve">Training as specified in item (vi) typically addresses topics or tactics as appropriate for the operator that might be associated with or could be used to facilitate crew-passenger reaction to or interaction with hijackers (e.g. conflict management, use of passive or non-passive cooperation, understanding Stockholm Syndrome, identification of and response to hijacker types/motives). </w:t>
            </w:r>
          </w:p>
          <w:p w:rsidR="00501ADD" w:rsidRDefault="00501ADD" w14:paraId="4A5E3A90" w14:textId="77777777">
            <w:pPr>
              <w:divId w:val="1389377442"/>
              <w:rPr>
                <w:rFonts w:ascii="Arial" w:hAnsi="Arial" w:eastAsia="Times New Roman" w:cs="Arial"/>
                <w:sz w:val="18"/>
                <w:szCs w:val="18"/>
              </w:rPr>
            </w:pPr>
            <w:r>
              <w:rPr>
                <w:rFonts w:ascii="Arial" w:hAnsi="Arial" w:eastAsia="Times New Roman" w:cs="Arial"/>
                <w:sz w:val="18"/>
                <w:szCs w:val="18"/>
              </w:rPr>
              <w:t xml:space="preserve">Training exercises as specified in item (vii) are typically interactive in nature, and scenarios or situations (e.g. bomb threat, hijacking, unruly passenger) may be presented using various accepted training methods (e.g. live role playing, table top, computer-based training). Training as specified in item (x) is applicable to aircraft types that have designated least-risk bomb locations. Least-risk bomb locations are typically not identified on all-cargo aircraft. </w:t>
            </w:r>
          </w:p>
          <w:p w:rsidR="00501ADD" w:rsidRDefault="00501ADD" w14:paraId="1BF97EE1" w14:textId="77777777">
            <w:pPr>
              <w:divId w:val="1364549244"/>
              <w:rPr>
                <w:rFonts w:ascii="Arial" w:hAnsi="Arial" w:eastAsia="Times New Roman" w:cs="Arial"/>
                <w:sz w:val="18"/>
                <w:szCs w:val="18"/>
              </w:rPr>
            </w:pPr>
            <w:r>
              <w:rPr>
                <w:rFonts w:ascii="Arial" w:hAnsi="Arial" w:eastAsia="Times New Roman" w:cs="Arial"/>
                <w:sz w:val="18"/>
                <w:szCs w:val="18"/>
              </w:rPr>
              <w:t xml:space="preserve">Refer to General Guidance at the beginning of this Subsection 2, Training and Qualification, for explanatory information regarding traditional training program requirements. </w:t>
            </w:r>
          </w:p>
        </w:tc>
      </w:tr>
    </w:tbl>
    <w:p w:rsidR="00501ADD" w:rsidRDefault="00501ADD" w14:paraId="0DC2EE5B" w14:textId="77777777">
      <w:pPr>
        <w:pStyle w:val="NormalWeb"/>
        <w:divId w:val="12106124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29475244" w14:textId="77777777">
        <w:trPr>
          <w:divId w:val="1210612421"/>
        </w:trPr>
        <w:tc>
          <w:tcPr>
            <w:tcW w:w="9330" w:type="dxa"/>
            <w:hideMark/>
          </w:tcPr>
          <w:p w:rsidR="00501ADD" w:rsidRDefault="00501ADD" w14:paraId="0A3EE0E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2.2.43</w:t>
            </w:r>
          </w:p>
        </w:tc>
      </w:tr>
      <w:tr w:rsidR="00740E47" w:rsidTr="00501ADD" w14:paraId="7CC46AF5" w14:textId="77777777">
        <w:trPr>
          <w:divId w:val="1210612421"/>
        </w:trPr>
        <w:tc>
          <w:tcPr>
            <w:tcW w:w="9330" w:type="dxa"/>
            <w:hideMark/>
          </w:tcPr>
          <w:p w:rsidR="00501ADD" w:rsidRDefault="00501ADD" w14:paraId="302BCBB4" w14:textId="77777777">
            <w:pPr>
              <w:divId w:val="1616791563"/>
              <w:rPr>
                <w:rFonts w:ascii="Arial" w:hAnsi="Arial" w:eastAsia="Times New Roman" w:cs="Arial"/>
                <w:sz w:val="18"/>
                <w:szCs w:val="18"/>
              </w:rPr>
            </w:pPr>
            <w:r>
              <w:rPr>
                <w:rFonts w:ascii="Arial" w:hAnsi="Arial" w:eastAsia="Times New Roman" w:cs="Arial"/>
                <w:sz w:val="18"/>
                <w:szCs w:val="18"/>
              </w:rPr>
              <w:t xml:space="preserve">If the Operator conducts passenger flights without cabin crew, the Operator shall ensure flight crew members, complete training and demonstrate competence in the performance of any assigned duties and functions related to passenger cabin safety. </w:t>
            </w:r>
            <w:r>
              <w:rPr>
                <w:rFonts w:ascii="Arial" w:hAnsi="Arial" w:eastAsia="Times New Roman"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1"/>
              <w:gridCol w:w="1999"/>
              <w:gridCol w:w="2883"/>
              <w:gridCol w:w="2187"/>
            </w:tblGrid>
            <w:tr w:rsidR="00740E47" w:rsidTr="00501ADD" w14:paraId="7A693DE9" w14:textId="77777777">
              <w:trPr>
                <w:divId w:val="460615453"/>
                <w:tblHeader/>
                <w:tblCellSpacing w:w="15" w:type="dxa"/>
              </w:trPr>
              <w:tc>
                <w:tcPr>
                  <w:tcW w:w="8310" w:type="dxa"/>
                  <w:gridSpan w:val="4"/>
                  <w:tcMar>
                    <w:top w:w="45" w:type="dxa"/>
                    <w:left w:w="45" w:type="dxa"/>
                    <w:bottom w:w="45" w:type="dxa"/>
                    <w:right w:w="45" w:type="dxa"/>
                  </w:tcMar>
                  <w:vAlign w:val="center"/>
                  <w:hideMark/>
                </w:tcPr>
                <w:p w:rsidR="00501ADD" w:rsidRDefault="00501ADD" w14:paraId="1B32796E"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Conformance Applicability</w:t>
                  </w:r>
                </w:p>
              </w:tc>
            </w:tr>
            <w:tr w:rsidR="00740E47" w:rsidTr="00501ADD" w14:paraId="49FE6D4A" w14:textId="77777777">
              <w:trPr>
                <w:divId w:val="460615453"/>
                <w:tblCellSpacing w:w="15" w:type="dxa"/>
              </w:trPr>
              <w:tc>
                <w:tcPr>
                  <w:tcW w:w="1256" w:type="dxa"/>
                  <w:tcMar>
                    <w:top w:w="45" w:type="dxa"/>
                    <w:left w:w="45" w:type="dxa"/>
                    <w:bottom w:w="45" w:type="dxa"/>
                    <w:right w:w="45" w:type="dxa"/>
                  </w:tcMar>
                  <w:vAlign w:val="center"/>
                  <w:hideMark/>
                </w:tcPr>
                <w:p w:rsidR="00501ADD" w:rsidRDefault="00501ADD" w14:paraId="32790264" w14:textId="77777777">
                  <w:pPr>
                    <w:spacing w:before="300"/>
                    <w:jc w:val="center"/>
                    <w:rPr>
                      <w:rFonts w:ascii="Arial" w:hAnsi="Arial" w:eastAsia="Times New Roman" w:cs="Arial"/>
                      <w:sz w:val="18"/>
                      <w:szCs w:val="18"/>
                    </w:rPr>
                  </w:pPr>
                  <w:r>
                    <w:rPr>
                      <w:rFonts w:ascii="Arial" w:hAnsi="Arial" w:eastAsia="Times New Roman" w:cs="Arial"/>
                      <w:b/>
                      <w:bCs/>
                      <w:sz w:val="18"/>
                      <w:szCs w:val="18"/>
                    </w:rPr>
                    <w:t>Specific to Aircraft Type</w:t>
                  </w:r>
                </w:p>
              </w:tc>
              <w:tc>
                <w:tcPr>
                  <w:tcW w:w="1969" w:type="dxa"/>
                  <w:tcMar>
                    <w:top w:w="45" w:type="dxa"/>
                    <w:left w:w="45" w:type="dxa"/>
                    <w:bottom w:w="45" w:type="dxa"/>
                    <w:right w:w="45" w:type="dxa"/>
                  </w:tcMar>
                  <w:vAlign w:val="center"/>
                  <w:hideMark/>
                </w:tcPr>
                <w:p w:rsidR="00501ADD" w:rsidRDefault="00501ADD" w14:paraId="675D7BC9" w14:textId="77777777">
                  <w:pPr>
                    <w:spacing w:before="300"/>
                    <w:jc w:val="center"/>
                    <w:rPr>
                      <w:rFonts w:ascii="Arial" w:hAnsi="Arial" w:eastAsia="Times New Roman" w:cs="Arial"/>
                      <w:sz w:val="18"/>
                      <w:szCs w:val="18"/>
                    </w:rPr>
                  </w:pPr>
                  <w:r>
                    <w:rPr>
                      <w:rFonts w:ascii="Arial" w:hAnsi="Arial" w:eastAsia="Times New Roman" w:cs="Arial"/>
                      <w:b/>
                      <w:bCs/>
                      <w:sz w:val="18"/>
                      <w:szCs w:val="18"/>
                    </w:rPr>
                    <w:t>Included in Initial/Transition/</w:t>
                  </w:r>
                  <w:r>
                    <w:rPr>
                      <w:rFonts w:ascii="Arial" w:hAnsi="Arial" w:eastAsia="Times New Roman" w:cs="Arial"/>
                      <w:b/>
                      <w:bCs/>
                      <w:sz w:val="18"/>
                      <w:szCs w:val="18"/>
                    </w:rPr>
                    <w:br/>
                  </w:r>
                  <w:r>
                    <w:rPr>
                      <w:rFonts w:ascii="Arial" w:hAnsi="Arial" w:eastAsia="Times New Roman" w:cs="Arial"/>
                      <w:b/>
                      <w:bCs/>
                      <w:sz w:val="18"/>
                      <w:szCs w:val="18"/>
                    </w:rPr>
                    <w:t>Conversion Training</w:t>
                  </w:r>
                </w:p>
              </w:tc>
              <w:tc>
                <w:tcPr>
                  <w:tcW w:w="2853" w:type="dxa"/>
                  <w:tcMar>
                    <w:top w:w="45" w:type="dxa"/>
                    <w:left w:w="45" w:type="dxa"/>
                    <w:bottom w:w="45" w:type="dxa"/>
                    <w:right w:w="45" w:type="dxa"/>
                  </w:tcMar>
                  <w:vAlign w:val="center"/>
                  <w:hideMark/>
                </w:tcPr>
                <w:p w:rsidR="00501ADD" w:rsidRDefault="00501ADD" w14:paraId="0862B679" w14:textId="77777777">
                  <w:pPr>
                    <w:spacing w:before="300"/>
                    <w:jc w:val="center"/>
                    <w:rPr>
                      <w:rFonts w:ascii="Arial" w:hAnsi="Arial" w:eastAsia="Times New Roman" w:cs="Arial"/>
                      <w:sz w:val="18"/>
                      <w:szCs w:val="18"/>
                    </w:rPr>
                  </w:pPr>
                  <w:r>
                    <w:rPr>
                      <w:rFonts w:ascii="Arial" w:hAnsi="Arial" w:eastAsia="Times New Roman"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501ADD" w:rsidRDefault="00501ADD" w14:paraId="4DFEFB60" w14:textId="77777777">
                  <w:pPr>
                    <w:spacing w:before="300"/>
                    <w:jc w:val="center"/>
                    <w:rPr>
                      <w:rFonts w:ascii="Arial" w:hAnsi="Arial" w:eastAsia="Times New Roman" w:cs="Arial"/>
                      <w:sz w:val="18"/>
                      <w:szCs w:val="18"/>
                    </w:rPr>
                  </w:pPr>
                  <w:r>
                    <w:rPr>
                      <w:rFonts w:ascii="Arial" w:hAnsi="Arial" w:eastAsia="Times New Roman" w:cs="Arial"/>
                      <w:b/>
                      <w:bCs/>
                      <w:sz w:val="18"/>
                      <w:szCs w:val="18"/>
                    </w:rPr>
                    <w:t>Conformance through AQP/ATQP/EBT</w:t>
                  </w:r>
                </w:p>
              </w:tc>
            </w:tr>
            <w:tr w:rsidR="00740E47" w:rsidTr="00501ADD" w14:paraId="52C58E75" w14:textId="77777777">
              <w:trPr>
                <w:divId w:val="460615453"/>
                <w:tblCellSpacing w:w="15" w:type="dxa"/>
              </w:trPr>
              <w:tc>
                <w:tcPr>
                  <w:tcW w:w="1256" w:type="dxa"/>
                  <w:tcMar>
                    <w:top w:w="45" w:type="dxa"/>
                    <w:left w:w="45" w:type="dxa"/>
                    <w:bottom w:w="45" w:type="dxa"/>
                    <w:right w:w="45" w:type="dxa"/>
                  </w:tcMar>
                  <w:vAlign w:val="center"/>
                  <w:hideMark/>
                </w:tcPr>
                <w:p w:rsidR="00501ADD" w:rsidRDefault="00501ADD" w14:paraId="40B37A70"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Yes* </w:t>
                  </w:r>
                </w:p>
              </w:tc>
              <w:tc>
                <w:tcPr>
                  <w:tcW w:w="1969" w:type="dxa"/>
                  <w:tcMar>
                    <w:top w:w="45" w:type="dxa"/>
                    <w:left w:w="45" w:type="dxa"/>
                    <w:bottom w:w="45" w:type="dxa"/>
                    <w:right w:w="45" w:type="dxa"/>
                  </w:tcMar>
                  <w:vAlign w:val="center"/>
                  <w:hideMark/>
                </w:tcPr>
                <w:p w:rsidR="00501ADD" w:rsidRDefault="00501ADD" w14:paraId="406CEA43" w14:textId="77777777">
                  <w:pPr>
                    <w:spacing w:before="300"/>
                    <w:jc w:val="center"/>
                    <w:rPr>
                      <w:rFonts w:ascii="Arial" w:hAnsi="Arial" w:eastAsia="Times New Roman" w:cs="Arial"/>
                      <w:sz w:val="18"/>
                      <w:szCs w:val="18"/>
                    </w:rPr>
                  </w:pPr>
                  <w:r>
                    <w:rPr>
                      <w:rFonts w:ascii="Arial" w:hAnsi="Arial" w:eastAsia="Times New Roman" w:cs="Arial"/>
                      <w:sz w:val="18"/>
                      <w:szCs w:val="18"/>
                    </w:rPr>
                    <w:t>Yes</w:t>
                  </w:r>
                </w:p>
              </w:tc>
              <w:tc>
                <w:tcPr>
                  <w:tcW w:w="2853" w:type="dxa"/>
                  <w:tcMar>
                    <w:top w:w="45" w:type="dxa"/>
                    <w:left w:w="45" w:type="dxa"/>
                    <w:bottom w:w="45" w:type="dxa"/>
                    <w:right w:w="45" w:type="dxa"/>
                  </w:tcMar>
                  <w:vAlign w:val="center"/>
                  <w:hideMark/>
                </w:tcPr>
                <w:p w:rsidR="00501ADD" w:rsidRDefault="00501ADD" w14:paraId="2D63E26F" w14:textId="77777777">
                  <w:pPr>
                    <w:spacing w:before="300"/>
                    <w:jc w:val="center"/>
                    <w:rPr>
                      <w:rFonts w:ascii="Arial" w:hAnsi="Arial" w:eastAsia="Times New Roman" w:cs="Arial"/>
                      <w:sz w:val="18"/>
                      <w:szCs w:val="18"/>
                    </w:rPr>
                  </w:pPr>
                  <w:r>
                    <w:rPr>
                      <w:rFonts w:ascii="Arial" w:hAnsi="Arial" w:eastAsia="Times New Roman" w:cs="Arial"/>
                      <w:sz w:val="18"/>
                      <w:szCs w:val="18"/>
                    </w:rPr>
                    <w:t>Yes (every 24 months)</w:t>
                  </w:r>
                </w:p>
              </w:tc>
              <w:tc>
                <w:tcPr>
                  <w:tcW w:w="2142" w:type="dxa"/>
                  <w:tcMar>
                    <w:top w:w="45" w:type="dxa"/>
                    <w:left w:w="45" w:type="dxa"/>
                    <w:bottom w:w="45" w:type="dxa"/>
                    <w:right w:w="45" w:type="dxa"/>
                  </w:tcMar>
                  <w:vAlign w:val="center"/>
                  <w:hideMark/>
                </w:tcPr>
                <w:p w:rsidR="00501ADD" w:rsidRDefault="00501ADD" w14:paraId="6BF28AD9" w14:textId="77777777">
                  <w:pPr>
                    <w:spacing w:before="300"/>
                    <w:jc w:val="center"/>
                    <w:rPr>
                      <w:rFonts w:ascii="Arial" w:hAnsi="Arial" w:eastAsia="Times New Roman" w:cs="Arial"/>
                      <w:sz w:val="18"/>
                      <w:szCs w:val="18"/>
                    </w:rPr>
                  </w:pPr>
                  <w:r>
                    <w:rPr>
                      <w:rFonts w:ascii="Arial" w:hAnsi="Arial" w:eastAsia="Times New Roman" w:cs="Arial"/>
                      <w:sz w:val="18"/>
                      <w:szCs w:val="18"/>
                    </w:rPr>
                    <w:t>Yes</w:t>
                  </w:r>
                </w:p>
              </w:tc>
            </w:tr>
            <w:tr w:rsidR="00740E47" w:rsidTr="00501ADD" w14:paraId="41D88BAC" w14:textId="77777777">
              <w:trPr>
                <w:divId w:val="460615453"/>
                <w:tblCellSpacing w:w="15" w:type="dxa"/>
              </w:trPr>
              <w:tc>
                <w:tcPr>
                  <w:tcW w:w="8310" w:type="dxa"/>
                  <w:gridSpan w:val="4"/>
                  <w:tcMar>
                    <w:top w:w="45" w:type="dxa"/>
                    <w:left w:w="45" w:type="dxa"/>
                    <w:bottom w:w="45" w:type="dxa"/>
                    <w:right w:w="45" w:type="dxa"/>
                  </w:tcMar>
                  <w:vAlign w:val="center"/>
                  <w:hideMark/>
                </w:tcPr>
                <w:p w:rsidR="00501ADD" w:rsidRDefault="00501ADD" w14:paraId="7FF7006E"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 This training may be provided as a complete package or, if applicable, tailored to address aircraft type or crew position requirements that are different from the individual's previous training in duties and functions related to passenger cabin safety. </w:t>
                  </w:r>
                </w:p>
              </w:tc>
            </w:tr>
          </w:tbl>
          <w:p w:rsidR="00501ADD" w:rsidRDefault="00501ADD" w14:paraId="2B732E50" w14:textId="77777777">
            <w:pPr>
              <w:ind w:left="720"/>
              <w:rPr>
                <w:rFonts w:ascii="Arial" w:hAnsi="Arial" w:eastAsia="Times New Roman" w:cs="Arial"/>
                <w:sz w:val="18"/>
                <w:szCs w:val="18"/>
              </w:rPr>
            </w:pPr>
          </w:p>
        </w:tc>
      </w:tr>
      <w:tr w:rsidR="00740E47" w:rsidTr="00501ADD" w14:paraId="106F2C27" w14:textId="77777777">
        <w:trPr>
          <w:divId w:val="1210612421"/>
        </w:trPr>
        <w:tc>
          <w:tcPr>
            <w:tcW w:w="9330" w:type="dxa"/>
            <w:hideMark/>
          </w:tcPr>
          <w:p w:rsidR="00501ADD" w:rsidRDefault="00000000" w14:paraId="1648262D" w14:textId="77777777">
            <w:pPr>
              <w:textAlignment w:val="center"/>
              <w:divId w:val="1811632390"/>
              <w:rPr>
                <w:rFonts w:ascii="Arial" w:hAnsi="Arial" w:eastAsia="Times New Roman" w:cs="Arial"/>
                <w:sz w:val="18"/>
                <w:szCs w:val="18"/>
              </w:rPr>
            </w:pPr>
            <w:sdt>
              <w:sdtPr>
                <w:rPr>
                  <w:rFonts w:ascii="Arial" w:hAnsi="Arial" w:eastAsia="Times New Roman" w:cs="Arial"/>
                  <w:sz w:val="18"/>
                  <w:szCs w:val="18"/>
                </w:rPr>
                <w:id w:val="-213947992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68ED58D9" w14:textId="77777777">
            <w:pPr>
              <w:textAlignment w:val="center"/>
              <w:divId w:val="2116630202"/>
              <w:rPr>
                <w:rFonts w:ascii="Arial" w:hAnsi="Arial" w:eastAsia="Times New Roman" w:cs="Arial"/>
                <w:sz w:val="18"/>
                <w:szCs w:val="18"/>
              </w:rPr>
            </w:pPr>
            <w:sdt>
              <w:sdtPr>
                <w:rPr>
                  <w:rFonts w:ascii="Arial" w:hAnsi="Arial" w:eastAsia="Times New Roman" w:cs="Arial"/>
                  <w:sz w:val="18"/>
                  <w:szCs w:val="18"/>
                </w:rPr>
                <w:id w:val="-167071173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4766820" w14:textId="77777777">
            <w:pPr>
              <w:textAlignment w:val="center"/>
              <w:divId w:val="451175483"/>
              <w:rPr>
                <w:rFonts w:ascii="Arial" w:hAnsi="Arial" w:eastAsia="Times New Roman" w:cs="Arial"/>
                <w:sz w:val="18"/>
                <w:szCs w:val="18"/>
              </w:rPr>
            </w:pPr>
            <w:sdt>
              <w:sdtPr>
                <w:rPr>
                  <w:rFonts w:ascii="Arial" w:hAnsi="Arial" w:eastAsia="Times New Roman" w:cs="Arial"/>
                  <w:sz w:val="18"/>
                  <w:szCs w:val="18"/>
                </w:rPr>
                <w:id w:val="50671648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7D859805" w14:textId="77777777">
            <w:pPr>
              <w:textAlignment w:val="center"/>
              <w:divId w:val="1062942828"/>
              <w:rPr>
                <w:rFonts w:ascii="Arial" w:hAnsi="Arial" w:eastAsia="Times New Roman" w:cs="Arial"/>
                <w:sz w:val="18"/>
                <w:szCs w:val="18"/>
              </w:rPr>
            </w:pPr>
            <w:sdt>
              <w:sdtPr>
                <w:rPr>
                  <w:rFonts w:ascii="Arial" w:hAnsi="Arial" w:eastAsia="Times New Roman" w:cs="Arial"/>
                  <w:sz w:val="18"/>
                  <w:szCs w:val="18"/>
                </w:rPr>
                <w:id w:val="-40945804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0925F686" w14:textId="77777777">
            <w:pPr>
              <w:textAlignment w:val="center"/>
              <w:divId w:val="739597219"/>
              <w:rPr>
                <w:rFonts w:ascii="Arial" w:hAnsi="Arial" w:eastAsia="Times New Roman" w:cs="Arial"/>
                <w:sz w:val="18"/>
                <w:szCs w:val="18"/>
              </w:rPr>
            </w:pPr>
            <w:sdt>
              <w:sdtPr>
                <w:rPr>
                  <w:rFonts w:ascii="Arial" w:hAnsi="Arial" w:eastAsia="Times New Roman" w:cs="Arial"/>
                  <w:sz w:val="18"/>
                  <w:szCs w:val="18"/>
                </w:rPr>
                <w:id w:val="-54236299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8F94A9A" w14:textId="77777777">
        <w:trPr>
          <w:divId w:val="1210612421"/>
        </w:trPr>
        <w:tc>
          <w:tcPr>
            <w:tcW w:w="9330" w:type="dxa"/>
            <w:hideMark/>
          </w:tcPr>
          <w:p w:rsidR="00501ADD" w:rsidRDefault="00501ADD" w14:paraId="13FD93DC" w14:textId="77777777">
            <w:pPr>
              <w:divId w:val="34131883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27508979"/>
              <w:placeholder>
                <w:docPart w:val="DefaultPlaceholder_-1854013440"/>
              </w:placeholder>
              <w:showingPlcHdr/>
              <w:text w:multiLine="1"/>
            </w:sdtPr>
            <w:sdtContent>
              <w:p w:rsidR="00501ADD" w:rsidRDefault="00501ADD" w14:paraId="021E218A"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77CD1D95" w14:textId="77777777">
        <w:trPr>
          <w:divId w:val="1210612421"/>
        </w:trPr>
        <w:tc>
          <w:tcPr>
            <w:tcW w:w="9330" w:type="dxa"/>
            <w:hideMark/>
          </w:tcPr>
          <w:p w:rsidR="00501ADD" w:rsidRDefault="00501ADD" w14:paraId="6EAFDAE0" w14:textId="77777777">
            <w:pPr>
              <w:divId w:val="1485776732"/>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B6CA78D" w14:textId="77777777">
            <w:pPr>
              <w:divId w:val="263734641"/>
              <w:rPr>
                <w:rFonts w:ascii="Arial" w:hAnsi="Arial" w:eastAsia="Times New Roman" w:cs="Arial"/>
                <w:sz w:val="18"/>
                <w:szCs w:val="18"/>
              </w:rPr>
            </w:pPr>
            <w:sdt>
              <w:sdtPr>
                <w:rPr>
                  <w:rStyle w:val="iatacheckbox1"/>
                  <w:rFonts w:ascii="Arial" w:hAnsi="Arial" w:eastAsia="Times New Roman" w:cs="Arial"/>
                  <w:sz w:val="18"/>
                  <w:szCs w:val="18"/>
                </w:rPr>
                <w:id w:val="44004188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flight crew training in the performance of assigned duties/functions related to passenger cabin safety. </w:t>
            </w:r>
          </w:p>
          <w:p w:rsidR="00501ADD" w:rsidRDefault="00000000" w14:paraId="4264C6E1" w14:textId="77777777">
            <w:pPr>
              <w:divId w:val="442382989"/>
              <w:rPr>
                <w:rFonts w:ascii="Arial" w:hAnsi="Arial" w:eastAsia="Times New Roman" w:cs="Arial"/>
                <w:sz w:val="18"/>
                <w:szCs w:val="18"/>
              </w:rPr>
            </w:pPr>
            <w:sdt>
              <w:sdtPr>
                <w:rPr>
                  <w:rStyle w:val="iatacheckbox1"/>
                  <w:rFonts w:ascii="Arial" w:hAnsi="Arial" w:eastAsia="Times New Roman" w:cs="Arial"/>
                  <w:sz w:val="18"/>
                  <w:szCs w:val="18"/>
                </w:rPr>
                <w:id w:val="-67896804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F2E8CEA" w14:textId="77777777">
            <w:pPr>
              <w:divId w:val="1023239356"/>
              <w:rPr>
                <w:rFonts w:ascii="Arial" w:hAnsi="Arial" w:eastAsia="Times New Roman" w:cs="Arial"/>
                <w:sz w:val="18"/>
                <w:szCs w:val="18"/>
              </w:rPr>
            </w:pPr>
            <w:sdt>
              <w:sdtPr>
                <w:rPr>
                  <w:rStyle w:val="iatacheckbox1"/>
                  <w:rFonts w:ascii="Arial" w:hAnsi="Arial" w:eastAsia="Times New Roman" w:cs="Arial"/>
                  <w:sz w:val="18"/>
                  <w:szCs w:val="18"/>
                </w:rPr>
                <w:id w:val="-133899351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initial/recurrent training/qualification course curricula/syllabi (focus: training in performance of assigned duties/functions related to passenger cabin safety). </w:t>
            </w:r>
          </w:p>
          <w:p w:rsidR="00501ADD" w:rsidRDefault="00000000" w14:paraId="27E0CB6B" w14:textId="77777777">
            <w:pPr>
              <w:divId w:val="782187794"/>
              <w:rPr>
                <w:rFonts w:ascii="Arial" w:hAnsi="Arial" w:eastAsia="Times New Roman" w:cs="Arial"/>
                <w:sz w:val="18"/>
                <w:szCs w:val="18"/>
              </w:rPr>
            </w:pPr>
            <w:sdt>
              <w:sdtPr>
                <w:rPr>
                  <w:rStyle w:val="iatacheckbox1"/>
                  <w:rFonts w:ascii="Arial" w:hAnsi="Arial" w:eastAsia="Times New Roman" w:cs="Arial"/>
                  <w:sz w:val="18"/>
                  <w:szCs w:val="18"/>
                </w:rPr>
                <w:id w:val="2969676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training in performance of assigned duties/functions related to passenger cabin safety). </w:t>
            </w:r>
          </w:p>
          <w:p w:rsidR="00501ADD" w:rsidRDefault="00000000" w14:paraId="75E89C9D" w14:textId="77777777">
            <w:pPr>
              <w:divId w:val="138504061"/>
              <w:rPr>
                <w:rFonts w:ascii="Arial" w:hAnsi="Arial" w:eastAsia="Times New Roman" w:cs="Arial"/>
                <w:sz w:val="18"/>
                <w:szCs w:val="18"/>
              </w:rPr>
            </w:pPr>
            <w:sdt>
              <w:sdtPr>
                <w:rPr>
                  <w:rStyle w:val="iatacheckbox1"/>
                  <w:rFonts w:ascii="Arial" w:hAnsi="Arial" w:eastAsia="Times New Roman" w:cs="Arial"/>
                  <w:sz w:val="18"/>
                  <w:szCs w:val="18"/>
                </w:rPr>
                <w:id w:val="-27579476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120833060"/>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3DB2DAA" w14:textId="77777777">
        <w:trPr>
          <w:divId w:val="1210612421"/>
        </w:trPr>
        <w:tc>
          <w:tcPr>
            <w:tcW w:w="9330" w:type="dxa"/>
            <w:hideMark/>
          </w:tcPr>
          <w:p w:rsidR="00501ADD" w:rsidRDefault="00501ADD" w14:paraId="12F4C25C" w14:textId="77777777">
            <w:pPr>
              <w:divId w:val="1526362328"/>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52D1062F" w14:textId="77777777">
            <w:pPr>
              <w:divId w:val="624579098"/>
              <w:rPr>
                <w:rFonts w:ascii="Arial" w:hAnsi="Arial" w:eastAsia="Times New Roman" w:cs="Arial"/>
                <w:sz w:val="18"/>
                <w:szCs w:val="18"/>
              </w:rPr>
            </w:pPr>
            <w:r>
              <w:rPr>
                <w:rFonts w:ascii="Arial" w:hAnsi="Arial" w:eastAsia="Times New Roman" w:cs="Arial"/>
                <w:sz w:val="18"/>
                <w:szCs w:val="18"/>
              </w:rPr>
              <w:t xml:space="preserve">The training specified in the provision is to be accomplished as part of initial ground, simulator/aircraft or line training. </w:t>
            </w:r>
          </w:p>
          <w:p w:rsidR="00501ADD" w:rsidRDefault="00501ADD" w14:paraId="37E70CD8" w14:textId="77777777">
            <w:pPr>
              <w:divId w:val="253056645"/>
              <w:rPr>
                <w:rFonts w:ascii="Arial" w:hAnsi="Arial" w:eastAsia="Times New Roman" w:cs="Arial"/>
                <w:sz w:val="18"/>
                <w:szCs w:val="18"/>
              </w:rPr>
            </w:pPr>
            <w:r>
              <w:rPr>
                <w:rFonts w:ascii="Arial" w:hAnsi="Arial" w:eastAsia="Times New Roman" w:cs="Arial"/>
                <w:sz w:val="18"/>
                <w:szCs w:val="18"/>
              </w:rPr>
              <w:t xml:space="preserve">Cabin safety training would typically address: </w:t>
            </w:r>
          </w:p>
          <w:p w:rsidR="00501ADD" w:rsidRDefault="00501ADD" w14:paraId="35E49728" w14:textId="77777777">
            <w:pPr>
              <w:pStyle w:val="iatalistitem"/>
              <w:numPr>
                <w:ilvl w:val="0"/>
                <w:numId w:val="20"/>
              </w:numPr>
              <w:divId w:val="253056645"/>
              <w:rPr>
                <w:rFonts w:ascii="Arial" w:hAnsi="Arial" w:eastAsia="Times New Roman" w:cs="Arial"/>
                <w:sz w:val="18"/>
                <w:szCs w:val="18"/>
              </w:rPr>
            </w:pPr>
            <w:r>
              <w:rPr>
                <w:rFonts w:ascii="Arial" w:hAnsi="Arial" w:eastAsia="Times New Roman" w:cs="Arial"/>
                <w:sz w:val="18"/>
                <w:szCs w:val="18"/>
              </w:rPr>
              <w:t xml:space="preserve">Aircraft systems and emergency equipment including: </w:t>
            </w:r>
          </w:p>
          <w:p w:rsidR="00501ADD" w:rsidRDefault="00501ADD" w14:paraId="1D87A776" w14:textId="77777777">
            <w:pPr>
              <w:pStyle w:val="iatalistitem"/>
              <w:ind w:left="720"/>
              <w:divId w:val="1576162025"/>
              <w:rPr>
                <w:rFonts w:ascii="Arial" w:hAnsi="Arial" w:eastAsia="Times New Roman" w:cs="Arial"/>
                <w:sz w:val="18"/>
                <w:szCs w:val="18"/>
              </w:rPr>
            </w:pPr>
            <w:r>
              <w:rPr>
                <w:rFonts w:ascii="Arial" w:hAnsi="Arial" w:eastAsia="Times New Roman" w:cs="Arial"/>
                <w:sz w:val="18"/>
                <w:szCs w:val="18"/>
              </w:rPr>
              <w:t>Aircraft interior, passenger seats and restraints;</w:t>
            </w:r>
          </w:p>
          <w:p w:rsidR="00501ADD" w:rsidRDefault="00501ADD" w14:paraId="783009BE" w14:textId="77777777">
            <w:pPr>
              <w:pStyle w:val="iatalistitem"/>
              <w:ind w:left="720"/>
              <w:divId w:val="1535268044"/>
              <w:rPr>
                <w:rFonts w:ascii="Arial" w:hAnsi="Arial" w:eastAsia="Times New Roman" w:cs="Arial"/>
                <w:sz w:val="18"/>
                <w:szCs w:val="18"/>
              </w:rPr>
            </w:pPr>
            <w:r>
              <w:rPr>
                <w:rFonts w:ascii="Arial" w:hAnsi="Arial" w:eastAsia="Times New Roman" w:cs="Arial"/>
                <w:sz w:val="18"/>
                <w:szCs w:val="18"/>
              </w:rPr>
              <w:t>Aircraft-specific cabin duties and responsibilities;</w:t>
            </w:r>
          </w:p>
          <w:p w:rsidR="00501ADD" w:rsidRDefault="00501ADD" w14:paraId="65F2C0D9" w14:textId="77777777">
            <w:pPr>
              <w:pStyle w:val="iatalistitem"/>
              <w:ind w:left="720"/>
              <w:divId w:val="1107963004"/>
              <w:rPr>
                <w:rFonts w:ascii="Arial" w:hAnsi="Arial" w:eastAsia="Times New Roman" w:cs="Arial"/>
                <w:sz w:val="18"/>
                <w:szCs w:val="18"/>
              </w:rPr>
            </w:pPr>
            <w:r>
              <w:rPr>
                <w:rFonts w:ascii="Arial" w:hAnsi="Arial" w:eastAsia="Times New Roman" w:cs="Arial"/>
                <w:sz w:val="18"/>
                <w:szCs w:val="18"/>
              </w:rPr>
              <w:t>Emergency exit locations and operation;</w:t>
            </w:r>
          </w:p>
          <w:p w:rsidR="00501ADD" w:rsidRDefault="00501ADD" w14:paraId="2CDD245E" w14:textId="77777777">
            <w:pPr>
              <w:pStyle w:val="iatalistitem"/>
              <w:ind w:left="720"/>
              <w:divId w:val="508955230"/>
              <w:rPr>
                <w:rFonts w:ascii="Arial" w:hAnsi="Arial" w:eastAsia="Times New Roman" w:cs="Arial"/>
                <w:sz w:val="18"/>
                <w:szCs w:val="18"/>
              </w:rPr>
            </w:pPr>
            <w:r>
              <w:rPr>
                <w:rFonts w:ascii="Arial" w:hAnsi="Arial" w:eastAsia="Times New Roman" w:cs="Arial"/>
                <w:sz w:val="18"/>
                <w:szCs w:val="18"/>
              </w:rPr>
              <w:t>Emergency equipment locations and operation;</w:t>
            </w:r>
          </w:p>
          <w:p w:rsidR="00501ADD" w:rsidRDefault="00501ADD" w14:paraId="3AC8F454" w14:textId="77777777">
            <w:pPr>
              <w:pStyle w:val="iatalistitem"/>
              <w:ind w:left="720"/>
              <w:divId w:val="1045955052"/>
              <w:rPr>
                <w:rFonts w:ascii="Arial" w:hAnsi="Arial" w:eastAsia="Times New Roman" w:cs="Arial"/>
                <w:sz w:val="18"/>
                <w:szCs w:val="18"/>
              </w:rPr>
            </w:pPr>
            <w:r>
              <w:rPr>
                <w:rFonts w:ascii="Arial" w:hAnsi="Arial" w:eastAsia="Times New Roman" w:cs="Arial"/>
                <w:sz w:val="18"/>
                <w:szCs w:val="18"/>
              </w:rPr>
              <w:t xml:space="preserve">Slides, rafts, slide/rafts, ramp slide/rafts, life vests and other flotation devices as applicable. </w:t>
            </w:r>
          </w:p>
          <w:p w:rsidR="00501ADD" w:rsidRDefault="00501ADD" w14:paraId="4A520D9C" w14:textId="77777777">
            <w:pPr>
              <w:pStyle w:val="iatalistitem"/>
              <w:numPr>
                <w:ilvl w:val="0"/>
                <w:numId w:val="20"/>
              </w:numPr>
              <w:divId w:val="253056645"/>
              <w:rPr>
                <w:rFonts w:ascii="Arial" w:hAnsi="Arial" w:eastAsia="Times New Roman" w:cs="Arial"/>
                <w:sz w:val="18"/>
                <w:szCs w:val="18"/>
              </w:rPr>
            </w:pPr>
            <w:r>
              <w:rPr>
                <w:rFonts w:ascii="Arial" w:hAnsi="Arial" w:eastAsia="Times New Roman" w:cs="Arial"/>
                <w:sz w:val="18"/>
                <w:szCs w:val="18"/>
              </w:rPr>
              <w:t xml:space="preserve">Cabin safety duties and responsibilities including: </w:t>
            </w:r>
          </w:p>
          <w:p w:rsidR="00501ADD" w:rsidRDefault="00501ADD" w14:paraId="48E1045F" w14:textId="77777777">
            <w:pPr>
              <w:pStyle w:val="iatalistitem"/>
              <w:ind w:left="720"/>
              <w:divId w:val="877206296"/>
              <w:rPr>
                <w:rFonts w:ascii="Arial" w:hAnsi="Arial" w:eastAsia="Times New Roman" w:cs="Arial"/>
                <w:sz w:val="18"/>
                <w:szCs w:val="18"/>
              </w:rPr>
            </w:pPr>
            <w:r>
              <w:rPr>
                <w:rFonts w:ascii="Arial" w:hAnsi="Arial" w:eastAsia="Times New Roman" w:cs="Arial"/>
                <w:sz w:val="18"/>
                <w:szCs w:val="18"/>
              </w:rPr>
              <w:t>Mandatory passenger briefings;</w:t>
            </w:r>
          </w:p>
          <w:p w:rsidR="00501ADD" w:rsidRDefault="00501ADD" w14:paraId="7B717D29" w14:textId="77777777">
            <w:pPr>
              <w:pStyle w:val="iatalistitem"/>
              <w:ind w:left="720"/>
              <w:divId w:val="152961179"/>
              <w:rPr>
                <w:rFonts w:ascii="Arial" w:hAnsi="Arial" w:eastAsia="Times New Roman" w:cs="Arial"/>
                <w:sz w:val="18"/>
                <w:szCs w:val="18"/>
              </w:rPr>
            </w:pPr>
            <w:r>
              <w:rPr>
                <w:rFonts w:ascii="Arial" w:hAnsi="Arial" w:eastAsia="Times New Roman" w:cs="Arial"/>
                <w:sz w:val="18"/>
                <w:szCs w:val="18"/>
              </w:rPr>
              <w:t>Passenger acceptance and handling;</w:t>
            </w:r>
          </w:p>
          <w:p w:rsidR="00501ADD" w:rsidRDefault="00501ADD" w14:paraId="4BDB8721" w14:textId="77777777">
            <w:pPr>
              <w:pStyle w:val="iatalistitem"/>
              <w:ind w:left="720"/>
              <w:divId w:val="856895211"/>
              <w:rPr>
                <w:rFonts w:ascii="Arial" w:hAnsi="Arial" w:eastAsia="Times New Roman" w:cs="Arial"/>
                <w:sz w:val="18"/>
                <w:szCs w:val="18"/>
              </w:rPr>
            </w:pPr>
            <w:r>
              <w:rPr>
                <w:rFonts w:ascii="Arial" w:hAnsi="Arial" w:eastAsia="Times New Roman" w:cs="Arial"/>
                <w:sz w:val="18"/>
                <w:szCs w:val="18"/>
              </w:rPr>
              <w:t>The stowage of carry-on baggage;</w:t>
            </w:r>
          </w:p>
          <w:p w:rsidR="00501ADD" w:rsidRDefault="00501ADD" w14:paraId="3FDBD2EE" w14:textId="77777777">
            <w:pPr>
              <w:pStyle w:val="iatalistitem"/>
              <w:ind w:left="720"/>
              <w:divId w:val="35661426"/>
              <w:rPr>
                <w:rFonts w:ascii="Arial" w:hAnsi="Arial" w:eastAsia="Times New Roman" w:cs="Arial"/>
                <w:sz w:val="18"/>
                <w:szCs w:val="18"/>
              </w:rPr>
            </w:pPr>
            <w:r>
              <w:rPr>
                <w:rFonts w:ascii="Arial" w:hAnsi="Arial" w:eastAsia="Times New Roman" w:cs="Arial"/>
                <w:sz w:val="18"/>
                <w:szCs w:val="18"/>
              </w:rPr>
              <w:t>The use of personal electronic devices;</w:t>
            </w:r>
          </w:p>
          <w:p w:rsidR="00501ADD" w:rsidRDefault="00501ADD" w14:paraId="6F37DB69" w14:textId="77777777">
            <w:pPr>
              <w:pStyle w:val="iatalistitem"/>
              <w:ind w:left="720"/>
              <w:divId w:val="115955013"/>
              <w:rPr>
                <w:rFonts w:ascii="Arial" w:hAnsi="Arial" w:eastAsia="Times New Roman" w:cs="Arial"/>
                <w:sz w:val="18"/>
                <w:szCs w:val="18"/>
              </w:rPr>
            </w:pPr>
            <w:r>
              <w:rPr>
                <w:rFonts w:ascii="Arial" w:hAnsi="Arial" w:eastAsia="Times New Roman" w:cs="Arial"/>
                <w:sz w:val="18"/>
                <w:szCs w:val="18"/>
              </w:rPr>
              <w:t>Fueling with passengers on board;</w:t>
            </w:r>
          </w:p>
          <w:p w:rsidR="00501ADD" w:rsidRDefault="00501ADD" w14:paraId="4CE93B03" w14:textId="77777777">
            <w:pPr>
              <w:pStyle w:val="iatalistitem"/>
              <w:ind w:left="720"/>
              <w:divId w:val="1653673583"/>
              <w:rPr>
                <w:rFonts w:ascii="Arial" w:hAnsi="Arial" w:eastAsia="Times New Roman" w:cs="Arial"/>
                <w:sz w:val="18"/>
                <w:szCs w:val="18"/>
              </w:rPr>
            </w:pPr>
            <w:r>
              <w:rPr>
                <w:rFonts w:ascii="Arial" w:hAnsi="Arial" w:eastAsia="Times New Roman" w:cs="Arial"/>
                <w:sz w:val="18"/>
                <w:szCs w:val="18"/>
              </w:rPr>
              <w:t>Cabin safety checks.</w:t>
            </w:r>
          </w:p>
          <w:p w:rsidR="00501ADD" w:rsidRDefault="00501ADD" w14:paraId="2A89C346" w14:textId="77777777">
            <w:pPr>
              <w:pStyle w:val="iatalistitem"/>
              <w:numPr>
                <w:ilvl w:val="0"/>
                <w:numId w:val="20"/>
              </w:numPr>
              <w:divId w:val="253056645"/>
              <w:rPr>
                <w:rFonts w:ascii="Arial" w:hAnsi="Arial" w:eastAsia="Times New Roman" w:cs="Arial"/>
                <w:sz w:val="18"/>
                <w:szCs w:val="18"/>
              </w:rPr>
            </w:pPr>
            <w:r>
              <w:rPr>
                <w:rFonts w:ascii="Arial" w:hAnsi="Arial" w:eastAsia="Times New Roman" w:cs="Arial"/>
                <w:sz w:val="18"/>
                <w:szCs w:val="18"/>
              </w:rPr>
              <w:t xml:space="preserve">Emergency procedures including: </w:t>
            </w:r>
          </w:p>
          <w:p w:rsidR="00501ADD" w:rsidRDefault="00501ADD" w14:paraId="02151E77" w14:textId="77777777">
            <w:pPr>
              <w:pStyle w:val="iatalistitem"/>
              <w:ind w:left="720"/>
              <w:divId w:val="1467773337"/>
              <w:rPr>
                <w:rFonts w:ascii="Arial" w:hAnsi="Arial" w:eastAsia="Times New Roman" w:cs="Arial"/>
                <w:sz w:val="18"/>
                <w:szCs w:val="18"/>
              </w:rPr>
            </w:pPr>
            <w:r>
              <w:rPr>
                <w:rFonts w:ascii="Arial" w:hAnsi="Arial" w:eastAsia="Times New Roman" w:cs="Arial"/>
                <w:sz w:val="18"/>
                <w:szCs w:val="18"/>
              </w:rPr>
              <w:t>Cabin duties assumed in the event of an emergency;</w:t>
            </w:r>
          </w:p>
          <w:p w:rsidR="00501ADD" w:rsidRDefault="00501ADD" w14:paraId="7F3E5A06" w14:textId="77777777">
            <w:pPr>
              <w:pStyle w:val="iatalistitem"/>
              <w:ind w:left="720"/>
              <w:divId w:val="931549985"/>
              <w:rPr>
                <w:rFonts w:ascii="Arial" w:hAnsi="Arial" w:eastAsia="Times New Roman" w:cs="Arial"/>
                <w:sz w:val="18"/>
                <w:szCs w:val="18"/>
              </w:rPr>
            </w:pPr>
            <w:r>
              <w:rPr>
                <w:rFonts w:ascii="Arial" w:hAnsi="Arial" w:eastAsia="Times New Roman" w:cs="Arial"/>
                <w:sz w:val="18"/>
                <w:szCs w:val="18"/>
              </w:rPr>
              <w:t>Cabin smoke, fumes and fires;</w:t>
            </w:r>
          </w:p>
          <w:p w:rsidR="00501ADD" w:rsidRDefault="00501ADD" w14:paraId="16108B20" w14:textId="77777777">
            <w:pPr>
              <w:pStyle w:val="iatalistitem"/>
              <w:ind w:left="720"/>
              <w:divId w:val="1233545865"/>
              <w:rPr>
                <w:rFonts w:ascii="Arial" w:hAnsi="Arial" w:eastAsia="Times New Roman" w:cs="Arial"/>
                <w:sz w:val="18"/>
                <w:szCs w:val="18"/>
              </w:rPr>
            </w:pPr>
            <w:r>
              <w:rPr>
                <w:rFonts w:ascii="Arial" w:hAnsi="Arial" w:eastAsia="Times New Roman" w:cs="Arial"/>
                <w:sz w:val="18"/>
                <w:szCs w:val="18"/>
              </w:rPr>
              <w:t>Emergency landing (land and water);</w:t>
            </w:r>
          </w:p>
          <w:p w:rsidR="00501ADD" w:rsidRDefault="00501ADD" w14:paraId="13B6073F" w14:textId="77777777">
            <w:pPr>
              <w:pStyle w:val="iatalistitem"/>
              <w:ind w:left="720"/>
              <w:divId w:val="516622978"/>
              <w:rPr>
                <w:rFonts w:ascii="Arial" w:hAnsi="Arial" w:eastAsia="Times New Roman" w:cs="Arial"/>
                <w:sz w:val="18"/>
                <w:szCs w:val="18"/>
              </w:rPr>
            </w:pPr>
            <w:r>
              <w:rPr>
                <w:rFonts w:ascii="Arial" w:hAnsi="Arial" w:eastAsia="Times New Roman" w:cs="Arial"/>
                <w:sz w:val="18"/>
                <w:szCs w:val="18"/>
              </w:rPr>
              <w:t>Planned and unplanned cabin emergency evacuations (land and water);</w:t>
            </w:r>
          </w:p>
          <w:p w:rsidR="00501ADD" w:rsidRDefault="00501ADD" w14:paraId="4940AD57" w14:textId="77777777">
            <w:pPr>
              <w:pStyle w:val="iatalistitem"/>
              <w:ind w:left="720"/>
              <w:divId w:val="855339714"/>
              <w:rPr>
                <w:rFonts w:ascii="Arial" w:hAnsi="Arial" w:eastAsia="Times New Roman" w:cs="Arial"/>
                <w:sz w:val="18"/>
                <w:szCs w:val="18"/>
              </w:rPr>
            </w:pPr>
            <w:r>
              <w:rPr>
                <w:rFonts w:ascii="Arial" w:hAnsi="Arial" w:eastAsia="Times New Roman" w:cs="Arial"/>
                <w:sz w:val="18"/>
                <w:szCs w:val="18"/>
              </w:rPr>
              <w:t>Oxygen administration</w:t>
            </w:r>
          </w:p>
          <w:p w:rsidR="00501ADD" w:rsidRDefault="00501ADD" w14:paraId="5146B7F3" w14:textId="77777777">
            <w:pPr>
              <w:pStyle w:val="iatalistitem"/>
              <w:ind w:left="720"/>
              <w:divId w:val="680475799"/>
              <w:rPr>
                <w:rFonts w:ascii="Arial" w:hAnsi="Arial" w:eastAsia="Times New Roman" w:cs="Arial"/>
                <w:sz w:val="18"/>
                <w:szCs w:val="18"/>
              </w:rPr>
            </w:pPr>
            <w:r>
              <w:rPr>
                <w:rFonts w:ascii="Arial" w:hAnsi="Arial" w:eastAsia="Times New Roman" w:cs="Arial"/>
                <w:sz w:val="18"/>
                <w:szCs w:val="18"/>
              </w:rPr>
              <w:t>Medical emergencies and first aid.</w:t>
            </w:r>
          </w:p>
          <w:p w:rsidR="00501ADD" w:rsidRDefault="00501ADD" w14:paraId="210BBAD9" w14:textId="77777777">
            <w:pPr>
              <w:divId w:val="1208224211"/>
              <w:rPr>
                <w:rFonts w:ascii="Arial" w:hAnsi="Arial" w:eastAsia="Times New Roman" w:cs="Arial"/>
                <w:sz w:val="18"/>
                <w:szCs w:val="18"/>
              </w:rPr>
            </w:pPr>
            <w:r>
              <w:rPr>
                <w:rFonts w:ascii="Arial" w:hAnsi="Arial" w:eastAsia="Times New Roman" w:cs="Arial"/>
                <w:sz w:val="18"/>
                <w:szCs w:val="18"/>
              </w:rPr>
              <w:t xml:space="preserve">Cabin safety training elements incorporated into other curricula of the flight crew member training program may satisfy the specifications of this provision. </w:t>
            </w:r>
          </w:p>
          <w:p w:rsidR="00501ADD" w:rsidRDefault="00501ADD" w14:paraId="5A0BDAF1" w14:textId="77777777">
            <w:pPr>
              <w:divId w:val="1761215433"/>
              <w:rPr>
                <w:rFonts w:ascii="Arial" w:hAnsi="Arial" w:eastAsia="Times New Roman" w:cs="Arial"/>
                <w:sz w:val="18"/>
                <w:szCs w:val="18"/>
              </w:rPr>
            </w:pPr>
            <w:r>
              <w:rPr>
                <w:rFonts w:ascii="Arial" w:hAnsi="Arial" w:eastAsia="Times New Roman" w:cs="Arial"/>
                <w:sz w:val="18"/>
                <w:szCs w:val="18"/>
              </w:rPr>
              <w:t xml:space="preserve">Refer to General Guidance at the beginning of this Subsection 2, Training and Qualification, for explanatory information regarding traditional training program requirements. </w:t>
            </w:r>
          </w:p>
        </w:tc>
      </w:tr>
    </w:tbl>
    <w:p w:rsidR="00501ADD" w:rsidRDefault="00501ADD" w14:paraId="5A738BA1" w14:textId="77777777">
      <w:pPr>
        <w:pStyle w:val="NormalWeb"/>
        <w:divId w:val="1210612421"/>
        <w:rPr>
          <w:rFonts w:ascii="Arial" w:hAnsi="Arial" w:cs="Arial"/>
          <w:color w:val="022A4C"/>
          <w:sz w:val="18"/>
          <w:szCs w:val="18"/>
        </w:rPr>
      </w:pPr>
      <w:r>
        <w:rPr>
          <w:rFonts w:ascii="Arial" w:hAnsi="Arial" w:cs="Arial"/>
          <w:color w:val="022A4C"/>
          <w:sz w:val="18"/>
          <w:szCs w:val="18"/>
        </w:rPr>
        <w:t> </w:t>
      </w:r>
    </w:p>
    <w:p w:rsidR="00501ADD" w:rsidP="00501ADD" w:rsidRDefault="00501ADD" w14:paraId="1DC0742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2.3 Line Qualification</w:t>
      </w:r>
    </w:p>
    <w:tbl>
      <w:tblPr>
        <w:tblStyle w:val="TableGrid"/>
        <w:tblW w:w="5000" w:type="pct"/>
        <w:tblLayout w:type="fixed"/>
        <w:tblLook w:val="04A0" w:firstRow="1" w:lastRow="0" w:firstColumn="1" w:lastColumn="0" w:noHBand="0" w:noVBand="1"/>
      </w:tblPr>
      <w:tblGrid>
        <w:gridCol w:w="9576"/>
      </w:tblGrid>
      <w:tr w:rsidR="00740E47" w:rsidTr="00501ADD" w14:paraId="3C38495F" w14:textId="77777777">
        <w:trPr>
          <w:divId w:val="1717044536"/>
        </w:trPr>
        <w:tc>
          <w:tcPr>
            <w:tcW w:w="9330" w:type="dxa"/>
            <w:hideMark/>
          </w:tcPr>
          <w:p w:rsidR="00501ADD" w:rsidRDefault="00501ADD" w14:paraId="7B35061C" w14:textId="77777777">
            <w:pPr>
              <w:rPr>
                <w:rFonts w:ascii="Arial" w:hAnsi="Arial" w:eastAsia="Times New Roman" w:cs="Arial"/>
                <w:sz w:val="23"/>
                <w:szCs w:val="23"/>
              </w:rPr>
            </w:pPr>
            <w:r>
              <w:rPr>
                <w:rFonts w:ascii="Arial" w:hAnsi="Arial" w:eastAsia="Times New Roman" w:cs="Arial"/>
                <w:b/>
                <w:bCs/>
                <w:sz w:val="23"/>
                <w:szCs w:val="23"/>
              </w:rPr>
              <w:t>FLT 2.3.1</w:t>
            </w:r>
          </w:p>
        </w:tc>
      </w:tr>
      <w:tr w:rsidR="00740E47" w:rsidTr="00501ADD" w14:paraId="3C8155E3" w14:textId="77777777">
        <w:trPr>
          <w:divId w:val="1717044536"/>
        </w:trPr>
        <w:tc>
          <w:tcPr>
            <w:tcW w:w="9330" w:type="dxa"/>
            <w:hideMark/>
          </w:tcPr>
          <w:p w:rsidR="00501ADD" w:rsidRDefault="00501ADD" w14:paraId="56639C40" w14:textId="77777777">
            <w:pPr>
              <w:divId w:val="1310935404"/>
              <w:rPr>
                <w:rFonts w:ascii="Arial" w:hAnsi="Arial" w:eastAsia="Times New Roman" w:cs="Arial"/>
                <w:sz w:val="18"/>
                <w:szCs w:val="18"/>
              </w:rPr>
            </w:pPr>
            <w:r>
              <w:rPr>
                <w:rFonts w:ascii="Arial" w:hAnsi="Arial" w:eastAsia="Times New Roman" w:cs="Arial"/>
                <w:sz w:val="18"/>
                <w:szCs w:val="18"/>
              </w:rPr>
              <w:t xml:space="preserve">The Operator shall have a line qualification program consisting of line training and, where applicable, evaluations, approved or accepted by the State, which ensures flight crew members are qualified to operate in areas, on routes or route segments and into the airports to be used in operations for the Operator. Such program shall: </w:t>
            </w:r>
          </w:p>
          <w:p w:rsidR="00501ADD" w:rsidRDefault="00501ADD" w14:paraId="466E1BD1" w14:textId="77777777">
            <w:pPr>
              <w:pStyle w:val="iatalistitem"/>
              <w:numPr>
                <w:ilvl w:val="0"/>
                <w:numId w:val="21"/>
              </w:numPr>
              <w:divId w:val="1310935404"/>
              <w:rPr>
                <w:rFonts w:ascii="Arial" w:hAnsi="Arial" w:eastAsia="Times New Roman" w:cs="Arial"/>
                <w:sz w:val="18"/>
                <w:szCs w:val="18"/>
              </w:rPr>
            </w:pPr>
            <w:r>
              <w:rPr>
                <w:rFonts w:ascii="Arial" w:hAnsi="Arial" w:eastAsia="Times New Roman" w:cs="Arial"/>
                <w:sz w:val="18"/>
                <w:szCs w:val="18"/>
              </w:rPr>
              <w:t>Be published in the Training Manual or equivalent documents;</w:t>
            </w:r>
          </w:p>
          <w:p w:rsidR="00501ADD" w:rsidRDefault="00501ADD" w14:paraId="092DEF3B" w14:textId="77777777">
            <w:pPr>
              <w:pStyle w:val="iatalistitem"/>
              <w:numPr>
                <w:ilvl w:val="0"/>
                <w:numId w:val="21"/>
              </w:numPr>
              <w:divId w:val="1310935404"/>
              <w:rPr>
                <w:rFonts w:ascii="Arial" w:hAnsi="Arial" w:eastAsia="Times New Roman" w:cs="Arial"/>
                <w:sz w:val="18"/>
                <w:szCs w:val="18"/>
              </w:rPr>
            </w:pPr>
            <w:r>
              <w:rPr>
                <w:rFonts w:ascii="Arial" w:hAnsi="Arial" w:eastAsia="Times New Roman" w:cs="Arial"/>
                <w:sz w:val="18"/>
                <w:szCs w:val="18"/>
              </w:rPr>
              <w:t>Ensure each pilot flight crew member has adequate knowledge of the elements specified in Table 2.5, as applicable to the areas, routes and route segments of intended operation;</w:t>
            </w:r>
          </w:p>
          <w:p w:rsidR="00501ADD" w:rsidRDefault="00501ADD" w14:paraId="423F56CB" w14:textId="77777777">
            <w:pPr>
              <w:pStyle w:val="iatalistitem"/>
              <w:numPr>
                <w:ilvl w:val="0"/>
                <w:numId w:val="21"/>
              </w:numPr>
              <w:divId w:val="1310935404"/>
              <w:rPr>
                <w:rFonts w:ascii="Arial" w:hAnsi="Arial" w:eastAsia="Times New Roman" w:cs="Arial"/>
                <w:sz w:val="18"/>
                <w:szCs w:val="18"/>
              </w:rPr>
            </w:pPr>
            <w:r>
              <w:rPr>
                <w:rFonts w:ascii="Arial" w:hAnsi="Arial" w:eastAsia="Times New Roman" w:cs="Arial"/>
                <w:sz w:val="18"/>
                <w:szCs w:val="18"/>
              </w:rPr>
              <w:t xml:space="preserve">Specify qualification requirements for operations in all areas, on all routes or route segments, and into all airports of intended use; </w:t>
            </w:r>
          </w:p>
          <w:p w:rsidR="00501ADD" w:rsidRDefault="00501ADD" w14:paraId="12F1719B" w14:textId="77777777">
            <w:pPr>
              <w:pStyle w:val="iatalistitem"/>
              <w:numPr>
                <w:ilvl w:val="0"/>
                <w:numId w:val="21"/>
              </w:numPr>
              <w:divId w:val="1310935404"/>
              <w:rPr>
                <w:rFonts w:ascii="Arial" w:hAnsi="Arial" w:eastAsia="Times New Roman" w:cs="Arial"/>
                <w:sz w:val="18"/>
                <w:szCs w:val="18"/>
              </w:rPr>
            </w:pPr>
            <w:r>
              <w:rPr>
                <w:rFonts w:ascii="Arial" w:hAnsi="Arial" w:eastAsia="Times New Roman" w:cs="Arial"/>
                <w:sz w:val="18"/>
                <w:szCs w:val="18"/>
              </w:rPr>
              <w:t>Ensure line training and evaluation for each pilot crew member is completed during initial qualification.</w:t>
            </w:r>
          </w:p>
          <w:p w:rsidR="00501ADD" w:rsidRDefault="00501ADD" w14:paraId="53A00234" w14:textId="77777777">
            <w:pPr>
              <w:pStyle w:val="iatalistitem"/>
              <w:numPr>
                <w:ilvl w:val="0"/>
                <w:numId w:val="21"/>
              </w:numPr>
              <w:divId w:val="1310935404"/>
              <w:rPr>
                <w:rFonts w:ascii="Arial" w:hAnsi="Arial" w:eastAsia="Times New Roman" w:cs="Arial"/>
                <w:sz w:val="18"/>
                <w:szCs w:val="18"/>
              </w:rPr>
            </w:pPr>
            <w:r>
              <w:rPr>
                <w:rFonts w:ascii="Arial" w:hAnsi="Arial" w:eastAsia="Times New Roman" w:cs="Arial"/>
                <w:sz w:val="18"/>
                <w:szCs w:val="18"/>
              </w:rPr>
              <w:t xml:space="preserve">Ensure line training and evaluation is completed prior to a pilot crew member being used as a PIC in </w:t>
            </w:r>
            <w:r>
              <w:rPr>
                <w:rFonts w:ascii="Arial" w:hAnsi="Arial" w:eastAsia="Times New Roman" w:cs="Arial"/>
                <w:sz w:val="18"/>
                <w:szCs w:val="18"/>
              </w:rPr>
              <w:t xml:space="preserve">operations. </w:t>
            </w:r>
            <w:r>
              <w:rPr>
                <w:rFonts w:ascii="Arial" w:hAnsi="Arial" w:eastAsia="Times New Roman" w:cs="Arial"/>
                <w:b/>
                <w:bCs/>
                <w:sz w:val="18"/>
                <w:szCs w:val="18"/>
              </w:rPr>
              <w:t>(GM)</w:t>
            </w:r>
          </w:p>
        </w:tc>
      </w:tr>
      <w:tr w:rsidR="00740E47" w:rsidTr="00501ADD" w14:paraId="3103A648" w14:textId="77777777">
        <w:trPr>
          <w:divId w:val="1717044536"/>
        </w:trPr>
        <w:tc>
          <w:tcPr>
            <w:tcW w:w="9330" w:type="dxa"/>
            <w:hideMark/>
          </w:tcPr>
          <w:p w:rsidR="00501ADD" w:rsidRDefault="00000000" w14:paraId="48C8CCDE" w14:textId="77777777">
            <w:pPr>
              <w:textAlignment w:val="center"/>
              <w:divId w:val="1540119627"/>
              <w:rPr>
                <w:rFonts w:ascii="Arial" w:hAnsi="Arial" w:eastAsia="Times New Roman" w:cs="Arial"/>
                <w:sz w:val="18"/>
                <w:szCs w:val="18"/>
              </w:rPr>
            </w:pPr>
            <w:sdt>
              <w:sdtPr>
                <w:rPr>
                  <w:rFonts w:ascii="Arial" w:hAnsi="Arial" w:eastAsia="Times New Roman" w:cs="Arial"/>
                  <w:sz w:val="18"/>
                  <w:szCs w:val="18"/>
                </w:rPr>
                <w:id w:val="3979892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A682D99" w14:textId="77777777">
            <w:pPr>
              <w:textAlignment w:val="center"/>
              <w:divId w:val="1180662173"/>
              <w:rPr>
                <w:rFonts w:ascii="Arial" w:hAnsi="Arial" w:eastAsia="Times New Roman" w:cs="Arial"/>
                <w:sz w:val="18"/>
                <w:szCs w:val="18"/>
              </w:rPr>
            </w:pPr>
            <w:sdt>
              <w:sdtPr>
                <w:rPr>
                  <w:rFonts w:ascii="Arial" w:hAnsi="Arial" w:eastAsia="Times New Roman" w:cs="Arial"/>
                  <w:sz w:val="18"/>
                  <w:szCs w:val="18"/>
                </w:rPr>
                <w:id w:val="-145625157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69AA3553" w14:textId="77777777">
            <w:pPr>
              <w:textAlignment w:val="center"/>
              <w:divId w:val="881212181"/>
              <w:rPr>
                <w:rFonts w:ascii="Arial" w:hAnsi="Arial" w:eastAsia="Times New Roman" w:cs="Arial"/>
                <w:sz w:val="18"/>
                <w:szCs w:val="18"/>
              </w:rPr>
            </w:pPr>
            <w:sdt>
              <w:sdtPr>
                <w:rPr>
                  <w:rFonts w:ascii="Arial" w:hAnsi="Arial" w:eastAsia="Times New Roman" w:cs="Arial"/>
                  <w:sz w:val="18"/>
                  <w:szCs w:val="18"/>
                </w:rPr>
                <w:id w:val="56923767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1CC9CD3" w14:textId="77777777">
            <w:pPr>
              <w:textAlignment w:val="center"/>
              <w:divId w:val="472991647"/>
              <w:rPr>
                <w:rFonts w:ascii="Arial" w:hAnsi="Arial" w:eastAsia="Times New Roman" w:cs="Arial"/>
                <w:sz w:val="18"/>
                <w:szCs w:val="18"/>
              </w:rPr>
            </w:pPr>
            <w:sdt>
              <w:sdtPr>
                <w:rPr>
                  <w:rFonts w:ascii="Arial" w:hAnsi="Arial" w:eastAsia="Times New Roman" w:cs="Arial"/>
                  <w:sz w:val="18"/>
                  <w:szCs w:val="18"/>
                </w:rPr>
                <w:id w:val="-118666949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61A9252A" w14:textId="77777777">
            <w:pPr>
              <w:textAlignment w:val="center"/>
              <w:divId w:val="740952371"/>
              <w:rPr>
                <w:rFonts w:ascii="Arial" w:hAnsi="Arial" w:eastAsia="Times New Roman" w:cs="Arial"/>
                <w:sz w:val="18"/>
                <w:szCs w:val="18"/>
              </w:rPr>
            </w:pPr>
            <w:sdt>
              <w:sdtPr>
                <w:rPr>
                  <w:rFonts w:ascii="Arial" w:hAnsi="Arial" w:eastAsia="Times New Roman" w:cs="Arial"/>
                  <w:sz w:val="18"/>
                  <w:szCs w:val="18"/>
                </w:rPr>
                <w:id w:val="-176884120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3815DF6" w14:textId="77777777">
        <w:trPr>
          <w:divId w:val="1717044536"/>
        </w:trPr>
        <w:tc>
          <w:tcPr>
            <w:tcW w:w="9330" w:type="dxa"/>
            <w:hideMark/>
          </w:tcPr>
          <w:p w:rsidR="00501ADD" w:rsidRDefault="00501ADD" w14:paraId="740EF2D1" w14:textId="77777777">
            <w:pPr>
              <w:divId w:val="165525355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4116601"/>
              <w:placeholder>
                <w:docPart w:val="DefaultPlaceholder_-1854013440"/>
              </w:placeholder>
              <w:showingPlcHdr/>
              <w:text w:multiLine="1"/>
            </w:sdtPr>
            <w:sdtContent>
              <w:p w:rsidR="00501ADD" w:rsidRDefault="00501ADD" w14:paraId="7C8633E2"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5E51C7F" w14:textId="77777777">
        <w:trPr>
          <w:divId w:val="1717044536"/>
        </w:trPr>
        <w:tc>
          <w:tcPr>
            <w:tcW w:w="9330" w:type="dxa"/>
            <w:hideMark/>
          </w:tcPr>
          <w:p w:rsidR="00501ADD" w:rsidRDefault="00501ADD" w14:paraId="54FE7FC1" w14:textId="77777777">
            <w:pPr>
              <w:divId w:val="1288272233"/>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27803B4" w14:textId="77777777">
            <w:pPr>
              <w:divId w:val="1528714137"/>
              <w:rPr>
                <w:rFonts w:ascii="Arial" w:hAnsi="Arial" w:eastAsia="Times New Roman" w:cs="Arial"/>
                <w:sz w:val="18"/>
                <w:szCs w:val="18"/>
              </w:rPr>
            </w:pPr>
            <w:sdt>
              <w:sdtPr>
                <w:rPr>
                  <w:rStyle w:val="iatacheckbox1"/>
                  <w:rFonts w:ascii="Arial" w:hAnsi="Arial" w:eastAsia="Times New Roman" w:cs="Arial"/>
                  <w:sz w:val="18"/>
                  <w:szCs w:val="18"/>
                </w:rPr>
                <w:id w:val="-204982753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flight crew line qualification training/evaluation program, approved/accepted by the State, specifies qualification requirements for operations associated with areas/routes/route segments/airports used in operations. </w:t>
            </w:r>
          </w:p>
          <w:p w:rsidR="00501ADD" w:rsidRDefault="00000000" w14:paraId="1132DC25" w14:textId="77777777">
            <w:pPr>
              <w:divId w:val="970938181"/>
              <w:rPr>
                <w:rFonts w:ascii="Arial" w:hAnsi="Arial" w:eastAsia="Times New Roman" w:cs="Arial"/>
                <w:sz w:val="18"/>
                <w:szCs w:val="18"/>
              </w:rPr>
            </w:pPr>
            <w:sdt>
              <w:sdtPr>
                <w:rPr>
                  <w:rStyle w:val="iatacheckbox1"/>
                  <w:rFonts w:ascii="Arial" w:hAnsi="Arial" w:eastAsia="Times New Roman" w:cs="Arial"/>
                  <w:sz w:val="18"/>
                  <w:szCs w:val="18"/>
                </w:rPr>
                <w:id w:val="-172768243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734436B" w14:textId="77777777">
            <w:pPr>
              <w:divId w:val="306979888"/>
              <w:rPr>
                <w:rFonts w:ascii="Arial" w:hAnsi="Arial" w:eastAsia="Times New Roman" w:cs="Arial"/>
                <w:sz w:val="18"/>
                <w:szCs w:val="18"/>
              </w:rPr>
            </w:pPr>
            <w:sdt>
              <w:sdtPr>
                <w:rPr>
                  <w:rStyle w:val="iatacheckbox1"/>
                  <w:rFonts w:ascii="Arial" w:hAnsi="Arial" w:eastAsia="Times New Roman" w:cs="Arial"/>
                  <w:sz w:val="18"/>
                  <w:szCs w:val="18"/>
                </w:rPr>
                <w:id w:val="90172276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flight crew line qualification initial/recurrent curricula/syllabi (focus: line training/evaluation in areas/airports of operations; program elements consistent with specifications in Table 2.5). </w:t>
            </w:r>
          </w:p>
          <w:p w:rsidR="00501ADD" w:rsidRDefault="00000000" w14:paraId="5B0B40C1" w14:textId="77777777">
            <w:pPr>
              <w:divId w:val="1670013489"/>
              <w:rPr>
                <w:rFonts w:ascii="Arial" w:hAnsi="Arial" w:eastAsia="Times New Roman" w:cs="Arial"/>
                <w:sz w:val="18"/>
                <w:szCs w:val="18"/>
              </w:rPr>
            </w:pPr>
            <w:sdt>
              <w:sdtPr>
                <w:rPr>
                  <w:rStyle w:val="iatacheckbox1"/>
                  <w:rFonts w:ascii="Arial" w:hAnsi="Arial" w:eastAsia="Times New Roman" w:cs="Arial"/>
                  <w:sz w:val="18"/>
                  <w:szCs w:val="18"/>
                </w:rPr>
                <w:id w:val="-1692566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member training/qualification records (focus: completion of initial/recurrent line qualification training/evaluation). </w:t>
            </w:r>
          </w:p>
          <w:p w:rsidR="00501ADD" w:rsidRDefault="00000000" w14:paraId="59C000A2" w14:textId="77777777">
            <w:pPr>
              <w:divId w:val="347802389"/>
              <w:rPr>
                <w:rFonts w:ascii="Arial" w:hAnsi="Arial" w:eastAsia="Times New Roman" w:cs="Arial"/>
                <w:sz w:val="18"/>
                <w:szCs w:val="18"/>
              </w:rPr>
            </w:pPr>
            <w:sdt>
              <w:sdtPr>
                <w:rPr>
                  <w:rStyle w:val="iatacheckbox1"/>
                  <w:rFonts w:ascii="Arial" w:hAnsi="Arial" w:eastAsia="Times New Roman" w:cs="Arial"/>
                  <w:sz w:val="18"/>
                  <w:szCs w:val="18"/>
                </w:rPr>
                <w:id w:val="94774517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96608494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596C921B" w14:textId="77777777">
        <w:trPr>
          <w:divId w:val="1717044536"/>
        </w:trPr>
        <w:tc>
          <w:tcPr>
            <w:tcW w:w="9330" w:type="dxa"/>
            <w:hideMark/>
          </w:tcPr>
          <w:p w:rsidR="00501ADD" w:rsidRDefault="00501ADD" w14:paraId="3182FF37" w14:textId="77777777">
            <w:pPr>
              <w:divId w:val="708801070"/>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985BAF9" w14:textId="77777777">
            <w:pPr>
              <w:divId w:val="1866748364"/>
              <w:rPr>
                <w:rFonts w:ascii="Arial" w:hAnsi="Arial" w:eastAsia="Times New Roman" w:cs="Arial"/>
                <w:sz w:val="18"/>
                <w:szCs w:val="18"/>
              </w:rPr>
            </w:pPr>
            <w:r>
              <w:rPr>
                <w:rFonts w:ascii="Arial" w:hAnsi="Arial" w:eastAsia="Times New Roman" w:cs="Arial"/>
                <w:sz w:val="18"/>
                <w:szCs w:val="18"/>
              </w:rPr>
              <w:t xml:space="preserve">The intent of this provision is to ensure flight crew members are qualified to conduct routine operations within each theater of operation as defined by the operator. It does not address the additional and specialized knowledge. </w:t>
            </w:r>
          </w:p>
          <w:p w:rsidR="00501ADD" w:rsidRDefault="00501ADD" w14:paraId="6A629BB3" w14:textId="77777777">
            <w:pPr>
              <w:divId w:val="287012839"/>
              <w:rPr>
                <w:rFonts w:ascii="Arial" w:hAnsi="Arial" w:eastAsia="Times New Roman" w:cs="Arial"/>
                <w:sz w:val="18"/>
                <w:szCs w:val="18"/>
              </w:rPr>
            </w:pPr>
            <w:r>
              <w:rPr>
                <w:rFonts w:ascii="Arial" w:hAnsi="Arial" w:eastAsia="Times New Roman" w:cs="Arial"/>
                <w:sz w:val="18"/>
                <w:szCs w:val="18"/>
              </w:rPr>
              <w:t xml:space="preserve">This specification in item v) applies to all candidates for the position of PIC, to include SIC upgrade candidates and pilots hired directly into PIC positions in operations for the operator. </w:t>
            </w:r>
          </w:p>
          <w:p w:rsidR="00501ADD" w:rsidRDefault="00501ADD" w14:paraId="63FC1989" w14:textId="77777777">
            <w:pPr>
              <w:divId w:val="344064312"/>
              <w:rPr>
                <w:rFonts w:ascii="Arial" w:hAnsi="Arial" w:eastAsia="Times New Roman" w:cs="Arial"/>
                <w:sz w:val="18"/>
                <w:szCs w:val="18"/>
              </w:rPr>
            </w:pPr>
            <w:r>
              <w:rPr>
                <w:rFonts w:ascii="Arial" w:hAnsi="Arial" w:eastAsia="Times New Roman" w:cs="Arial"/>
                <w:sz w:val="18"/>
                <w:szCs w:val="18"/>
              </w:rPr>
              <w:t xml:space="preserve">The training and evaluation specified in this provision is accomplished by pilot flight crew members as part of; ground training, simulator/aircraft training or line training. </w:t>
            </w:r>
          </w:p>
        </w:tc>
      </w:tr>
    </w:tbl>
    <w:p w:rsidR="00501ADD" w:rsidRDefault="00501ADD" w14:paraId="352E00E2" w14:textId="77777777">
      <w:pPr>
        <w:pStyle w:val="NormalWeb"/>
        <w:divId w:val="171704453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1EF06711" w14:textId="77777777">
        <w:trPr>
          <w:divId w:val="1717044536"/>
        </w:trPr>
        <w:tc>
          <w:tcPr>
            <w:tcW w:w="9330" w:type="dxa"/>
            <w:hideMark/>
          </w:tcPr>
          <w:p w:rsidR="00501ADD" w:rsidRDefault="00501ADD" w14:paraId="40E4A73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2.3.5</w:t>
            </w:r>
          </w:p>
        </w:tc>
      </w:tr>
      <w:tr w:rsidR="00740E47" w:rsidTr="00501ADD" w14:paraId="1541A696" w14:textId="77777777">
        <w:trPr>
          <w:divId w:val="1717044536"/>
        </w:trPr>
        <w:tc>
          <w:tcPr>
            <w:tcW w:w="9330" w:type="dxa"/>
            <w:hideMark/>
          </w:tcPr>
          <w:p w:rsidR="00501ADD" w:rsidRDefault="00501ADD" w14:paraId="07AEA87B" w14:textId="607A877C">
            <w:pPr>
              <w:divId w:val="814642362"/>
              <w:rPr>
                <w:rFonts w:ascii="Arial" w:hAnsi="Arial" w:eastAsia="Times New Roman" w:cs="Arial"/>
                <w:sz w:val="18"/>
                <w:szCs w:val="18"/>
              </w:rPr>
            </w:pPr>
            <w:r>
              <w:rPr>
                <w:rFonts w:ascii="Arial" w:hAnsi="Arial" w:eastAsia="Times New Roman" w:cs="Arial"/>
                <w:sz w:val="18"/>
                <w:szCs w:val="18"/>
              </w:rPr>
              <w:t xml:space="preserve">If the Operator conducts single-pilot operations, the Operator shall ensure all pilots-in-command conducting single-pilot operations meet the following </w:t>
            </w:r>
            <w:r w:rsidR="009F51D0">
              <w:rPr>
                <w:rFonts w:ascii="Arial" w:hAnsi="Arial" w:eastAsia="Times New Roman" w:cs="Arial"/>
                <w:sz w:val="18"/>
                <w:szCs w:val="18"/>
              </w:rPr>
              <w:t>requirements</w:t>
            </w:r>
            <w:r>
              <w:rPr>
                <w:rFonts w:ascii="Arial" w:hAnsi="Arial" w:eastAsia="Times New Roman" w:cs="Arial"/>
                <w:sz w:val="18"/>
                <w:szCs w:val="18"/>
              </w:rPr>
              <w:t xml:space="preserve">: </w:t>
            </w:r>
          </w:p>
          <w:p w:rsidR="00501ADD" w:rsidRDefault="00501ADD" w14:paraId="52823E17" w14:textId="77777777">
            <w:pPr>
              <w:pStyle w:val="iatalistitem"/>
              <w:numPr>
                <w:ilvl w:val="0"/>
                <w:numId w:val="22"/>
              </w:numPr>
              <w:divId w:val="814642362"/>
              <w:rPr>
                <w:rFonts w:ascii="Arial" w:hAnsi="Arial" w:eastAsia="Times New Roman" w:cs="Arial"/>
                <w:sz w:val="18"/>
                <w:szCs w:val="18"/>
              </w:rPr>
            </w:pPr>
            <w:r>
              <w:rPr>
                <w:rFonts w:ascii="Arial" w:hAnsi="Arial" w:eastAsia="Times New Roman" w:cs="Arial"/>
                <w:sz w:val="18"/>
                <w:szCs w:val="18"/>
              </w:rPr>
              <w:t xml:space="preserve">for operations under IFR or at night, have accumulated at least 50 hours of flight time on the class of aeroplane, of which at least 10 hours shall be as pilot-in-command; </w:t>
            </w:r>
          </w:p>
          <w:p w:rsidR="00501ADD" w:rsidRDefault="00501ADD" w14:paraId="6994D62A" w14:textId="77777777">
            <w:pPr>
              <w:pStyle w:val="iatalistitem"/>
              <w:numPr>
                <w:ilvl w:val="0"/>
                <w:numId w:val="22"/>
              </w:numPr>
              <w:divId w:val="814642362"/>
              <w:rPr>
                <w:rFonts w:ascii="Arial" w:hAnsi="Arial" w:eastAsia="Times New Roman" w:cs="Arial"/>
                <w:sz w:val="18"/>
                <w:szCs w:val="18"/>
              </w:rPr>
            </w:pPr>
            <w:r>
              <w:rPr>
                <w:rFonts w:ascii="Arial" w:hAnsi="Arial" w:eastAsia="Times New Roman" w:cs="Arial"/>
                <w:sz w:val="18"/>
                <w:szCs w:val="18"/>
              </w:rPr>
              <w:t>for operations under IFR, have accumulated at least 25 hours of flight time under IFR on the class of aeroplane;</w:t>
            </w:r>
          </w:p>
          <w:p w:rsidR="00501ADD" w:rsidRDefault="00501ADD" w14:paraId="0DE8F2FC" w14:textId="77777777">
            <w:pPr>
              <w:pStyle w:val="iatalistitem"/>
              <w:numPr>
                <w:ilvl w:val="0"/>
                <w:numId w:val="22"/>
              </w:numPr>
              <w:divId w:val="814642362"/>
              <w:rPr>
                <w:rFonts w:ascii="Arial" w:hAnsi="Arial" w:eastAsia="Times New Roman" w:cs="Arial"/>
                <w:sz w:val="18"/>
                <w:szCs w:val="18"/>
              </w:rPr>
            </w:pPr>
            <w:r>
              <w:rPr>
                <w:rFonts w:ascii="Arial" w:hAnsi="Arial" w:eastAsia="Times New Roman" w:cs="Arial"/>
                <w:sz w:val="18"/>
                <w:szCs w:val="18"/>
              </w:rPr>
              <w:t xml:space="preserve">for operations at night, have accumulated at least 15 hours of flight time at night, which may form part of the 50 hours of flight time in sub-item i); </w:t>
            </w:r>
          </w:p>
          <w:p w:rsidR="00501ADD" w:rsidRDefault="00501ADD" w14:paraId="3CBE6C56" w14:textId="77777777">
            <w:pPr>
              <w:pStyle w:val="iatalistitem"/>
              <w:numPr>
                <w:ilvl w:val="0"/>
                <w:numId w:val="22"/>
              </w:numPr>
              <w:divId w:val="814642362"/>
              <w:rPr>
                <w:rFonts w:ascii="Arial" w:hAnsi="Arial" w:eastAsia="Times New Roman" w:cs="Arial"/>
                <w:sz w:val="18"/>
                <w:szCs w:val="18"/>
              </w:rPr>
            </w:pPr>
            <w:r>
              <w:rPr>
                <w:rFonts w:ascii="Arial" w:hAnsi="Arial" w:eastAsia="Times New Roman" w:cs="Arial"/>
                <w:sz w:val="18"/>
                <w:szCs w:val="18"/>
              </w:rPr>
              <w:t xml:space="preserve">for operations under IFR, have acquired recent experience as a pilot engaged in single-pilot operations under IFR, which includes: </w:t>
            </w:r>
          </w:p>
          <w:p w:rsidR="00501ADD" w:rsidRDefault="00501ADD" w14:paraId="704F0152" w14:textId="77777777">
            <w:pPr>
              <w:pStyle w:val="iatalistitem"/>
              <w:numPr>
                <w:ilvl w:val="1"/>
                <w:numId w:val="22"/>
              </w:numPr>
              <w:divId w:val="814642362"/>
              <w:rPr>
                <w:rFonts w:ascii="Arial" w:hAnsi="Arial" w:eastAsia="Times New Roman" w:cs="Arial"/>
                <w:sz w:val="18"/>
                <w:szCs w:val="18"/>
              </w:rPr>
            </w:pPr>
            <w:r>
              <w:rPr>
                <w:rFonts w:ascii="Arial" w:hAnsi="Arial" w:eastAsia="Times New Roman" w:cs="Arial"/>
                <w:sz w:val="18"/>
                <w:szCs w:val="18"/>
              </w:rPr>
              <w:t xml:space="preserve">at least five IFR flights, including three instrument approaches carried out during the preceding 90 days on the class of aeroplane in the single-pilot role; </w:t>
            </w:r>
            <w:r>
              <w:rPr>
                <w:rFonts w:ascii="Arial" w:hAnsi="Arial" w:eastAsia="Times New Roman" w:cs="Arial"/>
                <w:i/>
                <w:iCs/>
                <w:sz w:val="18"/>
                <w:szCs w:val="18"/>
              </w:rPr>
              <w:t>or</w:t>
            </w:r>
          </w:p>
          <w:p w:rsidR="00501ADD" w:rsidRDefault="00501ADD" w14:paraId="21F29E14" w14:textId="77777777">
            <w:pPr>
              <w:pStyle w:val="iatalistitem"/>
              <w:numPr>
                <w:ilvl w:val="1"/>
                <w:numId w:val="22"/>
              </w:numPr>
              <w:divId w:val="814642362"/>
              <w:rPr>
                <w:rFonts w:ascii="Arial" w:hAnsi="Arial" w:eastAsia="Times New Roman" w:cs="Arial"/>
                <w:sz w:val="18"/>
                <w:szCs w:val="18"/>
              </w:rPr>
            </w:pPr>
            <w:r>
              <w:rPr>
                <w:rFonts w:ascii="Arial" w:hAnsi="Arial" w:eastAsia="Times New Roman" w:cs="Arial"/>
                <w:sz w:val="18"/>
                <w:szCs w:val="18"/>
              </w:rPr>
              <w:t>an IFR instrument approach check carried out on such an aeroplane during the preceding 90 days;</w:t>
            </w:r>
          </w:p>
          <w:p w:rsidR="00501ADD" w:rsidRDefault="00501ADD" w14:paraId="73A71F55" w14:textId="77777777">
            <w:pPr>
              <w:pStyle w:val="iatalistitem"/>
              <w:numPr>
                <w:ilvl w:val="0"/>
                <w:numId w:val="22"/>
              </w:numPr>
              <w:divId w:val="814642362"/>
              <w:rPr>
                <w:rFonts w:ascii="Arial" w:hAnsi="Arial" w:eastAsia="Times New Roman" w:cs="Arial"/>
                <w:sz w:val="18"/>
                <w:szCs w:val="18"/>
              </w:rPr>
            </w:pPr>
            <w:r>
              <w:rPr>
                <w:rFonts w:ascii="Arial" w:hAnsi="Arial" w:eastAsia="Times New Roman" w:cs="Arial"/>
                <w:sz w:val="18"/>
                <w:szCs w:val="18"/>
              </w:rPr>
              <w:t xml:space="preserve">for operations at night, have completed at least three take-offs and landings at night on the class of aeroplane in the single-pilot role in the preceding 90 days; </w:t>
            </w:r>
            <w:r>
              <w:rPr>
                <w:rFonts w:ascii="Arial" w:hAnsi="Arial" w:eastAsia="Times New Roman" w:cs="Arial"/>
                <w:i/>
                <w:iCs/>
                <w:sz w:val="18"/>
                <w:szCs w:val="18"/>
              </w:rPr>
              <w:t>and</w:t>
            </w:r>
          </w:p>
          <w:p w:rsidR="00501ADD" w:rsidRDefault="00501ADD" w14:paraId="6D69F750" w14:textId="77777777">
            <w:pPr>
              <w:pStyle w:val="iatalistitem"/>
              <w:numPr>
                <w:ilvl w:val="0"/>
                <w:numId w:val="22"/>
              </w:numPr>
              <w:divId w:val="814642362"/>
              <w:rPr>
                <w:rFonts w:ascii="Arial" w:hAnsi="Arial" w:eastAsia="Times New Roman" w:cs="Arial"/>
                <w:sz w:val="18"/>
                <w:szCs w:val="18"/>
              </w:rPr>
            </w:pPr>
            <w:r>
              <w:rPr>
                <w:rFonts w:ascii="Arial" w:hAnsi="Arial" w:eastAsia="Times New Roman" w:cs="Arial"/>
                <w:sz w:val="18"/>
                <w:szCs w:val="18"/>
              </w:rPr>
              <w:t xml:space="preserve">have successfully completed training programmes that include, passenger briefing with respect to </w:t>
            </w:r>
            <w:r>
              <w:rPr>
                <w:rFonts w:ascii="Arial" w:hAnsi="Arial" w:eastAsia="Times New Roman" w:cs="Arial"/>
                <w:sz w:val="18"/>
                <w:szCs w:val="18"/>
              </w:rPr>
              <w:t xml:space="preserve">emergency evacuation, autopilot management, and the use of simplified in-flight documentation. </w:t>
            </w:r>
            <w:r>
              <w:rPr>
                <w:rFonts w:ascii="Arial" w:hAnsi="Arial" w:eastAsia="Times New Roman" w:cs="Arial"/>
                <w:b/>
                <w:bCs/>
                <w:sz w:val="18"/>
                <w:szCs w:val="18"/>
              </w:rPr>
              <w:t>(GM)</w:t>
            </w:r>
          </w:p>
        </w:tc>
      </w:tr>
      <w:tr w:rsidR="00740E47" w:rsidTr="00501ADD" w14:paraId="618E6557" w14:textId="77777777">
        <w:trPr>
          <w:divId w:val="1717044536"/>
        </w:trPr>
        <w:tc>
          <w:tcPr>
            <w:tcW w:w="9330" w:type="dxa"/>
            <w:hideMark/>
          </w:tcPr>
          <w:p w:rsidR="00501ADD" w:rsidRDefault="00000000" w14:paraId="12A078F9" w14:textId="77777777">
            <w:pPr>
              <w:textAlignment w:val="center"/>
              <w:divId w:val="622081030"/>
              <w:rPr>
                <w:rFonts w:ascii="Arial" w:hAnsi="Arial" w:eastAsia="Times New Roman" w:cs="Arial"/>
                <w:sz w:val="18"/>
                <w:szCs w:val="18"/>
              </w:rPr>
            </w:pPr>
            <w:sdt>
              <w:sdtPr>
                <w:rPr>
                  <w:rFonts w:ascii="Arial" w:hAnsi="Arial" w:eastAsia="Times New Roman" w:cs="Arial"/>
                  <w:sz w:val="18"/>
                  <w:szCs w:val="18"/>
                </w:rPr>
                <w:id w:val="-194807358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14DAFF1" w14:textId="77777777">
            <w:pPr>
              <w:textAlignment w:val="center"/>
              <w:divId w:val="1593276045"/>
              <w:rPr>
                <w:rFonts w:ascii="Arial" w:hAnsi="Arial" w:eastAsia="Times New Roman" w:cs="Arial"/>
                <w:sz w:val="18"/>
                <w:szCs w:val="18"/>
              </w:rPr>
            </w:pPr>
            <w:sdt>
              <w:sdtPr>
                <w:rPr>
                  <w:rFonts w:ascii="Arial" w:hAnsi="Arial" w:eastAsia="Times New Roman" w:cs="Arial"/>
                  <w:sz w:val="18"/>
                  <w:szCs w:val="18"/>
                </w:rPr>
                <w:id w:val="11996457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0C636EF8" w14:textId="77777777">
            <w:pPr>
              <w:textAlignment w:val="center"/>
              <w:divId w:val="759446489"/>
              <w:rPr>
                <w:rFonts w:ascii="Arial" w:hAnsi="Arial" w:eastAsia="Times New Roman" w:cs="Arial"/>
                <w:sz w:val="18"/>
                <w:szCs w:val="18"/>
              </w:rPr>
            </w:pPr>
            <w:sdt>
              <w:sdtPr>
                <w:rPr>
                  <w:rFonts w:ascii="Arial" w:hAnsi="Arial" w:eastAsia="Times New Roman" w:cs="Arial"/>
                  <w:sz w:val="18"/>
                  <w:szCs w:val="18"/>
                </w:rPr>
                <w:id w:val="172571473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DA4DF55" w14:textId="77777777">
            <w:pPr>
              <w:textAlignment w:val="center"/>
              <w:divId w:val="352419661"/>
              <w:rPr>
                <w:rFonts w:ascii="Arial" w:hAnsi="Arial" w:eastAsia="Times New Roman" w:cs="Arial"/>
                <w:sz w:val="18"/>
                <w:szCs w:val="18"/>
              </w:rPr>
            </w:pPr>
            <w:sdt>
              <w:sdtPr>
                <w:rPr>
                  <w:rFonts w:ascii="Arial" w:hAnsi="Arial" w:eastAsia="Times New Roman" w:cs="Arial"/>
                  <w:sz w:val="18"/>
                  <w:szCs w:val="18"/>
                </w:rPr>
                <w:id w:val="168547508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918A569" w14:textId="77777777">
            <w:pPr>
              <w:textAlignment w:val="center"/>
              <w:divId w:val="1725375472"/>
              <w:rPr>
                <w:rFonts w:ascii="Arial" w:hAnsi="Arial" w:eastAsia="Times New Roman" w:cs="Arial"/>
                <w:sz w:val="18"/>
                <w:szCs w:val="18"/>
              </w:rPr>
            </w:pPr>
            <w:sdt>
              <w:sdtPr>
                <w:rPr>
                  <w:rFonts w:ascii="Arial" w:hAnsi="Arial" w:eastAsia="Times New Roman" w:cs="Arial"/>
                  <w:sz w:val="18"/>
                  <w:szCs w:val="18"/>
                </w:rPr>
                <w:id w:val="-93521158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046137A" w14:textId="77777777">
        <w:trPr>
          <w:divId w:val="1717044536"/>
        </w:trPr>
        <w:tc>
          <w:tcPr>
            <w:tcW w:w="9330" w:type="dxa"/>
            <w:hideMark/>
          </w:tcPr>
          <w:p w:rsidR="00501ADD" w:rsidRDefault="00501ADD" w14:paraId="2ED29D4A" w14:textId="77777777">
            <w:pPr>
              <w:divId w:val="129710088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39180531"/>
              <w:placeholder>
                <w:docPart w:val="DefaultPlaceholder_-1854013440"/>
              </w:placeholder>
              <w:showingPlcHdr/>
              <w:text w:multiLine="1"/>
            </w:sdtPr>
            <w:sdtContent>
              <w:p w:rsidR="00501ADD" w:rsidRDefault="00501ADD" w14:paraId="60E8DBD3"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57A8C78" w14:textId="77777777">
        <w:trPr>
          <w:divId w:val="1717044536"/>
        </w:trPr>
        <w:tc>
          <w:tcPr>
            <w:tcW w:w="9330" w:type="dxa"/>
            <w:hideMark/>
          </w:tcPr>
          <w:p w:rsidR="00501ADD" w:rsidRDefault="00501ADD" w14:paraId="7B6629C0" w14:textId="77777777">
            <w:pPr>
              <w:divId w:val="1822770033"/>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195CA350" w14:textId="77777777">
            <w:pPr>
              <w:divId w:val="1952542534"/>
              <w:rPr>
                <w:rFonts w:ascii="Arial" w:hAnsi="Arial" w:eastAsia="Times New Roman" w:cs="Arial"/>
                <w:sz w:val="18"/>
                <w:szCs w:val="18"/>
              </w:rPr>
            </w:pPr>
            <w:sdt>
              <w:sdtPr>
                <w:rPr>
                  <w:rStyle w:val="iatacheckbox1"/>
                  <w:rFonts w:ascii="Arial" w:hAnsi="Arial" w:eastAsia="Times New Roman" w:cs="Arial"/>
                  <w:sz w:val="18"/>
                  <w:szCs w:val="18"/>
                </w:rPr>
                <w:id w:val="-58985639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PIC. </w:t>
            </w:r>
          </w:p>
          <w:p w:rsidR="00501ADD" w:rsidRDefault="00000000" w14:paraId="11F1F195" w14:textId="77777777">
            <w:pPr>
              <w:divId w:val="1849521585"/>
              <w:rPr>
                <w:rFonts w:ascii="Arial" w:hAnsi="Arial" w:eastAsia="Times New Roman" w:cs="Arial"/>
                <w:sz w:val="18"/>
                <w:szCs w:val="18"/>
              </w:rPr>
            </w:pPr>
            <w:sdt>
              <w:sdtPr>
                <w:rPr>
                  <w:rStyle w:val="iatacheckbox1"/>
                  <w:rFonts w:ascii="Arial" w:hAnsi="Arial" w:eastAsia="Times New Roman" w:cs="Arial"/>
                  <w:sz w:val="18"/>
                  <w:szCs w:val="18"/>
                </w:rPr>
                <w:id w:val="-185263161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records of flight operation. </w:t>
            </w:r>
          </w:p>
          <w:p w:rsidR="00501ADD" w:rsidRDefault="00000000" w14:paraId="09CD997B" w14:textId="77777777">
            <w:pPr>
              <w:divId w:val="1000691210"/>
              <w:rPr>
                <w:rFonts w:ascii="Arial" w:hAnsi="Arial" w:eastAsia="Times New Roman" w:cs="Arial"/>
                <w:sz w:val="18"/>
                <w:szCs w:val="18"/>
              </w:rPr>
            </w:pPr>
            <w:sdt>
              <w:sdtPr>
                <w:rPr>
                  <w:rStyle w:val="iatacheckbox1"/>
                  <w:rFonts w:ascii="Arial" w:hAnsi="Arial" w:eastAsia="Times New Roman" w:cs="Arial"/>
                  <w:sz w:val="18"/>
                  <w:szCs w:val="18"/>
                </w:rPr>
                <w:id w:val="175378092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F85A793" w14:textId="77777777">
            <w:pPr>
              <w:divId w:val="1797680240"/>
              <w:rPr>
                <w:rFonts w:ascii="Arial" w:hAnsi="Arial" w:eastAsia="Times New Roman" w:cs="Arial"/>
                <w:sz w:val="18"/>
                <w:szCs w:val="18"/>
              </w:rPr>
            </w:pPr>
            <w:sdt>
              <w:sdtPr>
                <w:rPr>
                  <w:rStyle w:val="iatacheckbox1"/>
                  <w:rFonts w:ascii="Arial" w:hAnsi="Arial" w:eastAsia="Times New Roman" w:cs="Arial"/>
                  <w:sz w:val="18"/>
                  <w:szCs w:val="18"/>
                </w:rPr>
                <w:id w:val="20775404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860402294"/>
                <w:placeholder>
                  <w:docPart w:val="DefaultPlaceholder_-1854013440"/>
                </w:placeholder>
                <w:showingPlcHdr/>
                <w:text w:multiLine="1"/>
              </w:sdtPr>
              <w:sdtContent>
                <w:r w:rsidRPr="005B5F59" w:rsidR="00501ADD">
                  <w:rPr>
                    <w:rStyle w:val="PlaceholderText"/>
                  </w:rPr>
                  <w:t>Click or tap here to enter text.</w:t>
                </w:r>
              </w:sdtContent>
            </w:sdt>
          </w:p>
        </w:tc>
      </w:tr>
    </w:tbl>
    <w:p w:rsidR="00501ADD" w:rsidRDefault="00501ADD" w14:paraId="396B97CF" w14:textId="77777777">
      <w:pPr>
        <w:pStyle w:val="NormalWeb"/>
        <w:divId w:val="1717044536"/>
        <w:rPr>
          <w:rFonts w:ascii="Arial" w:hAnsi="Arial" w:cs="Arial"/>
          <w:color w:val="022A4C"/>
          <w:sz w:val="18"/>
          <w:szCs w:val="18"/>
        </w:rPr>
      </w:pPr>
      <w:r>
        <w:rPr>
          <w:rFonts w:ascii="Arial" w:hAnsi="Arial" w:cs="Arial"/>
          <w:color w:val="022A4C"/>
          <w:sz w:val="18"/>
          <w:szCs w:val="18"/>
        </w:rPr>
        <w:t> </w:t>
      </w:r>
    </w:p>
    <w:p w:rsidR="00501ADD" w:rsidP="00501ADD" w:rsidRDefault="00501ADD" w14:paraId="6FABAD3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2.4 Special Qualification</w:t>
      </w:r>
    </w:p>
    <w:tbl>
      <w:tblPr>
        <w:tblStyle w:val="TableGrid"/>
        <w:tblW w:w="5000" w:type="pct"/>
        <w:tblLayout w:type="fixed"/>
        <w:tblLook w:val="04A0" w:firstRow="1" w:lastRow="0" w:firstColumn="1" w:lastColumn="0" w:noHBand="0" w:noVBand="1"/>
      </w:tblPr>
      <w:tblGrid>
        <w:gridCol w:w="9576"/>
      </w:tblGrid>
      <w:tr w:rsidR="00740E47" w:rsidTr="00501ADD" w14:paraId="22704580" w14:textId="77777777">
        <w:trPr>
          <w:divId w:val="371422965"/>
        </w:trPr>
        <w:tc>
          <w:tcPr>
            <w:tcW w:w="9330" w:type="dxa"/>
            <w:hideMark/>
          </w:tcPr>
          <w:p w:rsidR="00501ADD" w:rsidRDefault="00501ADD" w14:paraId="2821596C"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2.4.1</w:t>
            </w:r>
          </w:p>
        </w:tc>
      </w:tr>
      <w:tr w:rsidR="00740E47" w:rsidTr="00501ADD" w14:paraId="1A77C4A8" w14:textId="77777777">
        <w:trPr>
          <w:divId w:val="371422965"/>
        </w:trPr>
        <w:tc>
          <w:tcPr>
            <w:tcW w:w="9330" w:type="dxa"/>
            <w:hideMark/>
          </w:tcPr>
          <w:p w:rsidR="00501ADD" w:rsidRDefault="00501ADD" w14:paraId="4826FAFE" w14:textId="77777777">
            <w:pPr>
              <w:divId w:val="821778618"/>
              <w:rPr>
                <w:rFonts w:ascii="Arial" w:hAnsi="Arial" w:eastAsia="Times New Roman" w:cs="Arial"/>
                <w:sz w:val="18"/>
                <w:szCs w:val="18"/>
              </w:rPr>
            </w:pPr>
            <w:r>
              <w:rPr>
                <w:rFonts w:ascii="Arial" w:hAnsi="Arial" w:eastAsia="Times New Roman" w:cs="Arial"/>
                <w:sz w:val="18"/>
                <w:szCs w:val="18"/>
              </w:rPr>
              <w:t xml:space="preserve">If the Operator conducts flights in areas or on routes or route segments over difficult terrain and/or into special airports as designated by the State or by the Operator, shall ensure each PIC completes training and, if required, an evaluation in the special skills and/or knowledge required to qualify or requalify for such operations. The content of training shall ensure the PIC has adequate knowledge of the elements specified in Table 2.5 as applicable to the areas, routes, route segments and special airports of intended operation. </w:t>
            </w:r>
            <w:r>
              <w:rPr>
                <w:rFonts w:ascii="Arial" w:hAnsi="Arial" w:eastAsia="Times New Roman" w:cs="Arial"/>
                <w:b/>
                <w:bCs/>
                <w:sz w:val="18"/>
                <w:szCs w:val="18"/>
              </w:rPr>
              <w:t>(GM)</w:t>
            </w:r>
          </w:p>
        </w:tc>
      </w:tr>
      <w:tr w:rsidR="00740E47" w:rsidTr="00501ADD" w14:paraId="33F6D8E4" w14:textId="77777777">
        <w:trPr>
          <w:divId w:val="371422965"/>
        </w:trPr>
        <w:tc>
          <w:tcPr>
            <w:tcW w:w="9330" w:type="dxa"/>
            <w:hideMark/>
          </w:tcPr>
          <w:p w:rsidR="00501ADD" w:rsidRDefault="00000000" w14:paraId="7FC02776" w14:textId="77777777">
            <w:pPr>
              <w:textAlignment w:val="center"/>
              <w:divId w:val="1849320904"/>
              <w:rPr>
                <w:rFonts w:ascii="Arial" w:hAnsi="Arial" w:eastAsia="Times New Roman" w:cs="Arial"/>
                <w:sz w:val="18"/>
                <w:szCs w:val="18"/>
              </w:rPr>
            </w:pPr>
            <w:sdt>
              <w:sdtPr>
                <w:rPr>
                  <w:rFonts w:ascii="Arial" w:hAnsi="Arial" w:eastAsia="Times New Roman" w:cs="Arial"/>
                  <w:sz w:val="18"/>
                  <w:szCs w:val="18"/>
                </w:rPr>
                <w:id w:val="206629939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9B6D02F" w14:textId="77777777">
            <w:pPr>
              <w:textAlignment w:val="center"/>
              <w:divId w:val="1476490054"/>
              <w:rPr>
                <w:rFonts w:ascii="Arial" w:hAnsi="Arial" w:eastAsia="Times New Roman" w:cs="Arial"/>
                <w:sz w:val="18"/>
                <w:szCs w:val="18"/>
              </w:rPr>
            </w:pPr>
            <w:sdt>
              <w:sdtPr>
                <w:rPr>
                  <w:rFonts w:ascii="Arial" w:hAnsi="Arial" w:eastAsia="Times New Roman" w:cs="Arial"/>
                  <w:sz w:val="18"/>
                  <w:szCs w:val="18"/>
                </w:rPr>
                <w:id w:val="-112962569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55D475B" w14:textId="77777777">
            <w:pPr>
              <w:textAlignment w:val="center"/>
              <w:divId w:val="1661615418"/>
              <w:rPr>
                <w:rFonts w:ascii="Arial" w:hAnsi="Arial" w:eastAsia="Times New Roman" w:cs="Arial"/>
                <w:sz w:val="18"/>
                <w:szCs w:val="18"/>
              </w:rPr>
            </w:pPr>
            <w:sdt>
              <w:sdtPr>
                <w:rPr>
                  <w:rFonts w:ascii="Arial" w:hAnsi="Arial" w:eastAsia="Times New Roman" w:cs="Arial"/>
                  <w:sz w:val="18"/>
                  <w:szCs w:val="18"/>
                </w:rPr>
                <w:id w:val="-129197755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26875550" w14:textId="77777777">
            <w:pPr>
              <w:textAlignment w:val="center"/>
              <w:divId w:val="1657536863"/>
              <w:rPr>
                <w:rFonts w:ascii="Arial" w:hAnsi="Arial" w:eastAsia="Times New Roman" w:cs="Arial"/>
                <w:sz w:val="18"/>
                <w:szCs w:val="18"/>
              </w:rPr>
            </w:pPr>
            <w:sdt>
              <w:sdtPr>
                <w:rPr>
                  <w:rFonts w:ascii="Arial" w:hAnsi="Arial" w:eastAsia="Times New Roman" w:cs="Arial"/>
                  <w:sz w:val="18"/>
                  <w:szCs w:val="18"/>
                </w:rPr>
                <w:id w:val="182685409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0E09D14" w14:textId="77777777">
            <w:pPr>
              <w:textAlignment w:val="center"/>
              <w:divId w:val="246623167"/>
              <w:rPr>
                <w:rFonts w:ascii="Arial" w:hAnsi="Arial" w:eastAsia="Times New Roman" w:cs="Arial"/>
                <w:sz w:val="18"/>
                <w:szCs w:val="18"/>
              </w:rPr>
            </w:pPr>
            <w:sdt>
              <w:sdtPr>
                <w:rPr>
                  <w:rFonts w:ascii="Arial" w:hAnsi="Arial" w:eastAsia="Times New Roman" w:cs="Arial"/>
                  <w:sz w:val="18"/>
                  <w:szCs w:val="18"/>
                </w:rPr>
                <w:id w:val="185352453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53B3530" w14:textId="77777777">
        <w:trPr>
          <w:divId w:val="371422965"/>
        </w:trPr>
        <w:tc>
          <w:tcPr>
            <w:tcW w:w="9330" w:type="dxa"/>
            <w:hideMark/>
          </w:tcPr>
          <w:p w:rsidR="00501ADD" w:rsidRDefault="00501ADD" w14:paraId="1FEB6764" w14:textId="77777777">
            <w:pPr>
              <w:divId w:val="151703993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7956685"/>
              <w:placeholder>
                <w:docPart w:val="DefaultPlaceholder_-1854013440"/>
              </w:placeholder>
              <w:showingPlcHdr/>
              <w:text w:multiLine="1"/>
            </w:sdtPr>
            <w:sdtContent>
              <w:p w:rsidR="00501ADD" w:rsidRDefault="00501ADD" w14:paraId="24EA2286"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CE1E528" w14:textId="77777777">
        <w:trPr>
          <w:divId w:val="371422965"/>
        </w:trPr>
        <w:tc>
          <w:tcPr>
            <w:tcW w:w="9330" w:type="dxa"/>
            <w:hideMark/>
          </w:tcPr>
          <w:p w:rsidR="00501ADD" w:rsidRDefault="00501ADD" w14:paraId="0B74495C" w14:textId="77777777">
            <w:pPr>
              <w:divId w:val="1575511953"/>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72EF683" w14:textId="77777777">
            <w:pPr>
              <w:divId w:val="1576470973"/>
              <w:rPr>
                <w:rFonts w:ascii="Arial" w:hAnsi="Arial" w:eastAsia="Times New Roman" w:cs="Arial"/>
                <w:sz w:val="18"/>
                <w:szCs w:val="18"/>
              </w:rPr>
            </w:pPr>
            <w:sdt>
              <w:sdtPr>
                <w:rPr>
                  <w:rStyle w:val="iatacheckbox1"/>
                  <w:rFonts w:ascii="Arial" w:hAnsi="Arial" w:eastAsia="Times New Roman" w:cs="Arial"/>
                  <w:sz w:val="18"/>
                  <w:szCs w:val="18"/>
                </w:rPr>
                <w:id w:val="-181400988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training to qualify/requalify a PIC in special skills/knowledge needed for operations associated with specific areas/routes/route segments/difficult terrain/airports as designated by State or operator. </w:t>
            </w:r>
          </w:p>
          <w:p w:rsidR="00501ADD" w:rsidRDefault="00000000" w14:paraId="2FB3B9E3" w14:textId="77777777">
            <w:pPr>
              <w:divId w:val="615988900"/>
              <w:rPr>
                <w:rFonts w:ascii="Arial" w:hAnsi="Arial" w:eastAsia="Times New Roman" w:cs="Arial"/>
                <w:sz w:val="18"/>
                <w:szCs w:val="18"/>
              </w:rPr>
            </w:pPr>
            <w:sdt>
              <w:sdtPr>
                <w:rPr>
                  <w:rStyle w:val="iatacheckbox1"/>
                  <w:rFonts w:ascii="Arial" w:hAnsi="Arial" w:eastAsia="Times New Roman" w:cs="Arial"/>
                  <w:sz w:val="18"/>
                  <w:szCs w:val="18"/>
                </w:rPr>
                <w:id w:val="143023056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training curriculum/syllabus used to qualify/requalify PIC to operate over/into special routes/areas/airports (focus: training in special skills/knowledge required for certain operations; program elements consistent with specifications in Table 2.5). </w:t>
            </w:r>
          </w:p>
          <w:p w:rsidR="00501ADD" w:rsidRDefault="00000000" w14:paraId="1CEEF915" w14:textId="77777777">
            <w:pPr>
              <w:divId w:val="657417018"/>
              <w:rPr>
                <w:rFonts w:ascii="Arial" w:hAnsi="Arial" w:eastAsia="Times New Roman" w:cs="Arial"/>
                <w:sz w:val="18"/>
                <w:szCs w:val="18"/>
              </w:rPr>
            </w:pPr>
            <w:sdt>
              <w:sdtPr>
                <w:rPr>
                  <w:rStyle w:val="iatacheckbox1"/>
                  <w:rFonts w:ascii="Arial" w:hAnsi="Arial" w:eastAsia="Times New Roman" w:cs="Arial"/>
                  <w:sz w:val="18"/>
                  <w:szCs w:val="18"/>
                </w:rPr>
                <w:id w:val="-155592759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6D65646" w14:textId="77777777">
            <w:pPr>
              <w:divId w:val="996957596"/>
              <w:rPr>
                <w:rFonts w:ascii="Arial" w:hAnsi="Arial" w:eastAsia="Times New Roman" w:cs="Arial"/>
                <w:sz w:val="18"/>
                <w:szCs w:val="18"/>
              </w:rPr>
            </w:pPr>
            <w:sdt>
              <w:sdtPr>
                <w:rPr>
                  <w:rStyle w:val="iatacheckbox1"/>
                  <w:rFonts w:ascii="Arial" w:hAnsi="Arial" w:eastAsia="Times New Roman" w:cs="Arial"/>
                  <w:sz w:val="18"/>
                  <w:szCs w:val="18"/>
                </w:rPr>
                <w:id w:val="206975178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PIC training/qualification records (focus: completion of training for operations associated with designated special areas/routes/route segments/terrain/airports). </w:t>
            </w:r>
          </w:p>
          <w:p w:rsidR="00501ADD" w:rsidRDefault="00000000" w14:paraId="37B88562" w14:textId="77777777">
            <w:pPr>
              <w:divId w:val="1018044028"/>
              <w:rPr>
                <w:rFonts w:ascii="Arial" w:hAnsi="Arial" w:eastAsia="Times New Roman" w:cs="Arial"/>
                <w:sz w:val="18"/>
                <w:szCs w:val="18"/>
              </w:rPr>
            </w:pPr>
            <w:sdt>
              <w:sdtPr>
                <w:rPr>
                  <w:rStyle w:val="iatacheckbox1"/>
                  <w:rFonts w:ascii="Arial" w:hAnsi="Arial" w:eastAsia="Times New Roman" w:cs="Arial"/>
                  <w:sz w:val="18"/>
                  <w:szCs w:val="18"/>
                </w:rPr>
                <w:id w:val="-189503950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300763666"/>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99ED8DF" w14:textId="77777777">
        <w:trPr>
          <w:divId w:val="371422965"/>
        </w:trPr>
        <w:tc>
          <w:tcPr>
            <w:tcW w:w="9330" w:type="dxa"/>
            <w:hideMark/>
          </w:tcPr>
          <w:p w:rsidR="00501ADD" w:rsidRDefault="00501ADD" w14:paraId="4121003B" w14:textId="77777777">
            <w:pPr>
              <w:divId w:val="5594912"/>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2A12A2F7" w14:textId="77777777">
            <w:pPr>
              <w:divId w:val="1715034505"/>
              <w:rPr>
                <w:rFonts w:ascii="Arial" w:hAnsi="Arial" w:eastAsia="Times New Roman" w:cs="Arial"/>
                <w:sz w:val="18"/>
                <w:szCs w:val="18"/>
              </w:rPr>
            </w:pPr>
            <w:r>
              <w:rPr>
                <w:rFonts w:ascii="Arial" w:hAnsi="Arial" w:eastAsia="Times New Roman" w:cs="Arial"/>
                <w:sz w:val="18"/>
                <w:szCs w:val="18"/>
              </w:rPr>
              <w:t xml:space="preserve">This provision applies to candidates for the position of PIC, to include SIC upgrade candidates and pilots hired directly into PIC positions in operations for the operator. </w:t>
            </w:r>
          </w:p>
          <w:p w:rsidR="00501ADD" w:rsidRDefault="00501ADD" w14:paraId="280294CE" w14:textId="77777777">
            <w:pPr>
              <w:divId w:val="1929339199"/>
              <w:rPr>
                <w:rFonts w:ascii="Arial" w:hAnsi="Arial" w:eastAsia="Times New Roman" w:cs="Arial"/>
                <w:sz w:val="18"/>
                <w:szCs w:val="18"/>
              </w:rPr>
            </w:pPr>
            <w:r>
              <w:rPr>
                <w:rFonts w:ascii="Arial" w:hAnsi="Arial" w:eastAsia="Times New Roman" w:cs="Arial"/>
                <w:sz w:val="18"/>
                <w:szCs w:val="18"/>
              </w:rPr>
              <w:t xml:space="preserve">Training as specified in this provision may include aircraft type-specific elements as applicable to areas of operations, routes, airports, and equipment operated. </w:t>
            </w:r>
          </w:p>
          <w:p w:rsidR="00501ADD" w:rsidRDefault="00501ADD" w14:paraId="061369B9" w14:textId="77777777">
            <w:pPr>
              <w:divId w:val="2090467383"/>
              <w:rPr>
                <w:rFonts w:ascii="Arial" w:hAnsi="Arial" w:eastAsia="Times New Roman" w:cs="Arial"/>
                <w:sz w:val="18"/>
                <w:szCs w:val="18"/>
              </w:rPr>
            </w:pPr>
            <w:r>
              <w:rPr>
                <w:rFonts w:ascii="Arial" w:hAnsi="Arial" w:eastAsia="Times New Roman" w:cs="Arial"/>
                <w:sz w:val="18"/>
                <w:szCs w:val="18"/>
              </w:rPr>
              <w:t xml:space="preserve">The specifications of this provision address the training required to operate over difficult terrain and/or into special airports based on a determination, by the operator and/or State, that pilots require special skills or knowledge for such operations. Such training typically addresses routes and/or airports that are over or in areas: </w:t>
            </w:r>
          </w:p>
          <w:p w:rsidR="00501ADD" w:rsidRDefault="00501ADD" w14:paraId="31CB8B3D" w14:textId="77777777">
            <w:pPr>
              <w:pStyle w:val="iatalistitem"/>
              <w:numPr>
                <w:ilvl w:val="0"/>
                <w:numId w:val="23"/>
              </w:numPr>
              <w:divId w:val="2090467383"/>
              <w:rPr>
                <w:rFonts w:ascii="Arial" w:hAnsi="Arial" w:eastAsia="Times New Roman" w:cs="Arial"/>
                <w:sz w:val="18"/>
                <w:szCs w:val="18"/>
              </w:rPr>
            </w:pPr>
            <w:r>
              <w:rPr>
                <w:rFonts w:ascii="Arial" w:hAnsi="Arial" w:eastAsia="Times New Roman" w:cs="Arial"/>
                <w:sz w:val="18"/>
                <w:szCs w:val="18"/>
              </w:rPr>
              <w:t xml:space="preserve">With mountainous terrain, including high terrain, rapidly rising terrain or terrain with steep gradients; </w:t>
            </w:r>
          </w:p>
          <w:p w:rsidR="00501ADD" w:rsidRDefault="00501ADD" w14:paraId="68A9835E" w14:textId="77777777">
            <w:pPr>
              <w:pStyle w:val="iatalistitem"/>
              <w:numPr>
                <w:ilvl w:val="0"/>
                <w:numId w:val="23"/>
              </w:numPr>
              <w:divId w:val="2090467383"/>
              <w:rPr>
                <w:rFonts w:ascii="Arial" w:hAnsi="Arial" w:eastAsia="Times New Roman" w:cs="Arial"/>
                <w:sz w:val="18"/>
                <w:szCs w:val="18"/>
              </w:rPr>
            </w:pPr>
            <w:r>
              <w:rPr>
                <w:rFonts w:ascii="Arial" w:hAnsi="Arial" w:eastAsia="Times New Roman" w:cs="Arial"/>
                <w:sz w:val="18"/>
                <w:szCs w:val="18"/>
              </w:rPr>
              <w:t xml:space="preserve">With terrain that contributes to the existence of mountain waves, turbulence, high surface winds, sudden wind changes and/or other atmospheric phenomena that could affect the performance of the aircraft; </w:t>
            </w:r>
          </w:p>
          <w:p w:rsidR="00501ADD" w:rsidRDefault="00501ADD" w14:paraId="4A218FAE" w14:textId="77777777">
            <w:pPr>
              <w:pStyle w:val="iatalistitem"/>
              <w:numPr>
                <w:ilvl w:val="0"/>
                <w:numId w:val="23"/>
              </w:numPr>
              <w:divId w:val="2090467383"/>
              <w:rPr>
                <w:rFonts w:ascii="Arial" w:hAnsi="Arial" w:eastAsia="Times New Roman" w:cs="Arial"/>
                <w:sz w:val="18"/>
                <w:szCs w:val="18"/>
              </w:rPr>
            </w:pPr>
            <w:r>
              <w:rPr>
                <w:rFonts w:ascii="Arial" w:hAnsi="Arial" w:eastAsia="Times New Roman" w:cs="Arial"/>
                <w:sz w:val="18"/>
                <w:szCs w:val="18"/>
              </w:rPr>
              <w:t xml:space="preserve">Containing topographical variations such as ridgelines, valleys, ravines, fjords or other areas where downdrafts on the leeward or downwind side can make traversing the area or accomplishing a crosswind landing hazardous; </w:t>
            </w:r>
          </w:p>
          <w:p w:rsidR="00501ADD" w:rsidRDefault="00501ADD" w14:paraId="0491DA96" w14:textId="77777777">
            <w:pPr>
              <w:pStyle w:val="iatalistitem"/>
              <w:numPr>
                <w:ilvl w:val="0"/>
                <w:numId w:val="23"/>
              </w:numPr>
              <w:divId w:val="2090467383"/>
              <w:rPr>
                <w:rFonts w:ascii="Arial" w:hAnsi="Arial" w:eastAsia="Times New Roman" w:cs="Arial"/>
                <w:sz w:val="18"/>
                <w:szCs w:val="18"/>
              </w:rPr>
            </w:pPr>
            <w:r>
              <w:rPr>
                <w:rFonts w:ascii="Arial" w:hAnsi="Arial" w:eastAsia="Times New Roman" w:cs="Arial"/>
                <w:sz w:val="18"/>
                <w:szCs w:val="18"/>
              </w:rPr>
              <w:t xml:space="preserve">Where the airport, runway and/or approach environment is difficult to identify at night due to surrounding lights; </w:t>
            </w:r>
          </w:p>
          <w:p w:rsidR="00501ADD" w:rsidRDefault="00501ADD" w14:paraId="6A7B4DD5" w14:textId="77777777">
            <w:pPr>
              <w:pStyle w:val="iatalistitem"/>
              <w:numPr>
                <w:ilvl w:val="0"/>
                <w:numId w:val="23"/>
              </w:numPr>
              <w:divId w:val="2090467383"/>
              <w:rPr>
                <w:rFonts w:ascii="Arial" w:hAnsi="Arial" w:eastAsia="Times New Roman" w:cs="Arial"/>
                <w:sz w:val="18"/>
                <w:szCs w:val="18"/>
              </w:rPr>
            </w:pPr>
            <w:r>
              <w:rPr>
                <w:rFonts w:ascii="Arial" w:hAnsi="Arial" w:eastAsia="Times New Roman" w:cs="Arial"/>
                <w:sz w:val="18"/>
                <w:szCs w:val="18"/>
              </w:rPr>
              <w:t xml:space="preserve">Where featureless or expansive terrain could contribute to optical illusions during the day or at night; </w:t>
            </w:r>
          </w:p>
          <w:p w:rsidR="00501ADD" w:rsidRDefault="00501ADD" w14:paraId="1765DE11" w14:textId="77777777">
            <w:pPr>
              <w:pStyle w:val="iatalistitem"/>
              <w:numPr>
                <w:ilvl w:val="0"/>
                <w:numId w:val="23"/>
              </w:numPr>
              <w:divId w:val="2090467383"/>
              <w:rPr>
                <w:rFonts w:ascii="Arial" w:hAnsi="Arial" w:eastAsia="Times New Roman" w:cs="Arial"/>
                <w:sz w:val="18"/>
                <w:szCs w:val="18"/>
              </w:rPr>
            </w:pPr>
            <w:r>
              <w:rPr>
                <w:rFonts w:ascii="Arial" w:hAnsi="Arial" w:eastAsia="Times New Roman" w:cs="Arial"/>
                <w:sz w:val="18"/>
                <w:szCs w:val="18"/>
              </w:rPr>
              <w:t xml:space="preserve">That are devoid of lighting where airport, runway and/or approach area identification is difficult at night due to lack of visible landmarks; </w:t>
            </w:r>
          </w:p>
          <w:p w:rsidR="00501ADD" w:rsidRDefault="00501ADD" w14:paraId="3A04E50E" w14:textId="77777777">
            <w:pPr>
              <w:pStyle w:val="iatalistitem"/>
              <w:numPr>
                <w:ilvl w:val="0"/>
                <w:numId w:val="23"/>
              </w:numPr>
              <w:divId w:val="2090467383"/>
              <w:rPr>
                <w:rFonts w:ascii="Arial" w:hAnsi="Arial" w:eastAsia="Times New Roman" w:cs="Arial"/>
                <w:sz w:val="18"/>
                <w:szCs w:val="18"/>
              </w:rPr>
            </w:pPr>
            <w:r>
              <w:rPr>
                <w:rFonts w:ascii="Arial" w:hAnsi="Arial" w:eastAsia="Times New Roman" w:cs="Arial"/>
                <w:sz w:val="18"/>
                <w:szCs w:val="18"/>
              </w:rPr>
              <w:t xml:space="preserve">That are devoid of lighting and sole reference to external or visual cues is insufficient for the maintenance of proper aircraft attitude control; </w:t>
            </w:r>
          </w:p>
          <w:p w:rsidR="00501ADD" w:rsidRDefault="00501ADD" w14:paraId="68D40A5F" w14:textId="77777777">
            <w:pPr>
              <w:pStyle w:val="iatalistitem"/>
              <w:numPr>
                <w:ilvl w:val="0"/>
                <w:numId w:val="23"/>
              </w:numPr>
              <w:divId w:val="2090467383"/>
              <w:rPr>
                <w:rFonts w:ascii="Arial" w:hAnsi="Arial" w:eastAsia="Times New Roman" w:cs="Arial"/>
                <w:sz w:val="18"/>
                <w:szCs w:val="18"/>
              </w:rPr>
            </w:pPr>
            <w:r>
              <w:rPr>
                <w:rFonts w:ascii="Arial" w:hAnsi="Arial" w:eastAsia="Times New Roman" w:cs="Arial"/>
                <w:sz w:val="18"/>
                <w:szCs w:val="18"/>
              </w:rPr>
              <w:t xml:space="preserve">That require the application of any other specific skills or knowledge, as determined by the operator and/or State. </w:t>
            </w:r>
          </w:p>
        </w:tc>
      </w:tr>
    </w:tbl>
    <w:p w:rsidR="00501ADD" w:rsidRDefault="00501ADD" w14:paraId="4DF2AE3D" w14:textId="77777777">
      <w:pPr>
        <w:pStyle w:val="NormalWeb"/>
        <w:divId w:val="37142296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7DB1D5B" w14:textId="77777777">
        <w:trPr>
          <w:divId w:val="371422965"/>
        </w:trPr>
        <w:tc>
          <w:tcPr>
            <w:tcW w:w="9330" w:type="dxa"/>
            <w:hideMark/>
          </w:tcPr>
          <w:p w:rsidR="00501ADD" w:rsidRDefault="00501ADD" w14:paraId="7213421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2.4.3</w:t>
            </w:r>
          </w:p>
        </w:tc>
      </w:tr>
      <w:tr w:rsidR="00740E47" w:rsidTr="00501ADD" w14:paraId="27303F5A" w14:textId="77777777">
        <w:trPr>
          <w:divId w:val="371422965"/>
        </w:trPr>
        <w:tc>
          <w:tcPr>
            <w:tcW w:w="9330" w:type="dxa"/>
            <w:hideMark/>
          </w:tcPr>
          <w:p w:rsidR="00501ADD" w:rsidRDefault="00501ADD" w14:paraId="5C022478" w14:textId="77777777">
            <w:pPr>
              <w:divId w:val="1339776116"/>
              <w:rPr>
                <w:rFonts w:ascii="Arial" w:hAnsi="Arial" w:eastAsia="Times New Roman" w:cs="Arial"/>
                <w:sz w:val="18"/>
                <w:szCs w:val="18"/>
              </w:rPr>
            </w:pPr>
            <w:r>
              <w:rPr>
                <w:rFonts w:ascii="Arial" w:hAnsi="Arial" w:eastAsia="Times New Roman" w:cs="Arial"/>
                <w:sz w:val="18"/>
                <w:szCs w:val="18"/>
              </w:rPr>
              <w:t xml:space="preserve">If the Operator uses flight crew members to concurrently operate aircraft of different types, or operate variants within one type, the Operator shall have qualification processes that are approved or accepted by the State and ensure such flight crew members complete training and an evaluation that emphasizes the differences between aircraft types and variants. </w:t>
            </w:r>
            <w:r>
              <w:rPr>
                <w:rFonts w:ascii="Arial" w:hAnsi="Arial" w:eastAsia="Times New Roman"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1"/>
              <w:gridCol w:w="1999"/>
              <w:gridCol w:w="2883"/>
              <w:gridCol w:w="2187"/>
            </w:tblGrid>
            <w:tr w:rsidR="00740E47" w:rsidTr="00501ADD" w14:paraId="3698BFDA" w14:textId="77777777">
              <w:trPr>
                <w:divId w:val="307902507"/>
                <w:tblHeader/>
                <w:tblCellSpacing w:w="15" w:type="dxa"/>
              </w:trPr>
              <w:tc>
                <w:tcPr>
                  <w:tcW w:w="8310" w:type="dxa"/>
                  <w:gridSpan w:val="4"/>
                  <w:tcMar>
                    <w:top w:w="45" w:type="dxa"/>
                    <w:left w:w="45" w:type="dxa"/>
                    <w:bottom w:w="45" w:type="dxa"/>
                    <w:right w:w="45" w:type="dxa"/>
                  </w:tcMar>
                  <w:vAlign w:val="center"/>
                  <w:hideMark/>
                </w:tcPr>
                <w:p w:rsidR="00501ADD" w:rsidRDefault="00501ADD" w14:paraId="593DE576"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Conformance Applicability</w:t>
                  </w:r>
                </w:p>
              </w:tc>
            </w:tr>
            <w:tr w:rsidR="00740E47" w:rsidTr="00501ADD" w14:paraId="6FE83BE6" w14:textId="77777777">
              <w:trPr>
                <w:divId w:val="307902507"/>
                <w:tblCellSpacing w:w="15" w:type="dxa"/>
              </w:trPr>
              <w:tc>
                <w:tcPr>
                  <w:tcW w:w="1256" w:type="dxa"/>
                  <w:tcMar>
                    <w:top w:w="45" w:type="dxa"/>
                    <w:left w:w="45" w:type="dxa"/>
                    <w:bottom w:w="45" w:type="dxa"/>
                    <w:right w:w="45" w:type="dxa"/>
                  </w:tcMar>
                  <w:vAlign w:val="center"/>
                  <w:hideMark/>
                </w:tcPr>
                <w:p w:rsidR="00501ADD" w:rsidRDefault="00501ADD" w14:paraId="1D04DBD3" w14:textId="77777777">
                  <w:pPr>
                    <w:spacing w:before="300"/>
                    <w:jc w:val="center"/>
                    <w:rPr>
                      <w:rFonts w:ascii="Arial" w:hAnsi="Arial" w:eastAsia="Times New Roman" w:cs="Arial"/>
                      <w:sz w:val="18"/>
                      <w:szCs w:val="18"/>
                    </w:rPr>
                  </w:pPr>
                  <w:r>
                    <w:rPr>
                      <w:rFonts w:ascii="Arial" w:hAnsi="Arial" w:eastAsia="Times New Roman" w:cs="Arial"/>
                      <w:b/>
                      <w:bCs/>
                      <w:sz w:val="18"/>
                      <w:szCs w:val="18"/>
                    </w:rPr>
                    <w:t>Specific to Aircraft Type</w:t>
                  </w:r>
                </w:p>
              </w:tc>
              <w:tc>
                <w:tcPr>
                  <w:tcW w:w="1969" w:type="dxa"/>
                  <w:tcMar>
                    <w:top w:w="45" w:type="dxa"/>
                    <w:left w:w="45" w:type="dxa"/>
                    <w:bottom w:w="45" w:type="dxa"/>
                    <w:right w:w="45" w:type="dxa"/>
                  </w:tcMar>
                  <w:vAlign w:val="center"/>
                  <w:hideMark/>
                </w:tcPr>
                <w:p w:rsidR="00501ADD" w:rsidRDefault="00501ADD" w14:paraId="5E71E805" w14:textId="77777777">
                  <w:pPr>
                    <w:spacing w:before="300"/>
                    <w:jc w:val="center"/>
                    <w:rPr>
                      <w:rFonts w:ascii="Arial" w:hAnsi="Arial" w:eastAsia="Times New Roman" w:cs="Arial"/>
                      <w:sz w:val="18"/>
                      <w:szCs w:val="18"/>
                    </w:rPr>
                  </w:pPr>
                  <w:r>
                    <w:rPr>
                      <w:rFonts w:ascii="Arial" w:hAnsi="Arial" w:eastAsia="Times New Roman" w:cs="Arial"/>
                      <w:b/>
                      <w:bCs/>
                      <w:sz w:val="18"/>
                      <w:szCs w:val="18"/>
                    </w:rPr>
                    <w:t>Included in Initial/Transition/</w:t>
                  </w:r>
                  <w:r>
                    <w:rPr>
                      <w:rFonts w:ascii="Arial" w:hAnsi="Arial" w:eastAsia="Times New Roman" w:cs="Arial"/>
                      <w:b/>
                      <w:bCs/>
                      <w:sz w:val="18"/>
                      <w:szCs w:val="18"/>
                    </w:rPr>
                    <w:br/>
                  </w:r>
                  <w:r>
                    <w:rPr>
                      <w:rFonts w:ascii="Arial" w:hAnsi="Arial" w:eastAsia="Times New Roman" w:cs="Arial"/>
                      <w:b/>
                      <w:bCs/>
                      <w:sz w:val="18"/>
                      <w:szCs w:val="18"/>
                    </w:rPr>
                    <w:t>Conversion Training</w:t>
                  </w:r>
                </w:p>
              </w:tc>
              <w:tc>
                <w:tcPr>
                  <w:tcW w:w="2853" w:type="dxa"/>
                  <w:tcMar>
                    <w:top w:w="45" w:type="dxa"/>
                    <w:left w:w="45" w:type="dxa"/>
                    <w:bottom w:w="45" w:type="dxa"/>
                    <w:right w:w="45" w:type="dxa"/>
                  </w:tcMar>
                  <w:vAlign w:val="center"/>
                  <w:hideMark/>
                </w:tcPr>
                <w:p w:rsidR="00501ADD" w:rsidRDefault="00501ADD" w14:paraId="52DEF4C3" w14:textId="77777777">
                  <w:pPr>
                    <w:spacing w:before="300"/>
                    <w:jc w:val="center"/>
                    <w:rPr>
                      <w:rFonts w:ascii="Arial" w:hAnsi="Arial" w:eastAsia="Times New Roman" w:cs="Arial"/>
                      <w:sz w:val="18"/>
                      <w:szCs w:val="18"/>
                    </w:rPr>
                  </w:pPr>
                  <w:r>
                    <w:rPr>
                      <w:rFonts w:ascii="Arial" w:hAnsi="Arial" w:eastAsia="Times New Roman"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501ADD" w:rsidRDefault="00501ADD" w14:paraId="4E60BAB9" w14:textId="77777777">
                  <w:pPr>
                    <w:spacing w:before="300"/>
                    <w:jc w:val="center"/>
                    <w:rPr>
                      <w:rFonts w:ascii="Arial" w:hAnsi="Arial" w:eastAsia="Times New Roman" w:cs="Arial"/>
                      <w:sz w:val="18"/>
                      <w:szCs w:val="18"/>
                    </w:rPr>
                  </w:pPr>
                  <w:r>
                    <w:rPr>
                      <w:rFonts w:ascii="Arial" w:hAnsi="Arial" w:eastAsia="Times New Roman" w:cs="Arial"/>
                      <w:b/>
                      <w:bCs/>
                      <w:sz w:val="18"/>
                      <w:szCs w:val="18"/>
                    </w:rPr>
                    <w:t>Conformance through AQP/ATQP/EBT</w:t>
                  </w:r>
                </w:p>
              </w:tc>
            </w:tr>
            <w:tr w:rsidR="00740E47" w:rsidTr="00501ADD" w14:paraId="71C517C7" w14:textId="77777777">
              <w:trPr>
                <w:divId w:val="307902507"/>
                <w:tblCellSpacing w:w="15" w:type="dxa"/>
              </w:trPr>
              <w:tc>
                <w:tcPr>
                  <w:tcW w:w="1256" w:type="dxa"/>
                  <w:tcMar>
                    <w:top w:w="45" w:type="dxa"/>
                    <w:left w:w="45" w:type="dxa"/>
                    <w:bottom w:w="45" w:type="dxa"/>
                    <w:right w:w="45" w:type="dxa"/>
                  </w:tcMar>
                  <w:vAlign w:val="center"/>
                  <w:hideMark/>
                </w:tcPr>
                <w:p w:rsidR="00501ADD" w:rsidRDefault="00501ADD" w14:paraId="3B4EC796"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Yes* </w:t>
                  </w:r>
                </w:p>
              </w:tc>
              <w:tc>
                <w:tcPr>
                  <w:tcW w:w="1969" w:type="dxa"/>
                  <w:tcMar>
                    <w:top w:w="45" w:type="dxa"/>
                    <w:left w:w="45" w:type="dxa"/>
                    <w:bottom w:w="45" w:type="dxa"/>
                    <w:right w:w="45" w:type="dxa"/>
                  </w:tcMar>
                  <w:vAlign w:val="center"/>
                  <w:hideMark/>
                </w:tcPr>
                <w:p w:rsidR="00501ADD" w:rsidRDefault="00501ADD" w14:paraId="584BA806" w14:textId="77777777">
                  <w:pPr>
                    <w:spacing w:before="300"/>
                    <w:jc w:val="center"/>
                    <w:rPr>
                      <w:rFonts w:ascii="Arial" w:hAnsi="Arial" w:eastAsia="Times New Roman" w:cs="Arial"/>
                      <w:sz w:val="18"/>
                      <w:szCs w:val="18"/>
                    </w:rPr>
                  </w:pPr>
                  <w:r>
                    <w:rPr>
                      <w:rFonts w:ascii="Arial" w:hAnsi="Arial" w:eastAsia="Times New Roman" w:cs="Arial"/>
                      <w:sz w:val="18"/>
                      <w:szCs w:val="18"/>
                    </w:rPr>
                    <w:t>Yes</w:t>
                  </w:r>
                </w:p>
              </w:tc>
              <w:tc>
                <w:tcPr>
                  <w:tcW w:w="2853" w:type="dxa"/>
                  <w:tcMar>
                    <w:top w:w="45" w:type="dxa"/>
                    <w:left w:w="45" w:type="dxa"/>
                    <w:bottom w:w="45" w:type="dxa"/>
                    <w:right w:w="45" w:type="dxa"/>
                  </w:tcMar>
                  <w:vAlign w:val="center"/>
                  <w:hideMark/>
                </w:tcPr>
                <w:p w:rsidR="00501ADD" w:rsidRDefault="00501ADD" w14:paraId="6979C28C" w14:textId="77777777">
                  <w:pPr>
                    <w:spacing w:before="300"/>
                    <w:jc w:val="center"/>
                    <w:rPr>
                      <w:rFonts w:ascii="Arial" w:hAnsi="Arial" w:eastAsia="Times New Roman" w:cs="Arial"/>
                      <w:sz w:val="18"/>
                      <w:szCs w:val="18"/>
                    </w:rPr>
                  </w:pPr>
                  <w:r>
                    <w:rPr>
                      <w:rFonts w:ascii="Arial" w:hAnsi="Arial" w:eastAsia="Times New Roman" w:cs="Arial"/>
                      <w:sz w:val="18"/>
                      <w:szCs w:val="18"/>
                    </w:rPr>
                    <w:t>Yes (every 12 months)</w:t>
                  </w:r>
                </w:p>
              </w:tc>
              <w:tc>
                <w:tcPr>
                  <w:tcW w:w="2142" w:type="dxa"/>
                  <w:tcMar>
                    <w:top w:w="45" w:type="dxa"/>
                    <w:left w:w="45" w:type="dxa"/>
                    <w:bottom w:w="45" w:type="dxa"/>
                    <w:right w:w="45" w:type="dxa"/>
                  </w:tcMar>
                  <w:vAlign w:val="center"/>
                  <w:hideMark/>
                </w:tcPr>
                <w:p w:rsidR="00501ADD" w:rsidRDefault="00501ADD" w14:paraId="7F2962ED" w14:textId="77777777">
                  <w:pPr>
                    <w:spacing w:before="300"/>
                    <w:jc w:val="center"/>
                    <w:rPr>
                      <w:rFonts w:ascii="Arial" w:hAnsi="Arial" w:eastAsia="Times New Roman" w:cs="Arial"/>
                      <w:sz w:val="18"/>
                      <w:szCs w:val="18"/>
                    </w:rPr>
                  </w:pPr>
                  <w:r>
                    <w:rPr>
                      <w:rFonts w:ascii="Arial" w:hAnsi="Arial" w:eastAsia="Times New Roman" w:cs="Arial"/>
                      <w:sz w:val="18"/>
                      <w:szCs w:val="18"/>
                    </w:rPr>
                    <w:t>Yes</w:t>
                  </w:r>
                </w:p>
              </w:tc>
            </w:tr>
            <w:tr w:rsidR="00740E47" w:rsidTr="00501ADD" w14:paraId="537D33EB" w14:textId="77777777">
              <w:trPr>
                <w:divId w:val="307902507"/>
                <w:tblCellSpacing w:w="15" w:type="dxa"/>
              </w:trPr>
              <w:tc>
                <w:tcPr>
                  <w:tcW w:w="8310" w:type="dxa"/>
                  <w:gridSpan w:val="4"/>
                  <w:tcMar>
                    <w:top w:w="45" w:type="dxa"/>
                    <w:left w:w="45" w:type="dxa"/>
                    <w:bottom w:w="45" w:type="dxa"/>
                    <w:right w:w="45" w:type="dxa"/>
                  </w:tcMar>
                  <w:vAlign w:val="center"/>
                  <w:hideMark/>
                </w:tcPr>
                <w:p w:rsidR="00501ADD" w:rsidRDefault="00501ADD" w14:paraId="312E2CE6" w14:textId="77777777">
                  <w:pPr>
                    <w:spacing w:before="300"/>
                    <w:jc w:val="center"/>
                    <w:rPr>
                      <w:rFonts w:ascii="Arial" w:hAnsi="Arial" w:eastAsia="Times New Roman" w:cs="Arial"/>
                      <w:sz w:val="18"/>
                      <w:szCs w:val="18"/>
                    </w:rPr>
                  </w:pPr>
                  <w:r>
                    <w:rPr>
                      <w:rFonts w:ascii="Arial" w:hAnsi="Arial" w:eastAsia="Times New Roman" w:cs="Arial"/>
                      <w:sz w:val="18"/>
                      <w:szCs w:val="18"/>
                    </w:rPr>
                    <w:t xml:space="preserve">* This training may be provided as a complete package or, if applicable, tailored to address aircraft type or crew position requirements that are different from the individual's previous training in duties and functions related to passenger cabin safety. </w:t>
                  </w:r>
                </w:p>
              </w:tc>
            </w:tr>
          </w:tbl>
          <w:p w:rsidR="00501ADD" w:rsidRDefault="00501ADD" w14:paraId="053D9957" w14:textId="77777777">
            <w:pPr>
              <w:ind w:left="720"/>
              <w:rPr>
                <w:rFonts w:ascii="Arial" w:hAnsi="Arial" w:eastAsia="Times New Roman" w:cs="Arial"/>
                <w:sz w:val="18"/>
                <w:szCs w:val="18"/>
              </w:rPr>
            </w:pPr>
          </w:p>
        </w:tc>
      </w:tr>
      <w:tr w:rsidR="00740E47" w:rsidTr="00501ADD" w14:paraId="58F6BEF4" w14:textId="77777777">
        <w:trPr>
          <w:divId w:val="371422965"/>
        </w:trPr>
        <w:tc>
          <w:tcPr>
            <w:tcW w:w="9330" w:type="dxa"/>
            <w:hideMark/>
          </w:tcPr>
          <w:p w:rsidR="00501ADD" w:rsidRDefault="00000000" w14:paraId="00FB21A3" w14:textId="77777777">
            <w:pPr>
              <w:textAlignment w:val="center"/>
              <w:divId w:val="2137676410"/>
              <w:rPr>
                <w:rFonts w:ascii="Arial" w:hAnsi="Arial" w:eastAsia="Times New Roman" w:cs="Arial"/>
                <w:sz w:val="18"/>
                <w:szCs w:val="18"/>
              </w:rPr>
            </w:pPr>
            <w:sdt>
              <w:sdtPr>
                <w:rPr>
                  <w:rFonts w:ascii="Arial" w:hAnsi="Arial" w:eastAsia="Times New Roman" w:cs="Arial"/>
                  <w:sz w:val="18"/>
                  <w:szCs w:val="18"/>
                </w:rPr>
                <w:id w:val="212033146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D4617B2" w14:textId="77777777">
            <w:pPr>
              <w:textAlignment w:val="center"/>
              <w:divId w:val="644706075"/>
              <w:rPr>
                <w:rFonts w:ascii="Arial" w:hAnsi="Arial" w:eastAsia="Times New Roman" w:cs="Arial"/>
                <w:sz w:val="18"/>
                <w:szCs w:val="18"/>
              </w:rPr>
            </w:pPr>
            <w:sdt>
              <w:sdtPr>
                <w:rPr>
                  <w:rFonts w:ascii="Arial" w:hAnsi="Arial" w:eastAsia="Times New Roman" w:cs="Arial"/>
                  <w:sz w:val="18"/>
                  <w:szCs w:val="18"/>
                </w:rPr>
                <w:id w:val="-189649915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507EB52" w14:textId="77777777">
            <w:pPr>
              <w:textAlignment w:val="center"/>
              <w:divId w:val="2036153047"/>
              <w:rPr>
                <w:rFonts w:ascii="Arial" w:hAnsi="Arial" w:eastAsia="Times New Roman" w:cs="Arial"/>
                <w:sz w:val="18"/>
                <w:szCs w:val="18"/>
              </w:rPr>
            </w:pPr>
            <w:sdt>
              <w:sdtPr>
                <w:rPr>
                  <w:rFonts w:ascii="Arial" w:hAnsi="Arial" w:eastAsia="Times New Roman" w:cs="Arial"/>
                  <w:sz w:val="18"/>
                  <w:szCs w:val="18"/>
                </w:rPr>
                <w:id w:val="127459093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BDB7E0E" w14:textId="77777777">
            <w:pPr>
              <w:textAlignment w:val="center"/>
              <w:divId w:val="1799957233"/>
              <w:rPr>
                <w:rFonts w:ascii="Arial" w:hAnsi="Arial" w:eastAsia="Times New Roman" w:cs="Arial"/>
                <w:sz w:val="18"/>
                <w:szCs w:val="18"/>
              </w:rPr>
            </w:pPr>
            <w:sdt>
              <w:sdtPr>
                <w:rPr>
                  <w:rFonts w:ascii="Arial" w:hAnsi="Arial" w:eastAsia="Times New Roman" w:cs="Arial"/>
                  <w:sz w:val="18"/>
                  <w:szCs w:val="18"/>
                </w:rPr>
                <w:id w:val="93324941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0E7FD40D" w14:textId="77777777">
            <w:pPr>
              <w:textAlignment w:val="center"/>
              <w:divId w:val="1818837307"/>
              <w:rPr>
                <w:rFonts w:ascii="Arial" w:hAnsi="Arial" w:eastAsia="Times New Roman" w:cs="Arial"/>
                <w:sz w:val="18"/>
                <w:szCs w:val="18"/>
              </w:rPr>
            </w:pPr>
            <w:sdt>
              <w:sdtPr>
                <w:rPr>
                  <w:rFonts w:ascii="Arial" w:hAnsi="Arial" w:eastAsia="Times New Roman" w:cs="Arial"/>
                  <w:sz w:val="18"/>
                  <w:szCs w:val="18"/>
                </w:rPr>
                <w:id w:val="116975722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5922EC4" w14:textId="77777777">
        <w:trPr>
          <w:divId w:val="371422965"/>
        </w:trPr>
        <w:tc>
          <w:tcPr>
            <w:tcW w:w="9330" w:type="dxa"/>
            <w:hideMark/>
          </w:tcPr>
          <w:p w:rsidR="00501ADD" w:rsidRDefault="00501ADD" w14:paraId="0D087461" w14:textId="77777777">
            <w:pPr>
              <w:divId w:val="213864384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89011352"/>
              <w:placeholder>
                <w:docPart w:val="DefaultPlaceholder_-1854013440"/>
              </w:placeholder>
              <w:showingPlcHdr/>
              <w:text w:multiLine="1"/>
            </w:sdtPr>
            <w:sdtContent>
              <w:p w:rsidR="00501ADD" w:rsidRDefault="00501ADD" w14:paraId="186569A2"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454429A" w14:textId="77777777">
        <w:trPr>
          <w:divId w:val="371422965"/>
        </w:trPr>
        <w:tc>
          <w:tcPr>
            <w:tcW w:w="9330" w:type="dxa"/>
            <w:hideMark/>
          </w:tcPr>
          <w:p w:rsidR="00501ADD" w:rsidRDefault="00501ADD" w14:paraId="5418D08C" w14:textId="77777777">
            <w:pPr>
              <w:divId w:val="541790080"/>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57055F4D" w14:textId="77777777">
            <w:pPr>
              <w:divId w:val="681905111"/>
              <w:rPr>
                <w:rFonts w:ascii="Arial" w:hAnsi="Arial" w:eastAsia="Times New Roman" w:cs="Arial"/>
                <w:sz w:val="18"/>
                <w:szCs w:val="18"/>
              </w:rPr>
            </w:pPr>
            <w:sdt>
              <w:sdtPr>
                <w:rPr>
                  <w:rStyle w:val="iatacheckbox1"/>
                  <w:rFonts w:ascii="Arial" w:hAnsi="Arial" w:eastAsia="Times New Roman" w:cs="Arial"/>
                  <w:sz w:val="18"/>
                  <w:szCs w:val="18"/>
                </w:rPr>
                <w:id w:val="134643554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flight crew training/evaluation in differences between aircraft types/variants (as applicable). </w:t>
            </w:r>
          </w:p>
          <w:p w:rsidR="00501ADD" w:rsidRDefault="00000000" w14:paraId="04260204" w14:textId="77777777">
            <w:pPr>
              <w:divId w:val="1009790991"/>
              <w:rPr>
                <w:rFonts w:ascii="Arial" w:hAnsi="Arial" w:eastAsia="Times New Roman" w:cs="Arial"/>
                <w:sz w:val="18"/>
                <w:szCs w:val="18"/>
              </w:rPr>
            </w:pPr>
            <w:sdt>
              <w:sdtPr>
                <w:rPr>
                  <w:rStyle w:val="iatacheckbox1"/>
                  <w:rFonts w:ascii="Arial" w:hAnsi="Arial" w:eastAsia="Times New Roman" w:cs="Arial"/>
                  <w:sz w:val="18"/>
                  <w:szCs w:val="18"/>
                </w:rPr>
                <w:id w:val="-2972384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flight crew AQP/ATQP/EBT (if applicable): (focus continuing qualification recurrent schedule for training/evaluation in differences between aircraft types/variants). </w:t>
            </w:r>
          </w:p>
          <w:p w:rsidR="00501ADD" w:rsidRDefault="00000000" w14:paraId="4127FC4A" w14:textId="77777777">
            <w:pPr>
              <w:divId w:val="960309332"/>
              <w:rPr>
                <w:rFonts w:ascii="Arial" w:hAnsi="Arial" w:eastAsia="Times New Roman" w:cs="Arial"/>
                <w:sz w:val="18"/>
                <w:szCs w:val="18"/>
              </w:rPr>
            </w:pPr>
            <w:sdt>
              <w:sdtPr>
                <w:rPr>
                  <w:rStyle w:val="iatacheckbox1"/>
                  <w:rFonts w:ascii="Arial" w:hAnsi="Arial" w:eastAsia="Times New Roman" w:cs="Arial"/>
                  <w:sz w:val="18"/>
                  <w:szCs w:val="18"/>
                </w:rPr>
                <w:id w:val="-194276055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36067C7F" w14:textId="77777777">
            <w:pPr>
              <w:divId w:val="1088892865"/>
              <w:rPr>
                <w:rFonts w:ascii="Arial" w:hAnsi="Arial" w:eastAsia="Times New Roman" w:cs="Arial"/>
                <w:sz w:val="18"/>
                <w:szCs w:val="18"/>
              </w:rPr>
            </w:pPr>
            <w:sdt>
              <w:sdtPr>
                <w:rPr>
                  <w:rStyle w:val="iatacheckbox1"/>
                  <w:rFonts w:ascii="Arial" w:hAnsi="Arial" w:eastAsia="Times New Roman" w:cs="Arial"/>
                  <w:sz w:val="18"/>
                  <w:szCs w:val="18"/>
                </w:rPr>
                <w:id w:val="76442650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flight crew line qualification initial/recurrent curricula/syllabi (focus: training/evaluation in differences between relevant aircraft types/variants). </w:t>
            </w:r>
          </w:p>
          <w:p w:rsidR="00501ADD" w:rsidRDefault="00000000" w14:paraId="31E2F745" w14:textId="77777777">
            <w:pPr>
              <w:divId w:val="586161286"/>
              <w:rPr>
                <w:rFonts w:ascii="Arial" w:hAnsi="Arial" w:eastAsia="Times New Roman" w:cs="Arial"/>
                <w:sz w:val="18"/>
                <w:szCs w:val="18"/>
              </w:rPr>
            </w:pPr>
            <w:sdt>
              <w:sdtPr>
                <w:rPr>
                  <w:rStyle w:val="iatacheckbox1"/>
                  <w:rFonts w:ascii="Arial" w:hAnsi="Arial" w:eastAsia="Times New Roman" w:cs="Arial"/>
                  <w:sz w:val="18"/>
                  <w:szCs w:val="18"/>
                </w:rPr>
                <w:id w:val="15780759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training/qualification records (focus: completion of training/evaluation in differences between aircraft types/variants). </w:t>
            </w:r>
          </w:p>
          <w:p w:rsidR="00501ADD" w:rsidRDefault="00000000" w14:paraId="6B34D174" w14:textId="77777777">
            <w:pPr>
              <w:divId w:val="1606499127"/>
              <w:rPr>
                <w:rFonts w:ascii="Arial" w:hAnsi="Arial" w:eastAsia="Times New Roman" w:cs="Arial"/>
                <w:sz w:val="18"/>
                <w:szCs w:val="18"/>
              </w:rPr>
            </w:pPr>
            <w:sdt>
              <w:sdtPr>
                <w:rPr>
                  <w:rStyle w:val="iatacheckbox1"/>
                  <w:rFonts w:ascii="Arial" w:hAnsi="Arial" w:eastAsia="Times New Roman" w:cs="Arial"/>
                  <w:sz w:val="18"/>
                  <w:szCs w:val="18"/>
                </w:rPr>
                <w:id w:val="137281090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879315900"/>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5DE2B03A" w14:textId="77777777">
        <w:trPr>
          <w:divId w:val="371422965"/>
        </w:trPr>
        <w:tc>
          <w:tcPr>
            <w:tcW w:w="9330" w:type="dxa"/>
            <w:hideMark/>
          </w:tcPr>
          <w:p w:rsidR="00501ADD" w:rsidRDefault="00501ADD" w14:paraId="0F8C0AB4" w14:textId="77777777">
            <w:pPr>
              <w:divId w:val="970936378"/>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A835F6E" w14:textId="77777777">
            <w:pPr>
              <w:divId w:val="1637952078"/>
              <w:rPr>
                <w:rFonts w:ascii="Arial" w:hAnsi="Arial" w:eastAsia="Times New Roman" w:cs="Arial"/>
                <w:sz w:val="18"/>
                <w:szCs w:val="18"/>
              </w:rPr>
            </w:pPr>
            <w:r>
              <w:rPr>
                <w:rFonts w:ascii="Arial" w:hAnsi="Arial" w:eastAsia="Times New Roman" w:cs="Arial"/>
                <w:sz w:val="18"/>
                <w:szCs w:val="18"/>
              </w:rPr>
              <w:t>Refer to the IRM for the definitions of Aircraft Type and Aircraft Variant (within Type).</w:t>
            </w:r>
          </w:p>
          <w:p w:rsidR="00501ADD" w:rsidRDefault="00501ADD" w14:paraId="6CF0AFBD" w14:textId="77777777">
            <w:pPr>
              <w:divId w:val="366485840"/>
              <w:rPr>
                <w:rFonts w:ascii="Arial" w:hAnsi="Arial" w:eastAsia="Times New Roman" w:cs="Arial"/>
                <w:sz w:val="18"/>
                <w:szCs w:val="18"/>
              </w:rPr>
            </w:pPr>
            <w:r>
              <w:rPr>
                <w:rFonts w:ascii="Arial" w:hAnsi="Arial" w:eastAsia="Times New Roman" w:cs="Arial"/>
                <w:sz w:val="18"/>
                <w:szCs w:val="18"/>
              </w:rPr>
              <w:t xml:space="preserve">The intent of this specification is to ensure flight crew members are familiarized with the significant differences in equipment and/or procedures between concurrently operated types or variants. The determination of variant within type is within the domain of the State as part of flight crew licensing. </w:t>
            </w:r>
          </w:p>
          <w:p w:rsidR="00501ADD" w:rsidRDefault="00501ADD" w14:paraId="6892C903" w14:textId="77777777">
            <w:pPr>
              <w:divId w:val="210963584"/>
              <w:rPr>
                <w:rFonts w:ascii="Arial" w:hAnsi="Arial" w:eastAsia="Times New Roman" w:cs="Arial"/>
                <w:sz w:val="18"/>
                <w:szCs w:val="18"/>
              </w:rPr>
            </w:pPr>
            <w:r>
              <w:rPr>
                <w:rFonts w:ascii="Arial" w:hAnsi="Arial" w:eastAsia="Times New Roman" w:cs="Arial"/>
                <w:sz w:val="18"/>
                <w:szCs w:val="18"/>
              </w:rPr>
              <w:t xml:space="preserve">Qualification processes are applicable to all flight crew members used in such operations and as defined in the IRM. </w:t>
            </w:r>
          </w:p>
          <w:p w:rsidR="00501ADD" w:rsidRDefault="00501ADD" w14:paraId="623672E5" w14:textId="77777777">
            <w:pPr>
              <w:divId w:val="634290145"/>
              <w:rPr>
                <w:rFonts w:ascii="Arial" w:hAnsi="Arial" w:eastAsia="Times New Roman" w:cs="Arial"/>
                <w:sz w:val="18"/>
                <w:szCs w:val="18"/>
              </w:rPr>
            </w:pPr>
            <w:r>
              <w:rPr>
                <w:rFonts w:ascii="Arial" w:hAnsi="Arial" w:eastAsia="Times New Roman" w:cs="Arial"/>
                <w:sz w:val="18"/>
                <w:szCs w:val="18"/>
              </w:rPr>
              <w:t>Refer to General Guidance at the beginning of this Subsection 2, Training and Qualification, for explanatory information regarding traditional training program requirements.</w:t>
            </w:r>
          </w:p>
        </w:tc>
      </w:tr>
    </w:tbl>
    <w:p w:rsidR="00501ADD" w:rsidRDefault="00501ADD" w14:paraId="5C8F96A2" w14:textId="77777777">
      <w:pPr>
        <w:pStyle w:val="NormalWeb"/>
        <w:divId w:val="371422965"/>
        <w:rPr>
          <w:rFonts w:ascii="Arial" w:hAnsi="Arial" w:cs="Arial"/>
          <w:color w:val="022A4C"/>
          <w:sz w:val="18"/>
          <w:szCs w:val="18"/>
        </w:rPr>
      </w:pPr>
      <w:r>
        <w:rPr>
          <w:rFonts w:ascii="Arial" w:hAnsi="Arial" w:cs="Arial"/>
          <w:color w:val="022A4C"/>
          <w:sz w:val="18"/>
          <w:szCs w:val="18"/>
        </w:rPr>
        <w:t> </w:t>
      </w:r>
    </w:p>
    <w:p w:rsidR="00501ADD" w:rsidP="00501ADD" w:rsidRDefault="00501ADD" w14:paraId="0B929E78"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3 Line Operations</w:t>
      </w:r>
    </w:p>
    <w:p w:rsidR="00501ADD" w:rsidRDefault="00501ADD" w14:paraId="12D61E5D" w14:textId="77777777">
      <w:pPr>
        <w:rPr>
          <w:rFonts w:ascii="Arial" w:hAnsi="Arial" w:eastAsia="Times New Roman" w:cs="Arial"/>
          <w:color w:val="022A4C"/>
          <w:sz w:val="18"/>
          <w:szCs w:val="18"/>
        </w:rPr>
      </w:pPr>
    </w:p>
    <w:p w:rsidR="00501ADD" w:rsidP="00501ADD" w:rsidRDefault="00501ADD" w14:paraId="3B57952D"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 Common Language</w:t>
      </w:r>
    </w:p>
    <w:tbl>
      <w:tblPr>
        <w:tblStyle w:val="TableGrid"/>
        <w:tblW w:w="5000" w:type="pct"/>
        <w:tblLayout w:type="fixed"/>
        <w:tblLook w:val="04A0" w:firstRow="1" w:lastRow="0" w:firstColumn="1" w:lastColumn="0" w:noHBand="0" w:noVBand="1"/>
      </w:tblPr>
      <w:tblGrid>
        <w:gridCol w:w="9576"/>
      </w:tblGrid>
      <w:tr w:rsidR="00740E47" w:rsidTr="00501ADD" w14:paraId="439E8E18" w14:textId="77777777">
        <w:trPr>
          <w:divId w:val="2032103384"/>
        </w:trPr>
        <w:tc>
          <w:tcPr>
            <w:tcW w:w="9330" w:type="dxa"/>
            <w:hideMark/>
          </w:tcPr>
          <w:p w:rsidR="00501ADD" w:rsidRDefault="00501ADD" w14:paraId="2A02AC73"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3.1.1</w:t>
            </w:r>
          </w:p>
        </w:tc>
      </w:tr>
      <w:tr w:rsidR="00740E47" w:rsidTr="00501ADD" w14:paraId="36B9638C" w14:textId="77777777">
        <w:trPr>
          <w:divId w:val="2032103384"/>
        </w:trPr>
        <w:tc>
          <w:tcPr>
            <w:tcW w:w="9330" w:type="dxa"/>
            <w:hideMark/>
          </w:tcPr>
          <w:p w:rsidR="00501ADD" w:rsidRDefault="00501ADD" w14:paraId="34BE1226" w14:textId="77777777">
            <w:pPr>
              <w:divId w:val="931857041"/>
              <w:rPr>
                <w:rFonts w:ascii="Arial" w:hAnsi="Arial" w:eastAsia="Times New Roman" w:cs="Arial"/>
                <w:sz w:val="18"/>
                <w:szCs w:val="18"/>
              </w:rPr>
            </w:pPr>
            <w:r>
              <w:rPr>
                <w:rFonts w:ascii="Arial" w:hAnsi="Arial" w:eastAsia="Times New Roman" w:cs="Arial"/>
                <w:sz w:val="18"/>
                <w:szCs w:val="18"/>
              </w:rPr>
              <w:t xml:space="preserve">The Operator shall ensure the designation of a common language(s) for use by all flight crew members for communication: </w:t>
            </w:r>
          </w:p>
          <w:p w:rsidR="00501ADD" w:rsidRDefault="00501ADD" w14:paraId="7ACB1710" w14:textId="77777777">
            <w:pPr>
              <w:pStyle w:val="iatalistitem"/>
              <w:numPr>
                <w:ilvl w:val="0"/>
                <w:numId w:val="24"/>
              </w:numPr>
              <w:divId w:val="931857041"/>
              <w:rPr>
                <w:rFonts w:ascii="Arial" w:hAnsi="Arial" w:eastAsia="Times New Roman" w:cs="Arial"/>
                <w:sz w:val="18"/>
                <w:szCs w:val="18"/>
              </w:rPr>
            </w:pPr>
            <w:r>
              <w:rPr>
                <w:rFonts w:ascii="Arial" w:hAnsi="Arial" w:eastAsia="Times New Roman" w:cs="Arial"/>
                <w:sz w:val="18"/>
                <w:szCs w:val="18"/>
              </w:rPr>
              <w:t>On the flight deck during line operations;</w:t>
            </w:r>
          </w:p>
          <w:p w:rsidR="00501ADD" w:rsidRDefault="00501ADD" w14:paraId="5C40CA28" w14:textId="77777777">
            <w:pPr>
              <w:pStyle w:val="iatalistitem"/>
              <w:numPr>
                <w:ilvl w:val="0"/>
                <w:numId w:val="24"/>
              </w:numPr>
              <w:divId w:val="931857041"/>
              <w:rPr>
                <w:rFonts w:ascii="Arial" w:hAnsi="Arial" w:eastAsia="Times New Roman" w:cs="Arial"/>
                <w:sz w:val="18"/>
                <w:szCs w:val="18"/>
              </w:rPr>
            </w:pPr>
            <w:r>
              <w:rPr>
                <w:rFonts w:ascii="Arial" w:hAnsi="Arial" w:eastAsia="Times New Roman" w:cs="Arial"/>
                <w:sz w:val="18"/>
                <w:szCs w:val="18"/>
              </w:rPr>
              <w:t xml:space="preserve">If the Operator conducts passenger flights with cabin crew, between the flight crew and cabin crew during line operations; </w:t>
            </w:r>
          </w:p>
          <w:p w:rsidR="00501ADD" w:rsidRDefault="00501ADD" w14:paraId="3C98386C" w14:textId="77777777">
            <w:pPr>
              <w:pStyle w:val="iatalistitem"/>
              <w:numPr>
                <w:ilvl w:val="0"/>
                <w:numId w:val="24"/>
              </w:numPr>
              <w:divId w:val="931857041"/>
              <w:rPr>
                <w:rFonts w:ascii="Arial" w:hAnsi="Arial" w:eastAsia="Times New Roman" w:cs="Arial"/>
                <w:sz w:val="18"/>
                <w:szCs w:val="18"/>
              </w:rPr>
            </w:pPr>
            <w:r>
              <w:rPr>
                <w:rFonts w:ascii="Arial" w:hAnsi="Arial" w:eastAsia="Times New Roman" w:cs="Arial"/>
                <w:sz w:val="18"/>
                <w:szCs w:val="18"/>
              </w:rPr>
              <w:t xml:space="preserve">During flight crew training and evaluation activities. </w:t>
            </w:r>
            <w:r>
              <w:rPr>
                <w:rFonts w:ascii="Arial" w:hAnsi="Arial" w:eastAsia="Times New Roman" w:cs="Arial"/>
                <w:b/>
                <w:bCs/>
                <w:sz w:val="18"/>
                <w:szCs w:val="18"/>
              </w:rPr>
              <w:t>(GM)</w:t>
            </w:r>
          </w:p>
        </w:tc>
      </w:tr>
      <w:tr w:rsidR="00740E47" w:rsidTr="00501ADD" w14:paraId="3291366B" w14:textId="77777777">
        <w:trPr>
          <w:divId w:val="2032103384"/>
        </w:trPr>
        <w:tc>
          <w:tcPr>
            <w:tcW w:w="9330" w:type="dxa"/>
            <w:hideMark/>
          </w:tcPr>
          <w:p w:rsidR="00501ADD" w:rsidRDefault="00000000" w14:paraId="012CC350" w14:textId="77777777">
            <w:pPr>
              <w:textAlignment w:val="center"/>
              <w:divId w:val="169805700"/>
              <w:rPr>
                <w:rFonts w:ascii="Arial" w:hAnsi="Arial" w:eastAsia="Times New Roman" w:cs="Arial"/>
                <w:sz w:val="18"/>
                <w:szCs w:val="18"/>
              </w:rPr>
            </w:pPr>
            <w:sdt>
              <w:sdtPr>
                <w:rPr>
                  <w:rFonts w:ascii="Arial" w:hAnsi="Arial" w:eastAsia="Times New Roman" w:cs="Arial"/>
                  <w:sz w:val="18"/>
                  <w:szCs w:val="18"/>
                </w:rPr>
                <w:id w:val="171438491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D4D722F" w14:textId="77777777">
            <w:pPr>
              <w:textAlignment w:val="center"/>
              <w:divId w:val="1599288304"/>
              <w:rPr>
                <w:rFonts w:ascii="Arial" w:hAnsi="Arial" w:eastAsia="Times New Roman" w:cs="Arial"/>
                <w:sz w:val="18"/>
                <w:szCs w:val="18"/>
              </w:rPr>
            </w:pPr>
            <w:sdt>
              <w:sdtPr>
                <w:rPr>
                  <w:rFonts w:ascii="Arial" w:hAnsi="Arial" w:eastAsia="Times New Roman" w:cs="Arial"/>
                  <w:sz w:val="18"/>
                  <w:szCs w:val="18"/>
                </w:rPr>
                <w:id w:val="-70217722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0F224FAB" w14:textId="77777777">
            <w:pPr>
              <w:textAlignment w:val="center"/>
              <w:divId w:val="485321030"/>
              <w:rPr>
                <w:rFonts w:ascii="Arial" w:hAnsi="Arial" w:eastAsia="Times New Roman" w:cs="Arial"/>
                <w:sz w:val="18"/>
                <w:szCs w:val="18"/>
              </w:rPr>
            </w:pPr>
            <w:sdt>
              <w:sdtPr>
                <w:rPr>
                  <w:rFonts w:ascii="Arial" w:hAnsi="Arial" w:eastAsia="Times New Roman" w:cs="Arial"/>
                  <w:sz w:val="18"/>
                  <w:szCs w:val="18"/>
                </w:rPr>
                <w:id w:val="25486936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25702E4" w14:textId="77777777">
            <w:pPr>
              <w:textAlignment w:val="center"/>
              <w:divId w:val="1059089586"/>
              <w:rPr>
                <w:rFonts w:ascii="Arial" w:hAnsi="Arial" w:eastAsia="Times New Roman" w:cs="Arial"/>
                <w:sz w:val="18"/>
                <w:szCs w:val="18"/>
              </w:rPr>
            </w:pPr>
            <w:sdt>
              <w:sdtPr>
                <w:rPr>
                  <w:rFonts w:ascii="Arial" w:hAnsi="Arial" w:eastAsia="Times New Roman" w:cs="Arial"/>
                  <w:sz w:val="18"/>
                  <w:szCs w:val="18"/>
                </w:rPr>
                <w:id w:val="12412910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F16A3A8" w14:textId="77777777">
            <w:pPr>
              <w:textAlignment w:val="center"/>
              <w:divId w:val="234974849"/>
              <w:rPr>
                <w:rFonts w:ascii="Arial" w:hAnsi="Arial" w:eastAsia="Times New Roman" w:cs="Arial"/>
                <w:sz w:val="18"/>
                <w:szCs w:val="18"/>
              </w:rPr>
            </w:pPr>
            <w:sdt>
              <w:sdtPr>
                <w:rPr>
                  <w:rFonts w:ascii="Arial" w:hAnsi="Arial" w:eastAsia="Times New Roman" w:cs="Arial"/>
                  <w:sz w:val="18"/>
                  <w:szCs w:val="18"/>
                </w:rPr>
                <w:id w:val="143695011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7EDA47D5" w14:textId="77777777">
        <w:trPr>
          <w:divId w:val="2032103384"/>
        </w:trPr>
        <w:tc>
          <w:tcPr>
            <w:tcW w:w="9330" w:type="dxa"/>
            <w:hideMark/>
          </w:tcPr>
          <w:p w:rsidR="00501ADD" w:rsidRDefault="00501ADD" w14:paraId="07E16285" w14:textId="77777777">
            <w:pPr>
              <w:divId w:val="166346075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89994993"/>
              <w:placeholder>
                <w:docPart w:val="DefaultPlaceholder_-1854013440"/>
              </w:placeholder>
              <w:showingPlcHdr/>
              <w:text w:multiLine="1"/>
            </w:sdtPr>
            <w:sdtContent>
              <w:p w:rsidR="00501ADD" w:rsidRDefault="00501ADD" w14:paraId="6C8D2BE8"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DEBE38B" w14:textId="77777777">
        <w:trPr>
          <w:divId w:val="2032103384"/>
        </w:trPr>
        <w:tc>
          <w:tcPr>
            <w:tcW w:w="9330" w:type="dxa"/>
            <w:hideMark/>
          </w:tcPr>
          <w:p w:rsidR="00501ADD" w:rsidRDefault="00501ADD" w14:paraId="1702AD98" w14:textId="77777777">
            <w:pPr>
              <w:divId w:val="902064033"/>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5CCA5365" w14:textId="77777777">
            <w:pPr>
              <w:divId w:val="1165122303"/>
              <w:rPr>
                <w:rFonts w:ascii="Arial" w:hAnsi="Arial" w:eastAsia="Times New Roman" w:cs="Arial"/>
                <w:sz w:val="18"/>
                <w:szCs w:val="18"/>
              </w:rPr>
            </w:pPr>
            <w:sdt>
              <w:sdtPr>
                <w:rPr>
                  <w:rStyle w:val="iatacheckbox1"/>
                  <w:rFonts w:ascii="Arial" w:hAnsi="Arial" w:eastAsia="Times New Roman" w:cs="Arial"/>
                  <w:sz w:val="18"/>
                  <w:szCs w:val="18"/>
                </w:rPr>
                <w:id w:val="-124140528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use of common language(s) by flight/cabin crew members. </w:t>
            </w:r>
          </w:p>
          <w:p w:rsidR="00501ADD" w:rsidRDefault="00000000" w14:paraId="58EE25DA" w14:textId="77777777">
            <w:pPr>
              <w:divId w:val="2057582307"/>
              <w:rPr>
                <w:rFonts w:ascii="Arial" w:hAnsi="Arial" w:eastAsia="Times New Roman" w:cs="Arial"/>
                <w:sz w:val="18"/>
                <w:szCs w:val="18"/>
              </w:rPr>
            </w:pPr>
            <w:sdt>
              <w:sdtPr>
                <w:rPr>
                  <w:rStyle w:val="iatacheckbox1"/>
                  <w:rFonts w:ascii="Arial" w:hAnsi="Arial" w:eastAsia="Times New Roman" w:cs="Arial"/>
                  <w:sz w:val="18"/>
                  <w:szCs w:val="18"/>
                </w:rPr>
                <w:id w:val="-100404672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432F0612" w14:textId="77777777">
            <w:pPr>
              <w:divId w:val="840201801"/>
              <w:rPr>
                <w:rFonts w:ascii="Arial" w:hAnsi="Arial" w:eastAsia="Times New Roman" w:cs="Arial"/>
                <w:sz w:val="18"/>
                <w:szCs w:val="18"/>
              </w:rPr>
            </w:pPr>
            <w:sdt>
              <w:sdtPr>
                <w:rPr>
                  <w:rStyle w:val="iatacheckbox1"/>
                  <w:rFonts w:ascii="Arial" w:hAnsi="Arial" w:eastAsia="Times New Roman" w:cs="Arial"/>
                  <w:sz w:val="18"/>
                  <w:szCs w:val="18"/>
                </w:rPr>
                <w:id w:val="-76384134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flight/cabin crew members (focus: awareness/use of designated common language in operations). </w:t>
            </w:r>
          </w:p>
          <w:p w:rsidR="00501ADD" w:rsidRDefault="00000000" w14:paraId="7E08AD43" w14:textId="77777777">
            <w:pPr>
              <w:divId w:val="157158959"/>
              <w:rPr>
                <w:rFonts w:ascii="Arial" w:hAnsi="Arial" w:eastAsia="Times New Roman" w:cs="Arial"/>
                <w:sz w:val="18"/>
                <w:szCs w:val="18"/>
              </w:rPr>
            </w:pPr>
            <w:sdt>
              <w:sdtPr>
                <w:rPr>
                  <w:rStyle w:val="iatacheckbox1"/>
                  <w:rFonts w:ascii="Arial" w:hAnsi="Arial" w:eastAsia="Times New Roman" w:cs="Arial"/>
                  <w:sz w:val="18"/>
                  <w:szCs w:val="18"/>
                </w:rPr>
                <w:id w:val="85546385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768272192"/>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45A73BB" w14:textId="77777777">
        <w:trPr>
          <w:divId w:val="2032103384"/>
        </w:trPr>
        <w:tc>
          <w:tcPr>
            <w:tcW w:w="9330" w:type="dxa"/>
            <w:hideMark/>
          </w:tcPr>
          <w:p w:rsidR="00501ADD" w:rsidRDefault="00501ADD" w14:paraId="4D851D3E" w14:textId="77777777">
            <w:pPr>
              <w:divId w:val="643317420"/>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6BFB3E3" w14:textId="77777777">
            <w:pPr>
              <w:divId w:val="1539928140"/>
              <w:rPr>
                <w:rFonts w:ascii="Arial" w:hAnsi="Arial" w:eastAsia="Times New Roman" w:cs="Arial"/>
                <w:sz w:val="18"/>
                <w:szCs w:val="18"/>
              </w:rPr>
            </w:pPr>
            <w:r>
              <w:rPr>
                <w:rFonts w:ascii="Arial" w:hAnsi="Arial" w:eastAsia="Times New Roman" w:cs="Arial"/>
                <w:sz w:val="18"/>
                <w:szCs w:val="18"/>
              </w:rPr>
              <w:t>More than one common reference language might be designated.</w:t>
            </w:r>
          </w:p>
          <w:p w:rsidR="00501ADD" w:rsidRDefault="00501ADD" w14:paraId="0364AF36" w14:textId="77777777">
            <w:pPr>
              <w:divId w:val="793713984"/>
              <w:rPr>
                <w:rFonts w:ascii="Arial" w:hAnsi="Arial" w:eastAsia="Times New Roman" w:cs="Arial"/>
                <w:sz w:val="18"/>
                <w:szCs w:val="18"/>
              </w:rPr>
            </w:pPr>
            <w:r>
              <w:rPr>
                <w:rFonts w:ascii="Arial" w:hAnsi="Arial" w:eastAsia="Times New Roman" w:cs="Arial"/>
                <w:sz w:val="18"/>
                <w:szCs w:val="18"/>
              </w:rPr>
              <w:t xml:space="preserve">Communication in the designated common language is applicable to all flight crew members, including foreign nationals and expatriates used as flight crew members, instructors or evaluators by the operator. </w:t>
            </w:r>
          </w:p>
          <w:p w:rsidR="00501ADD" w:rsidRDefault="00501ADD" w14:paraId="48A25061" w14:textId="77777777">
            <w:pPr>
              <w:divId w:val="1072699936"/>
              <w:rPr>
                <w:rFonts w:ascii="Arial" w:hAnsi="Arial" w:eastAsia="Times New Roman" w:cs="Arial"/>
                <w:sz w:val="18"/>
                <w:szCs w:val="18"/>
              </w:rPr>
            </w:pPr>
            <w:r>
              <w:rPr>
                <w:rFonts w:ascii="Arial" w:hAnsi="Arial" w:eastAsia="Times New Roman" w:cs="Arial"/>
                <w:sz w:val="18"/>
                <w:szCs w:val="18"/>
              </w:rPr>
              <w:t xml:space="preserve">The operator is expected to be in compliance with the common language requirements of the State (e.g. mandatory for operations, a condition for employment or a condition for airman certification), if such requirements exist. If no State requirements exist, the operator is expected to designate an appropriate common operational language for use by flight crew members, as specified in this provision. </w:t>
            </w:r>
          </w:p>
          <w:p w:rsidR="00501ADD" w:rsidRDefault="00501ADD" w14:paraId="15F2880F" w14:textId="77777777">
            <w:pPr>
              <w:divId w:val="1373071928"/>
              <w:rPr>
                <w:rFonts w:ascii="Arial" w:hAnsi="Arial" w:eastAsia="Times New Roman" w:cs="Arial"/>
                <w:sz w:val="18"/>
                <w:szCs w:val="18"/>
              </w:rPr>
            </w:pPr>
            <w:r>
              <w:rPr>
                <w:rFonts w:ascii="Arial" w:hAnsi="Arial" w:eastAsia="Times New Roman" w:cs="Arial"/>
                <w:sz w:val="18"/>
                <w:szCs w:val="18"/>
              </w:rPr>
              <w:t xml:space="preserve">The existence (and application) of a State common language requirement that satisfies the specifications of this provision relieves the operator of such a designation in operational documentation. </w:t>
            </w:r>
          </w:p>
        </w:tc>
      </w:tr>
    </w:tbl>
    <w:p w:rsidR="00501ADD" w:rsidRDefault="00501ADD" w14:paraId="6D167CF6" w14:textId="77777777">
      <w:pPr>
        <w:pStyle w:val="NormalWeb"/>
        <w:divId w:val="2032103384"/>
        <w:rPr>
          <w:rFonts w:ascii="Arial" w:hAnsi="Arial" w:cs="Arial"/>
          <w:color w:val="022A4C"/>
          <w:sz w:val="18"/>
          <w:szCs w:val="18"/>
        </w:rPr>
      </w:pPr>
      <w:r>
        <w:rPr>
          <w:rFonts w:ascii="Arial" w:hAnsi="Arial" w:cs="Arial"/>
          <w:color w:val="022A4C"/>
          <w:sz w:val="18"/>
          <w:szCs w:val="18"/>
        </w:rPr>
        <w:t> </w:t>
      </w:r>
    </w:p>
    <w:p w:rsidR="00501ADD" w:rsidP="00501ADD" w:rsidRDefault="00501ADD" w14:paraId="12C4D3C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3.3 Flight Crew Qualifications</w:t>
      </w:r>
    </w:p>
    <w:tbl>
      <w:tblPr>
        <w:tblStyle w:val="TableGrid"/>
        <w:tblW w:w="5000" w:type="pct"/>
        <w:tblLayout w:type="fixed"/>
        <w:tblLook w:val="04A0" w:firstRow="1" w:lastRow="0" w:firstColumn="1" w:lastColumn="0" w:noHBand="0" w:noVBand="1"/>
      </w:tblPr>
      <w:tblGrid>
        <w:gridCol w:w="9576"/>
      </w:tblGrid>
      <w:tr w:rsidR="00740E47" w:rsidTr="00501ADD" w14:paraId="36C45C53" w14:textId="77777777">
        <w:trPr>
          <w:divId w:val="569267560"/>
        </w:trPr>
        <w:tc>
          <w:tcPr>
            <w:tcW w:w="9330" w:type="dxa"/>
            <w:hideMark/>
          </w:tcPr>
          <w:p w:rsidR="00501ADD" w:rsidRDefault="00501ADD" w14:paraId="23FCDD59"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3.3.1</w:t>
            </w:r>
          </w:p>
        </w:tc>
      </w:tr>
      <w:tr w:rsidR="00740E47" w:rsidTr="00501ADD" w14:paraId="4F7BEC84" w14:textId="77777777">
        <w:trPr>
          <w:divId w:val="569267560"/>
        </w:trPr>
        <w:tc>
          <w:tcPr>
            <w:tcW w:w="9330" w:type="dxa"/>
            <w:hideMark/>
          </w:tcPr>
          <w:p w:rsidR="00501ADD" w:rsidRDefault="00501ADD" w14:paraId="2616B073" w14:textId="77777777">
            <w:pPr>
              <w:divId w:val="1792935303"/>
              <w:rPr>
                <w:rFonts w:ascii="Arial" w:hAnsi="Arial" w:eastAsia="Times New Roman" w:cs="Arial"/>
                <w:sz w:val="18"/>
                <w:szCs w:val="18"/>
              </w:rPr>
            </w:pPr>
            <w:r>
              <w:rPr>
                <w:rFonts w:ascii="Arial" w:hAnsi="Arial" w:eastAsia="Times New Roman" w:cs="Arial"/>
                <w:sz w:val="18"/>
                <w:szCs w:val="18"/>
              </w:rPr>
              <w:t xml:space="preserve">The Operator shall specify the composition and required number of flight crew members taking into account the type of aircraft, flight crew qualification requirements and flight/duty time limitations. </w:t>
            </w:r>
          </w:p>
        </w:tc>
      </w:tr>
      <w:tr w:rsidR="00740E47" w:rsidTr="00501ADD" w14:paraId="766E8F4C" w14:textId="77777777">
        <w:trPr>
          <w:divId w:val="569267560"/>
        </w:trPr>
        <w:tc>
          <w:tcPr>
            <w:tcW w:w="9330" w:type="dxa"/>
            <w:hideMark/>
          </w:tcPr>
          <w:p w:rsidR="00501ADD" w:rsidRDefault="00000000" w14:paraId="602D5B65" w14:textId="77777777">
            <w:pPr>
              <w:textAlignment w:val="center"/>
              <w:divId w:val="169174556"/>
              <w:rPr>
                <w:rFonts w:ascii="Arial" w:hAnsi="Arial" w:eastAsia="Times New Roman" w:cs="Arial"/>
                <w:sz w:val="18"/>
                <w:szCs w:val="18"/>
              </w:rPr>
            </w:pPr>
            <w:sdt>
              <w:sdtPr>
                <w:rPr>
                  <w:rFonts w:ascii="Arial" w:hAnsi="Arial" w:eastAsia="Times New Roman" w:cs="Arial"/>
                  <w:sz w:val="18"/>
                  <w:szCs w:val="18"/>
                </w:rPr>
                <w:id w:val="141265696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7180A8E" w14:textId="77777777">
            <w:pPr>
              <w:textAlignment w:val="center"/>
              <w:divId w:val="1482622691"/>
              <w:rPr>
                <w:rFonts w:ascii="Arial" w:hAnsi="Arial" w:eastAsia="Times New Roman" w:cs="Arial"/>
                <w:sz w:val="18"/>
                <w:szCs w:val="18"/>
              </w:rPr>
            </w:pPr>
            <w:sdt>
              <w:sdtPr>
                <w:rPr>
                  <w:rFonts w:ascii="Arial" w:hAnsi="Arial" w:eastAsia="Times New Roman" w:cs="Arial"/>
                  <w:sz w:val="18"/>
                  <w:szCs w:val="18"/>
                </w:rPr>
                <w:id w:val="-190536887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0059D3C3" w14:textId="77777777">
            <w:pPr>
              <w:textAlignment w:val="center"/>
              <w:divId w:val="882407826"/>
              <w:rPr>
                <w:rFonts w:ascii="Arial" w:hAnsi="Arial" w:eastAsia="Times New Roman" w:cs="Arial"/>
                <w:sz w:val="18"/>
                <w:szCs w:val="18"/>
              </w:rPr>
            </w:pPr>
            <w:sdt>
              <w:sdtPr>
                <w:rPr>
                  <w:rFonts w:ascii="Arial" w:hAnsi="Arial" w:eastAsia="Times New Roman" w:cs="Arial"/>
                  <w:sz w:val="18"/>
                  <w:szCs w:val="18"/>
                </w:rPr>
                <w:id w:val="-127231616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111DA214" w14:textId="77777777">
            <w:pPr>
              <w:textAlignment w:val="center"/>
              <w:divId w:val="1996954405"/>
              <w:rPr>
                <w:rFonts w:ascii="Arial" w:hAnsi="Arial" w:eastAsia="Times New Roman" w:cs="Arial"/>
                <w:sz w:val="18"/>
                <w:szCs w:val="18"/>
              </w:rPr>
            </w:pPr>
            <w:sdt>
              <w:sdtPr>
                <w:rPr>
                  <w:rFonts w:ascii="Arial" w:hAnsi="Arial" w:eastAsia="Times New Roman" w:cs="Arial"/>
                  <w:sz w:val="18"/>
                  <w:szCs w:val="18"/>
                </w:rPr>
                <w:id w:val="71276945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8DFA29F" w14:textId="77777777">
            <w:pPr>
              <w:textAlignment w:val="center"/>
              <w:divId w:val="1524586437"/>
              <w:rPr>
                <w:rFonts w:ascii="Arial" w:hAnsi="Arial" w:eastAsia="Times New Roman" w:cs="Arial"/>
                <w:sz w:val="18"/>
                <w:szCs w:val="18"/>
              </w:rPr>
            </w:pPr>
            <w:sdt>
              <w:sdtPr>
                <w:rPr>
                  <w:rFonts w:ascii="Arial" w:hAnsi="Arial" w:eastAsia="Times New Roman" w:cs="Arial"/>
                  <w:sz w:val="18"/>
                  <w:szCs w:val="18"/>
                </w:rPr>
                <w:id w:val="-127917679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AACBCA8" w14:textId="77777777">
        <w:trPr>
          <w:divId w:val="569267560"/>
        </w:trPr>
        <w:tc>
          <w:tcPr>
            <w:tcW w:w="9330" w:type="dxa"/>
            <w:hideMark/>
          </w:tcPr>
          <w:p w:rsidR="00501ADD" w:rsidRDefault="00501ADD" w14:paraId="0A7C4B5A" w14:textId="77777777">
            <w:pPr>
              <w:divId w:val="138270723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50596380"/>
              <w:placeholder>
                <w:docPart w:val="DefaultPlaceholder_-1854013440"/>
              </w:placeholder>
              <w:showingPlcHdr/>
              <w:text w:multiLine="1"/>
            </w:sdtPr>
            <w:sdtContent>
              <w:p w:rsidR="00501ADD" w:rsidRDefault="00501ADD" w14:paraId="5D636F2B"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639A2E0" w14:textId="77777777">
        <w:trPr>
          <w:divId w:val="569267560"/>
        </w:trPr>
        <w:tc>
          <w:tcPr>
            <w:tcW w:w="9330" w:type="dxa"/>
            <w:hideMark/>
          </w:tcPr>
          <w:p w:rsidR="00501ADD" w:rsidRDefault="00501ADD" w14:paraId="5FCE526B" w14:textId="77777777">
            <w:pPr>
              <w:divId w:val="19053142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93CC777" w14:textId="77777777">
            <w:pPr>
              <w:divId w:val="472141915"/>
              <w:rPr>
                <w:rFonts w:ascii="Arial" w:hAnsi="Arial" w:eastAsia="Times New Roman" w:cs="Arial"/>
                <w:sz w:val="18"/>
                <w:szCs w:val="18"/>
              </w:rPr>
            </w:pPr>
            <w:sdt>
              <w:sdtPr>
                <w:rPr>
                  <w:rStyle w:val="iatacheckbox1"/>
                  <w:rFonts w:ascii="Arial" w:hAnsi="Arial" w:eastAsia="Times New Roman" w:cs="Arial"/>
                  <w:sz w:val="18"/>
                  <w:szCs w:val="18"/>
                </w:rPr>
                <w:id w:val="65033873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requirement/methodology for determining flight crew composition/number of crew members based on aircraft type/crew qualification/flight-duty time limitations. </w:t>
            </w:r>
          </w:p>
          <w:p w:rsidR="00501ADD" w:rsidRDefault="00000000" w14:paraId="7BBCC59E" w14:textId="77777777">
            <w:pPr>
              <w:divId w:val="1352414893"/>
              <w:rPr>
                <w:rFonts w:ascii="Arial" w:hAnsi="Arial" w:eastAsia="Times New Roman" w:cs="Arial"/>
                <w:sz w:val="18"/>
                <w:szCs w:val="18"/>
              </w:rPr>
            </w:pPr>
            <w:sdt>
              <w:sdtPr>
                <w:rPr>
                  <w:rStyle w:val="iatacheckbox1"/>
                  <w:rFonts w:ascii="Arial" w:hAnsi="Arial" w:eastAsia="Times New Roman" w:cs="Arial"/>
                  <w:sz w:val="18"/>
                  <w:szCs w:val="18"/>
                </w:rPr>
                <w:id w:val="177767860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3F630BE" w14:textId="77777777">
            <w:pPr>
              <w:divId w:val="744181339"/>
              <w:rPr>
                <w:rFonts w:ascii="Arial" w:hAnsi="Arial" w:eastAsia="Times New Roman" w:cs="Arial"/>
                <w:sz w:val="18"/>
                <w:szCs w:val="18"/>
              </w:rPr>
            </w:pPr>
            <w:sdt>
              <w:sdtPr>
                <w:rPr>
                  <w:rStyle w:val="iatacheckbox1"/>
                  <w:rFonts w:ascii="Arial" w:hAnsi="Arial" w:eastAsia="Times New Roman" w:cs="Arial"/>
                  <w:sz w:val="18"/>
                  <w:szCs w:val="18"/>
                </w:rPr>
                <w:id w:val="85754621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pairing records (focus: crew composition/number consistent with aircraft type/qualifications/limitations). </w:t>
            </w:r>
          </w:p>
          <w:p w:rsidR="00501ADD" w:rsidRDefault="00000000" w14:paraId="66B8A3B1" w14:textId="77777777">
            <w:pPr>
              <w:divId w:val="663436609"/>
              <w:rPr>
                <w:rFonts w:ascii="Arial" w:hAnsi="Arial" w:eastAsia="Times New Roman" w:cs="Arial"/>
                <w:sz w:val="18"/>
                <w:szCs w:val="18"/>
              </w:rPr>
            </w:pPr>
            <w:sdt>
              <w:sdtPr>
                <w:rPr>
                  <w:rStyle w:val="iatacheckbox1"/>
                  <w:rFonts w:ascii="Arial" w:hAnsi="Arial" w:eastAsia="Times New Roman" w:cs="Arial"/>
                  <w:sz w:val="18"/>
                  <w:szCs w:val="18"/>
                </w:rPr>
                <w:id w:val="9482871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Observed</w:t>
            </w:r>
            <w:r w:rsidR="00501ADD">
              <w:rPr>
                <w:rFonts w:ascii="Arial" w:hAnsi="Arial" w:eastAsia="Times New Roman" w:cs="Arial"/>
                <w:sz w:val="18"/>
                <w:szCs w:val="18"/>
              </w:rPr>
              <w:t xml:space="preserve"> flight crew scheduling operations (focus: scheduling complies with defined flight crew composition/number of flight crew members based on mission factors). </w:t>
            </w:r>
          </w:p>
          <w:p w:rsidR="00501ADD" w:rsidRDefault="00000000" w14:paraId="546C9FC1" w14:textId="77777777">
            <w:pPr>
              <w:divId w:val="2078623618"/>
              <w:rPr>
                <w:rFonts w:ascii="Arial" w:hAnsi="Arial" w:eastAsia="Times New Roman" w:cs="Arial"/>
                <w:sz w:val="18"/>
                <w:szCs w:val="18"/>
              </w:rPr>
            </w:pPr>
            <w:sdt>
              <w:sdtPr>
                <w:rPr>
                  <w:rStyle w:val="iatacheckbox1"/>
                  <w:rFonts w:ascii="Arial" w:hAnsi="Arial" w:eastAsia="Times New Roman" w:cs="Arial"/>
                  <w:sz w:val="18"/>
                  <w:szCs w:val="18"/>
                </w:rPr>
                <w:id w:val="-103049190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649679132"/>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94A5F93" w14:textId="77777777">
        <w:trPr>
          <w:divId w:val="569267560"/>
        </w:trPr>
        <w:tc>
          <w:tcPr>
            <w:tcW w:w="9330" w:type="dxa"/>
            <w:hideMark/>
          </w:tcPr>
          <w:p w:rsidR="00501ADD" w:rsidRDefault="00501ADD" w14:paraId="4C2A5D91" w14:textId="77777777">
            <w:pPr>
              <w:divId w:val="181949680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05456A0" w14:textId="77777777">
            <w:pPr>
              <w:divId w:val="1434088922"/>
              <w:rPr>
                <w:rFonts w:ascii="Arial" w:hAnsi="Arial" w:eastAsia="Times New Roman" w:cs="Arial"/>
                <w:sz w:val="18"/>
                <w:szCs w:val="18"/>
              </w:rPr>
            </w:pPr>
            <w:r>
              <w:rPr>
                <w:rFonts w:ascii="Arial" w:hAnsi="Arial" w:eastAsia="Times New Roman" w:cs="Arial"/>
                <w:sz w:val="18"/>
                <w:szCs w:val="18"/>
              </w:rPr>
              <w:t xml:space="preserve">The intent of this provision is to ensure flight crews are composed of the flight crew members appropriate for the aircraft type and planned operation. </w:t>
            </w:r>
          </w:p>
          <w:p w:rsidR="00501ADD" w:rsidRDefault="00501ADD" w14:paraId="0E8BEE87" w14:textId="77777777">
            <w:pPr>
              <w:divId w:val="1248928318"/>
              <w:rPr>
                <w:rFonts w:ascii="Arial" w:hAnsi="Arial" w:eastAsia="Times New Roman" w:cs="Arial"/>
                <w:sz w:val="18"/>
                <w:szCs w:val="18"/>
              </w:rPr>
            </w:pPr>
            <w:r>
              <w:rPr>
                <w:rFonts w:ascii="Arial" w:hAnsi="Arial" w:eastAsia="Times New Roman" w:cs="Arial"/>
                <w:sz w:val="18"/>
                <w:szCs w:val="18"/>
              </w:rPr>
              <w:t xml:space="preserve">As applicable to an operator, crew composition requirements would typically also address the use of relief pilots and/or augmented crews. </w:t>
            </w:r>
          </w:p>
        </w:tc>
      </w:tr>
    </w:tbl>
    <w:p w:rsidR="00501ADD" w:rsidRDefault="00501ADD" w14:paraId="25415C87" w14:textId="77777777">
      <w:pPr>
        <w:pStyle w:val="NormalWeb"/>
        <w:divId w:val="56926756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7F1B6CD0" w14:textId="77777777">
        <w:trPr>
          <w:divId w:val="569267560"/>
        </w:trPr>
        <w:tc>
          <w:tcPr>
            <w:tcW w:w="9330" w:type="dxa"/>
            <w:hideMark/>
          </w:tcPr>
          <w:p w:rsidR="00501ADD" w:rsidRDefault="00501ADD" w14:paraId="57875D84" w14:textId="77777777">
            <w:pPr>
              <w:rPr>
                <w:rFonts w:ascii="Arial" w:hAnsi="Arial" w:eastAsia="Times New Roman" w:cs="Arial"/>
                <w:sz w:val="23"/>
                <w:szCs w:val="23"/>
              </w:rPr>
            </w:pPr>
            <w:r>
              <w:rPr>
                <w:rFonts w:ascii="Arial" w:hAnsi="Arial" w:eastAsia="Times New Roman" w:cs="Arial"/>
                <w:b/>
                <w:bCs/>
                <w:sz w:val="23"/>
                <w:szCs w:val="23"/>
              </w:rPr>
              <w:t>FLT 3.3.4</w:t>
            </w:r>
          </w:p>
        </w:tc>
      </w:tr>
      <w:tr w:rsidR="00740E47" w:rsidTr="00501ADD" w14:paraId="55CB4C48" w14:textId="77777777">
        <w:trPr>
          <w:divId w:val="569267560"/>
        </w:trPr>
        <w:tc>
          <w:tcPr>
            <w:tcW w:w="9330" w:type="dxa"/>
            <w:hideMark/>
          </w:tcPr>
          <w:p w:rsidR="00501ADD" w:rsidRDefault="00501ADD" w14:paraId="5A2A5BED" w14:textId="77777777">
            <w:pPr>
              <w:divId w:val="363211994"/>
              <w:rPr>
                <w:rFonts w:ascii="Arial" w:hAnsi="Arial" w:eastAsia="Times New Roman" w:cs="Arial"/>
                <w:sz w:val="18"/>
                <w:szCs w:val="18"/>
              </w:rPr>
            </w:pPr>
            <w:r>
              <w:rPr>
                <w:rFonts w:ascii="Arial" w:hAnsi="Arial" w:eastAsia="Times New Roman" w:cs="Arial"/>
                <w:sz w:val="18"/>
                <w:szCs w:val="18"/>
              </w:rPr>
              <w:t xml:space="preserve">The Operator shall ensure flight crew members will not operate an aircraft unless issued a medical assessment in accordance with requirements of the State; such assessment shall not be valid for a period greater than 12 calendar months. </w:t>
            </w:r>
            <w:r>
              <w:rPr>
                <w:rFonts w:ascii="Arial" w:hAnsi="Arial" w:eastAsia="Times New Roman" w:cs="Arial"/>
                <w:b/>
                <w:bCs/>
                <w:sz w:val="18"/>
                <w:szCs w:val="18"/>
              </w:rPr>
              <w:t>(GM)</w:t>
            </w:r>
          </w:p>
          <w:p w:rsidR="00501ADD" w:rsidRDefault="00501ADD" w14:paraId="26157063" w14:textId="77777777">
            <w:pPr>
              <w:divId w:val="4988784"/>
              <w:rPr>
                <w:rFonts w:ascii="Arial" w:hAnsi="Arial" w:eastAsia="Times New Roman" w:cs="Arial"/>
                <w:i/>
                <w:iCs/>
                <w:sz w:val="18"/>
                <w:szCs w:val="18"/>
              </w:rPr>
            </w:pPr>
            <w:r>
              <w:rPr>
                <w:rFonts w:ascii="Arial" w:hAnsi="Arial" w:eastAsia="Times New Roman" w:cs="Arial"/>
                <w:b/>
                <w:bCs/>
                <w:i/>
                <w:iCs/>
                <w:sz w:val="18"/>
                <w:szCs w:val="18"/>
              </w:rPr>
              <w:t xml:space="preserve">Note: </w:t>
            </w:r>
          </w:p>
          <w:p w:rsidR="00501ADD" w:rsidRDefault="00501ADD" w14:paraId="1F853EEA" w14:textId="77777777">
            <w:pPr>
              <w:divId w:val="1344091927"/>
              <w:rPr>
                <w:rFonts w:ascii="Arial" w:hAnsi="Arial" w:eastAsia="Times New Roman" w:cs="Arial"/>
                <w:i/>
                <w:iCs/>
                <w:sz w:val="18"/>
                <w:szCs w:val="18"/>
              </w:rPr>
            </w:pPr>
            <w:r>
              <w:rPr>
                <w:rFonts w:ascii="Arial" w:hAnsi="Arial" w:eastAsia="Times New Roman" w:cs="Arial"/>
                <w:i/>
                <w:iCs/>
                <w:sz w:val="18"/>
                <w:szCs w:val="18"/>
              </w:rPr>
              <w:t xml:space="preserve">If authorized by the State, it is permissible to extend the validity beyond 12 months (to preserve the original expiry date) when the medical assessment is renewed up to 45 days prior to its expiry date. </w:t>
            </w:r>
          </w:p>
        </w:tc>
      </w:tr>
      <w:tr w:rsidR="00740E47" w:rsidTr="00501ADD" w14:paraId="48DC6244" w14:textId="77777777">
        <w:trPr>
          <w:divId w:val="569267560"/>
        </w:trPr>
        <w:tc>
          <w:tcPr>
            <w:tcW w:w="9330" w:type="dxa"/>
            <w:hideMark/>
          </w:tcPr>
          <w:p w:rsidR="00501ADD" w:rsidRDefault="00000000" w14:paraId="733A459D" w14:textId="77777777">
            <w:pPr>
              <w:textAlignment w:val="center"/>
              <w:divId w:val="1212036961"/>
              <w:rPr>
                <w:rFonts w:ascii="Arial" w:hAnsi="Arial" w:eastAsia="Times New Roman" w:cs="Arial"/>
                <w:sz w:val="18"/>
                <w:szCs w:val="18"/>
              </w:rPr>
            </w:pPr>
            <w:sdt>
              <w:sdtPr>
                <w:rPr>
                  <w:rFonts w:ascii="Arial" w:hAnsi="Arial" w:eastAsia="Times New Roman" w:cs="Arial"/>
                  <w:sz w:val="18"/>
                  <w:szCs w:val="18"/>
                </w:rPr>
                <w:id w:val="102860934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1D8D819D" w14:textId="77777777">
            <w:pPr>
              <w:textAlignment w:val="center"/>
              <w:divId w:val="575870241"/>
              <w:rPr>
                <w:rFonts w:ascii="Arial" w:hAnsi="Arial" w:eastAsia="Times New Roman" w:cs="Arial"/>
                <w:sz w:val="18"/>
                <w:szCs w:val="18"/>
              </w:rPr>
            </w:pPr>
            <w:sdt>
              <w:sdtPr>
                <w:rPr>
                  <w:rFonts w:ascii="Arial" w:hAnsi="Arial" w:eastAsia="Times New Roman" w:cs="Arial"/>
                  <w:sz w:val="18"/>
                  <w:szCs w:val="18"/>
                </w:rPr>
                <w:id w:val="32031808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58B214F6" w14:textId="77777777">
            <w:pPr>
              <w:textAlignment w:val="center"/>
              <w:divId w:val="681202588"/>
              <w:rPr>
                <w:rFonts w:ascii="Arial" w:hAnsi="Arial" w:eastAsia="Times New Roman" w:cs="Arial"/>
                <w:sz w:val="18"/>
                <w:szCs w:val="18"/>
              </w:rPr>
            </w:pPr>
            <w:sdt>
              <w:sdtPr>
                <w:rPr>
                  <w:rFonts w:ascii="Arial" w:hAnsi="Arial" w:eastAsia="Times New Roman" w:cs="Arial"/>
                  <w:sz w:val="18"/>
                  <w:szCs w:val="18"/>
                </w:rPr>
                <w:id w:val="165526124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2DB12A9" w14:textId="77777777">
            <w:pPr>
              <w:textAlignment w:val="center"/>
              <w:divId w:val="686106086"/>
              <w:rPr>
                <w:rFonts w:ascii="Arial" w:hAnsi="Arial" w:eastAsia="Times New Roman" w:cs="Arial"/>
                <w:sz w:val="18"/>
                <w:szCs w:val="18"/>
              </w:rPr>
            </w:pPr>
            <w:sdt>
              <w:sdtPr>
                <w:rPr>
                  <w:rFonts w:ascii="Arial" w:hAnsi="Arial" w:eastAsia="Times New Roman" w:cs="Arial"/>
                  <w:sz w:val="18"/>
                  <w:szCs w:val="18"/>
                </w:rPr>
                <w:id w:val="-72945306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6967A972" w14:textId="77777777">
            <w:pPr>
              <w:textAlignment w:val="center"/>
              <w:divId w:val="1761413550"/>
              <w:rPr>
                <w:rFonts w:ascii="Arial" w:hAnsi="Arial" w:eastAsia="Times New Roman" w:cs="Arial"/>
                <w:sz w:val="18"/>
                <w:szCs w:val="18"/>
              </w:rPr>
            </w:pPr>
            <w:sdt>
              <w:sdtPr>
                <w:rPr>
                  <w:rFonts w:ascii="Arial" w:hAnsi="Arial" w:eastAsia="Times New Roman" w:cs="Arial"/>
                  <w:sz w:val="18"/>
                  <w:szCs w:val="18"/>
                </w:rPr>
                <w:id w:val="-182773301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A9F3EC9" w14:textId="77777777">
        <w:trPr>
          <w:divId w:val="569267560"/>
        </w:trPr>
        <w:tc>
          <w:tcPr>
            <w:tcW w:w="9330" w:type="dxa"/>
            <w:hideMark/>
          </w:tcPr>
          <w:p w:rsidR="00501ADD" w:rsidRDefault="00501ADD" w14:paraId="49B29B1A" w14:textId="77777777">
            <w:pPr>
              <w:divId w:val="165263239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64602899"/>
              <w:placeholder>
                <w:docPart w:val="DefaultPlaceholder_-1854013440"/>
              </w:placeholder>
              <w:showingPlcHdr/>
              <w:text w:multiLine="1"/>
            </w:sdtPr>
            <w:sdtContent>
              <w:p w:rsidR="00501ADD" w:rsidRDefault="00501ADD" w14:paraId="63F50A76"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31590A6" w14:textId="77777777">
        <w:trPr>
          <w:divId w:val="569267560"/>
        </w:trPr>
        <w:tc>
          <w:tcPr>
            <w:tcW w:w="9330" w:type="dxa"/>
            <w:hideMark/>
          </w:tcPr>
          <w:p w:rsidR="00501ADD" w:rsidRDefault="00501ADD" w14:paraId="5A3890C4" w14:textId="77777777">
            <w:pPr>
              <w:divId w:val="36483916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71690AF" w14:textId="77777777">
            <w:pPr>
              <w:divId w:val="1129200859"/>
              <w:rPr>
                <w:rFonts w:ascii="Arial" w:hAnsi="Arial" w:eastAsia="Times New Roman" w:cs="Arial"/>
                <w:sz w:val="18"/>
                <w:szCs w:val="18"/>
              </w:rPr>
            </w:pPr>
            <w:sdt>
              <w:sdtPr>
                <w:rPr>
                  <w:rStyle w:val="iatacheckbox1"/>
                  <w:rFonts w:ascii="Arial" w:hAnsi="Arial" w:eastAsia="Times New Roman" w:cs="Arial"/>
                  <w:sz w:val="18"/>
                  <w:szCs w:val="18"/>
                </w:rPr>
                <w:id w:val="32092467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 for flight crew members to have valid medical assessment in accordance with requirements of the State, maximum 12 months validity. </w:t>
            </w:r>
          </w:p>
          <w:p w:rsidR="00501ADD" w:rsidRDefault="00000000" w14:paraId="47B96F7A" w14:textId="77777777">
            <w:pPr>
              <w:divId w:val="651640182"/>
              <w:rPr>
                <w:rFonts w:ascii="Arial" w:hAnsi="Arial" w:eastAsia="Times New Roman" w:cs="Arial"/>
                <w:sz w:val="18"/>
                <w:szCs w:val="18"/>
              </w:rPr>
            </w:pPr>
            <w:sdt>
              <w:sdtPr>
                <w:rPr>
                  <w:rStyle w:val="iatacheckbox1"/>
                  <w:rFonts w:ascii="Arial" w:hAnsi="Arial" w:eastAsia="Times New Roman" w:cs="Arial"/>
                  <w:sz w:val="18"/>
                  <w:szCs w:val="18"/>
                </w:rPr>
                <w:id w:val="-96203918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tracking/scheduling processes that prevent flight crew members from assignment to flight duty without valid medical assessment. </w:t>
            </w:r>
          </w:p>
          <w:p w:rsidR="00501ADD" w:rsidRDefault="00000000" w14:paraId="2FF6765C" w14:textId="77777777">
            <w:pPr>
              <w:divId w:val="1617180178"/>
              <w:rPr>
                <w:rFonts w:ascii="Arial" w:hAnsi="Arial" w:eastAsia="Times New Roman" w:cs="Arial"/>
                <w:sz w:val="18"/>
                <w:szCs w:val="18"/>
              </w:rPr>
            </w:pPr>
            <w:sdt>
              <w:sdtPr>
                <w:rPr>
                  <w:rStyle w:val="iatacheckbox1"/>
                  <w:rFonts w:ascii="Arial" w:hAnsi="Arial" w:eastAsia="Times New Roman" w:cs="Arial"/>
                  <w:sz w:val="18"/>
                  <w:szCs w:val="18"/>
                </w:rPr>
                <w:id w:val="-73925168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D277580" w14:textId="77777777">
            <w:pPr>
              <w:divId w:val="1523861132"/>
              <w:rPr>
                <w:rFonts w:ascii="Arial" w:hAnsi="Arial" w:eastAsia="Times New Roman" w:cs="Arial"/>
                <w:sz w:val="18"/>
                <w:szCs w:val="18"/>
              </w:rPr>
            </w:pPr>
            <w:sdt>
              <w:sdtPr>
                <w:rPr>
                  <w:rStyle w:val="iatacheckbox1"/>
                  <w:rFonts w:ascii="Arial" w:hAnsi="Arial" w:eastAsia="Times New Roman" w:cs="Arial"/>
                  <w:sz w:val="18"/>
                  <w:szCs w:val="18"/>
                </w:rPr>
                <w:id w:val="-158368390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training/qualification records (focus: existence of valid medical assessment). </w:t>
            </w:r>
          </w:p>
          <w:p w:rsidR="00501ADD" w:rsidRDefault="00000000" w14:paraId="0DD36D52" w14:textId="77777777">
            <w:pPr>
              <w:divId w:val="1970166732"/>
              <w:rPr>
                <w:rFonts w:ascii="Arial" w:hAnsi="Arial" w:eastAsia="Times New Roman" w:cs="Arial"/>
                <w:sz w:val="18"/>
                <w:szCs w:val="18"/>
              </w:rPr>
            </w:pPr>
            <w:sdt>
              <w:sdtPr>
                <w:rPr>
                  <w:rStyle w:val="iatacheckbox1"/>
                  <w:rFonts w:ascii="Arial" w:hAnsi="Arial" w:eastAsia="Times New Roman" w:cs="Arial"/>
                  <w:sz w:val="18"/>
                  <w:szCs w:val="18"/>
                </w:rPr>
                <w:id w:val="-98369080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40576266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55AEE2CC" w14:textId="77777777">
        <w:trPr>
          <w:divId w:val="569267560"/>
        </w:trPr>
        <w:tc>
          <w:tcPr>
            <w:tcW w:w="9330" w:type="dxa"/>
            <w:hideMark/>
          </w:tcPr>
          <w:p w:rsidR="00501ADD" w:rsidRDefault="00501ADD" w14:paraId="6D5AEA12" w14:textId="77777777">
            <w:pPr>
              <w:divId w:val="146153389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53D2B677" w14:textId="77777777">
            <w:pPr>
              <w:divId w:val="321198540"/>
              <w:rPr>
                <w:rFonts w:ascii="Arial" w:hAnsi="Arial" w:eastAsia="Times New Roman" w:cs="Arial"/>
                <w:sz w:val="18"/>
                <w:szCs w:val="18"/>
              </w:rPr>
            </w:pPr>
            <w:r>
              <w:rPr>
                <w:rFonts w:ascii="Arial" w:hAnsi="Arial" w:eastAsia="Times New Roman" w:cs="Arial"/>
                <w:sz w:val="18"/>
                <w:szCs w:val="18"/>
              </w:rPr>
              <w:t xml:space="preserve">Requirements of the State and/or an applicable authority that are associated with medical classifications, aircraft types, flight crew positions and/or licensing could require a more restrictive assessment interval than specified in this provision. An applicable authority is one that has jurisdiction over international operations conducted by an operator over the high seas or the territory of a state that is other than the State of the Operator. </w:t>
            </w:r>
          </w:p>
        </w:tc>
      </w:tr>
    </w:tbl>
    <w:p w:rsidR="00501ADD" w:rsidRDefault="00501ADD" w14:paraId="313F97B5" w14:textId="77777777">
      <w:pPr>
        <w:pStyle w:val="NormalWeb"/>
        <w:divId w:val="56926756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2D1627C1" w14:textId="77777777">
        <w:trPr>
          <w:divId w:val="569267560"/>
        </w:trPr>
        <w:tc>
          <w:tcPr>
            <w:tcW w:w="9330" w:type="dxa"/>
            <w:hideMark/>
          </w:tcPr>
          <w:p w:rsidR="00501ADD" w:rsidRDefault="00501ADD" w14:paraId="6FABCE4C"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3.3.7</w:t>
            </w:r>
          </w:p>
        </w:tc>
      </w:tr>
      <w:tr w:rsidR="00740E47" w:rsidTr="00501ADD" w14:paraId="461CFEF0" w14:textId="77777777">
        <w:trPr>
          <w:divId w:val="569267560"/>
        </w:trPr>
        <w:tc>
          <w:tcPr>
            <w:tcW w:w="9330" w:type="dxa"/>
            <w:hideMark/>
          </w:tcPr>
          <w:p w:rsidR="00501ADD" w:rsidRDefault="00501ADD" w14:paraId="45FFF18D" w14:textId="77777777">
            <w:pPr>
              <w:divId w:val="534076071"/>
              <w:rPr>
                <w:rFonts w:ascii="Arial" w:hAnsi="Arial" w:eastAsia="Times New Roman" w:cs="Arial"/>
                <w:sz w:val="18"/>
                <w:szCs w:val="18"/>
              </w:rPr>
            </w:pPr>
            <w:r>
              <w:rPr>
                <w:rFonts w:ascii="Arial" w:hAnsi="Arial" w:eastAsia="Times New Roman" w:cs="Arial"/>
                <w:sz w:val="18"/>
                <w:szCs w:val="18"/>
              </w:rPr>
              <w:t xml:space="preserve">The Operator shall have a process to ensure flight crew member recency-of-experience requirements are satisfied as follows: </w:t>
            </w:r>
          </w:p>
          <w:p w:rsidR="00501ADD" w:rsidRDefault="00501ADD" w14:paraId="06E29148" w14:textId="77777777">
            <w:pPr>
              <w:pStyle w:val="iatalistitem"/>
              <w:numPr>
                <w:ilvl w:val="0"/>
                <w:numId w:val="25"/>
              </w:numPr>
              <w:divId w:val="534076071"/>
              <w:rPr>
                <w:rFonts w:ascii="Arial" w:hAnsi="Arial" w:eastAsia="Times New Roman" w:cs="Arial"/>
                <w:sz w:val="18"/>
                <w:szCs w:val="18"/>
              </w:rPr>
            </w:pPr>
            <w:r>
              <w:rPr>
                <w:rFonts w:ascii="Arial" w:hAnsi="Arial" w:eastAsia="Times New Roman" w:cs="Arial"/>
                <w:sz w:val="18"/>
                <w:szCs w:val="18"/>
              </w:rPr>
              <w:t xml:space="preserve">A pilot does not act as PIC or SIC of an aircraft unless either: </w:t>
            </w:r>
          </w:p>
          <w:p w:rsidR="00501ADD" w:rsidRDefault="00501ADD" w14:paraId="3CEC2F94" w14:textId="77777777">
            <w:pPr>
              <w:pStyle w:val="iatalistitem"/>
              <w:numPr>
                <w:ilvl w:val="1"/>
                <w:numId w:val="25"/>
              </w:numPr>
              <w:divId w:val="534076071"/>
              <w:rPr>
                <w:rFonts w:ascii="Arial" w:hAnsi="Arial" w:eastAsia="Times New Roman" w:cs="Arial"/>
                <w:sz w:val="18"/>
                <w:szCs w:val="18"/>
              </w:rPr>
            </w:pPr>
            <w:r>
              <w:rPr>
                <w:rFonts w:ascii="Arial" w:hAnsi="Arial" w:eastAsia="Times New Roman" w:cs="Arial"/>
                <w:sz w:val="18"/>
                <w:szCs w:val="18"/>
              </w:rPr>
              <w:t xml:space="preserve">On the same type or variant of aircraft within the preceding 90 days (120 days if under the supervision of an instructor or evaluator), that pilot has operated the flight controls during at least three takeoffs and landings in the aircraft type or in a flight simulator approved for the purpose by the appropriate authority, or </w:t>
            </w:r>
          </w:p>
          <w:p w:rsidR="00501ADD" w:rsidRDefault="00501ADD" w14:paraId="4BEA11FD" w14:textId="77777777">
            <w:pPr>
              <w:pStyle w:val="iatalistitem"/>
              <w:numPr>
                <w:ilvl w:val="1"/>
                <w:numId w:val="25"/>
              </w:numPr>
              <w:divId w:val="534076071"/>
              <w:rPr>
                <w:rFonts w:ascii="Arial" w:hAnsi="Arial" w:eastAsia="Times New Roman" w:cs="Arial"/>
                <w:sz w:val="18"/>
                <w:szCs w:val="18"/>
              </w:rPr>
            </w:pPr>
            <w:r>
              <w:rPr>
                <w:rFonts w:ascii="Arial" w:hAnsi="Arial" w:eastAsia="Times New Roman" w:cs="Arial"/>
                <w:sz w:val="18"/>
                <w:szCs w:val="18"/>
              </w:rPr>
              <w:t xml:space="preserve">On the same type or variant of aircraft within a time period acceptable to the State and applicable authorities, that pilot has operated the flight controls during the number of takeoffs and landings in the aircraft type or in a flight simulator approved for the purpose by the appropriate authority, </w:t>
            </w:r>
            <w:r>
              <w:rPr>
                <w:rFonts w:ascii="Arial" w:hAnsi="Arial" w:eastAsia="Times New Roman" w:cs="Arial"/>
                <w:sz w:val="18"/>
                <w:szCs w:val="18"/>
              </w:rPr>
              <w:t xml:space="preserve">necessary to conform to a defined recency of experience schedule approved or accepted by the State and applicable authorities. </w:t>
            </w:r>
          </w:p>
          <w:p w:rsidR="00501ADD" w:rsidRDefault="00501ADD" w14:paraId="6DC0ECDA" w14:textId="77777777">
            <w:pPr>
              <w:pStyle w:val="iatalistitem"/>
              <w:numPr>
                <w:ilvl w:val="0"/>
                <w:numId w:val="25"/>
              </w:numPr>
              <w:divId w:val="534076071"/>
              <w:rPr>
                <w:rFonts w:ascii="Arial" w:hAnsi="Arial" w:eastAsia="Times New Roman" w:cs="Arial"/>
                <w:sz w:val="18"/>
                <w:szCs w:val="18"/>
              </w:rPr>
            </w:pPr>
            <w:r>
              <w:rPr>
                <w:rFonts w:ascii="Arial" w:hAnsi="Arial" w:eastAsia="Times New Roman" w:cs="Arial"/>
                <w:sz w:val="18"/>
                <w:szCs w:val="18"/>
              </w:rPr>
              <w:t xml:space="preserve">A pilot does not act in the capacity of a cruise relief pilot unless, within the preceding 90 days, that pilot has either: </w:t>
            </w:r>
          </w:p>
          <w:p w:rsidR="00501ADD" w:rsidRDefault="00501ADD" w14:paraId="1D4B4E26" w14:textId="77777777">
            <w:pPr>
              <w:pStyle w:val="iatalistitem"/>
              <w:numPr>
                <w:ilvl w:val="1"/>
                <w:numId w:val="25"/>
              </w:numPr>
              <w:divId w:val="534076071"/>
              <w:rPr>
                <w:rFonts w:ascii="Arial" w:hAnsi="Arial" w:eastAsia="Times New Roman" w:cs="Arial"/>
                <w:sz w:val="18"/>
                <w:szCs w:val="18"/>
              </w:rPr>
            </w:pPr>
            <w:r>
              <w:rPr>
                <w:rFonts w:ascii="Arial" w:hAnsi="Arial" w:eastAsia="Times New Roman" w:cs="Arial"/>
                <w:sz w:val="18"/>
                <w:szCs w:val="18"/>
              </w:rPr>
              <w:t>Operated as PIC, SIC or cruise relief pilot on the same type or variant of aircraft, or</w:t>
            </w:r>
          </w:p>
          <w:p w:rsidR="00501ADD" w:rsidRDefault="00501ADD" w14:paraId="6D01D175" w14:textId="77777777">
            <w:pPr>
              <w:pStyle w:val="iatalistitem"/>
              <w:numPr>
                <w:ilvl w:val="1"/>
                <w:numId w:val="25"/>
              </w:numPr>
              <w:divId w:val="534076071"/>
              <w:rPr>
                <w:rFonts w:ascii="Arial" w:hAnsi="Arial" w:eastAsia="Times New Roman" w:cs="Arial"/>
                <w:sz w:val="18"/>
                <w:szCs w:val="18"/>
              </w:rPr>
            </w:pPr>
            <w:r>
              <w:rPr>
                <w:rFonts w:ascii="Arial" w:hAnsi="Arial" w:eastAsia="Times New Roman" w:cs="Arial"/>
                <w:sz w:val="18"/>
                <w:szCs w:val="18"/>
              </w:rPr>
              <w:t xml:space="preserve">Completed flying skill refresher training to include normal, abnormal and emergency procedures specific to cruise flight on the same type of aircraft or in a flight simulator approved for the purpose, and has practiced approach and landing procedures, where the approach and landing procedure practice may be performed as the PM. </w:t>
            </w:r>
          </w:p>
          <w:p w:rsidR="00501ADD" w:rsidRDefault="00501ADD" w14:paraId="79CD648B" w14:textId="77777777">
            <w:pPr>
              <w:pStyle w:val="iatalistitem"/>
              <w:numPr>
                <w:ilvl w:val="0"/>
                <w:numId w:val="25"/>
              </w:numPr>
              <w:divId w:val="534076071"/>
              <w:rPr>
                <w:rFonts w:ascii="Arial" w:hAnsi="Arial" w:eastAsia="Times New Roman" w:cs="Arial"/>
                <w:sz w:val="18"/>
                <w:szCs w:val="18"/>
              </w:rPr>
            </w:pPr>
            <w:r>
              <w:rPr>
                <w:rFonts w:ascii="Arial" w:hAnsi="Arial" w:eastAsia="Times New Roman" w:cs="Arial"/>
                <w:sz w:val="18"/>
                <w:szCs w:val="18"/>
              </w:rPr>
              <w:t xml:space="preserve">flight engineer does not perform duties in an aircraft unless either: </w:t>
            </w:r>
          </w:p>
          <w:p w:rsidR="00501ADD" w:rsidRDefault="00501ADD" w14:paraId="57973031" w14:textId="77777777">
            <w:pPr>
              <w:pStyle w:val="iatalistitem"/>
              <w:numPr>
                <w:ilvl w:val="1"/>
                <w:numId w:val="25"/>
              </w:numPr>
              <w:divId w:val="534076071"/>
              <w:rPr>
                <w:rFonts w:ascii="Arial" w:hAnsi="Arial" w:eastAsia="Times New Roman" w:cs="Arial"/>
                <w:sz w:val="18"/>
                <w:szCs w:val="18"/>
              </w:rPr>
            </w:pPr>
            <w:r>
              <w:rPr>
                <w:rFonts w:ascii="Arial" w:hAnsi="Arial" w:eastAsia="Times New Roman" w:cs="Arial"/>
                <w:sz w:val="18"/>
                <w:szCs w:val="18"/>
              </w:rPr>
              <w:t xml:space="preserve">Within the preceding 6 months, that individual has had at least 50 hours of flight time as a flight engineer on that aircraft type aircraft, or </w:t>
            </w:r>
          </w:p>
          <w:p w:rsidR="00501ADD" w:rsidRDefault="00501ADD" w14:paraId="5E209FD7" w14:textId="77777777">
            <w:pPr>
              <w:pStyle w:val="iatalistitem"/>
              <w:numPr>
                <w:ilvl w:val="1"/>
                <w:numId w:val="25"/>
              </w:numPr>
              <w:divId w:val="534076071"/>
              <w:rPr>
                <w:rFonts w:ascii="Arial" w:hAnsi="Arial" w:eastAsia="Times New Roman" w:cs="Arial"/>
                <w:sz w:val="18"/>
                <w:szCs w:val="18"/>
              </w:rPr>
            </w:pPr>
            <w:r>
              <w:rPr>
                <w:rFonts w:ascii="Arial" w:hAnsi="Arial" w:eastAsia="Times New Roman" w:cs="Arial"/>
                <w:sz w:val="18"/>
                <w:szCs w:val="18"/>
              </w:rPr>
              <w:t xml:space="preserve">Within the preceding 90 days, that individual has operated as a flight engineer on board that aircraft type or in a simulator of the aircraft type. </w:t>
            </w:r>
          </w:p>
          <w:p w:rsidR="00501ADD" w:rsidRDefault="00501ADD" w14:paraId="24A0E55B" w14:textId="77777777">
            <w:pPr>
              <w:pStyle w:val="iatalistitem"/>
              <w:numPr>
                <w:ilvl w:val="0"/>
                <w:numId w:val="25"/>
              </w:numPr>
              <w:divId w:val="534076071"/>
              <w:rPr>
                <w:rFonts w:ascii="Arial" w:hAnsi="Arial" w:eastAsia="Times New Roman" w:cs="Arial"/>
                <w:sz w:val="18"/>
                <w:szCs w:val="18"/>
              </w:rPr>
            </w:pPr>
            <w:r>
              <w:rPr>
                <w:rFonts w:ascii="Arial" w:hAnsi="Arial" w:eastAsia="Times New Roman" w:cs="Arial"/>
                <w:sz w:val="18"/>
                <w:szCs w:val="18"/>
              </w:rPr>
              <w:t xml:space="preserve">A flight navigator or radio operator does not perform duties in an aircraft unless recency-ofexperience requirements of the Operator and the State have been satisfied. </w:t>
            </w:r>
          </w:p>
          <w:p w:rsidR="00501ADD" w:rsidRDefault="00501ADD" w14:paraId="4B8B9D43" w14:textId="77777777">
            <w:pPr>
              <w:pStyle w:val="iatalistitem"/>
              <w:numPr>
                <w:ilvl w:val="0"/>
                <w:numId w:val="25"/>
              </w:numPr>
              <w:divId w:val="534076071"/>
              <w:rPr>
                <w:rFonts w:ascii="Arial" w:hAnsi="Arial" w:eastAsia="Times New Roman" w:cs="Arial"/>
                <w:sz w:val="18"/>
                <w:szCs w:val="18"/>
              </w:rPr>
            </w:pPr>
            <w:r>
              <w:rPr>
                <w:rFonts w:ascii="Arial" w:hAnsi="Arial" w:eastAsia="Times New Roman" w:cs="Arial"/>
                <w:sz w:val="18"/>
                <w:szCs w:val="18"/>
              </w:rPr>
              <w:t xml:space="preserve">If a flight crew member does not satisfy recency-of-experience requirements in accordance with i), ii), iii) or iv), such flight crew member completes re-qualification in accordance with the Operator's training and evaluation program. </w:t>
            </w:r>
            <w:r>
              <w:rPr>
                <w:rFonts w:ascii="Arial" w:hAnsi="Arial" w:eastAsia="Times New Roman" w:cs="Arial"/>
                <w:b/>
                <w:bCs/>
                <w:sz w:val="18"/>
                <w:szCs w:val="18"/>
              </w:rPr>
              <w:t>(GM)</w:t>
            </w:r>
          </w:p>
        </w:tc>
      </w:tr>
      <w:tr w:rsidR="00740E47" w:rsidTr="00501ADD" w14:paraId="587781D8" w14:textId="77777777">
        <w:trPr>
          <w:divId w:val="569267560"/>
        </w:trPr>
        <w:tc>
          <w:tcPr>
            <w:tcW w:w="9330" w:type="dxa"/>
            <w:hideMark/>
          </w:tcPr>
          <w:p w:rsidR="00501ADD" w:rsidRDefault="00000000" w14:paraId="616D10BB" w14:textId="77777777">
            <w:pPr>
              <w:textAlignment w:val="center"/>
              <w:divId w:val="1796832544"/>
              <w:rPr>
                <w:rFonts w:ascii="Arial" w:hAnsi="Arial" w:eastAsia="Times New Roman" w:cs="Arial"/>
                <w:sz w:val="18"/>
                <w:szCs w:val="18"/>
              </w:rPr>
            </w:pPr>
            <w:sdt>
              <w:sdtPr>
                <w:rPr>
                  <w:rFonts w:ascii="Arial" w:hAnsi="Arial" w:eastAsia="Times New Roman" w:cs="Arial"/>
                  <w:sz w:val="18"/>
                  <w:szCs w:val="18"/>
                </w:rPr>
                <w:id w:val="100833011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027C414" w14:textId="77777777">
            <w:pPr>
              <w:textAlignment w:val="center"/>
              <w:divId w:val="1801224092"/>
              <w:rPr>
                <w:rFonts w:ascii="Arial" w:hAnsi="Arial" w:eastAsia="Times New Roman" w:cs="Arial"/>
                <w:sz w:val="18"/>
                <w:szCs w:val="18"/>
              </w:rPr>
            </w:pPr>
            <w:sdt>
              <w:sdtPr>
                <w:rPr>
                  <w:rFonts w:ascii="Arial" w:hAnsi="Arial" w:eastAsia="Times New Roman" w:cs="Arial"/>
                  <w:sz w:val="18"/>
                  <w:szCs w:val="18"/>
                </w:rPr>
                <w:id w:val="-144360879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009A0D8F" w14:textId="77777777">
            <w:pPr>
              <w:textAlignment w:val="center"/>
              <w:divId w:val="1016541442"/>
              <w:rPr>
                <w:rFonts w:ascii="Arial" w:hAnsi="Arial" w:eastAsia="Times New Roman" w:cs="Arial"/>
                <w:sz w:val="18"/>
                <w:szCs w:val="18"/>
              </w:rPr>
            </w:pPr>
            <w:sdt>
              <w:sdtPr>
                <w:rPr>
                  <w:rFonts w:ascii="Arial" w:hAnsi="Arial" w:eastAsia="Times New Roman" w:cs="Arial"/>
                  <w:sz w:val="18"/>
                  <w:szCs w:val="18"/>
                </w:rPr>
                <w:id w:val="9167029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106D5B5" w14:textId="77777777">
            <w:pPr>
              <w:textAlignment w:val="center"/>
              <w:divId w:val="759177110"/>
              <w:rPr>
                <w:rFonts w:ascii="Arial" w:hAnsi="Arial" w:eastAsia="Times New Roman" w:cs="Arial"/>
                <w:sz w:val="18"/>
                <w:szCs w:val="18"/>
              </w:rPr>
            </w:pPr>
            <w:sdt>
              <w:sdtPr>
                <w:rPr>
                  <w:rFonts w:ascii="Arial" w:hAnsi="Arial" w:eastAsia="Times New Roman" w:cs="Arial"/>
                  <w:sz w:val="18"/>
                  <w:szCs w:val="18"/>
                </w:rPr>
                <w:id w:val="-191608296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6E41416A" w14:textId="77777777">
            <w:pPr>
              <w:textAlignment w:val="center"/>
              <w:divId w:val="1368484933"/>
              <w:rPr>
                <w:rFonts w:ascii="Arial" w:hAnsi="Arial" w:eastAsia="Times New Roman" w:cs="Arial"/>
                <w:sz w:val="18"/>
                <w:szCs w:val="18"/>
              </w:rPr>
            </w:pPr>
            <w:sdt>
              <w:sdtPr>
                <w:rPr>
                  <w:rFonts w:ascii="Arial" w:hAnsi="Arial" w:eastAsia="Times New Roman" w:cs="Arial"/>
                  <w:sz w:val="18"/>
                  <w:szCs w:val="18"/>
                </w:rPr>
                <w:id w:val="-53835682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C6D0CE2" w14:textId="77777777">
        <w:trPr>
          <w:divId w:val="569267560"/>
        </w:trPr>
        <w:tc>
          <w:tcPr>
            <w:tcW w:w="9330" w:type="dxa"/>
            <w:hideMark/>
          </w:tcPr>
          <w:p w:rsidR="00501ADD" w:rsidRDefault="00501ADD" w14:paraId="7BBD2723" w14:textId="77777777">
            <w:pPr>
              <w:divId w:val="93228231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49057551"/>
              <w:placeholder>
                <w:docPart w:val="DefaultPlaceholder_-1854013440"/>
              </w:placeholder>
              <w:showingPlcHdr/>
              <w:text w:multiLine="1"/>
            </w:sdtPr>
            <w:sdtContent>
              <w:p w:rsidR="00501ADD" w:rsidRDefault="00501ADD" w14:paraId="22936A98"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A12A493" w14:textId="77777777">
        <w:trPr>
          <w:divId w:val="569267560"/>
        </w:trPr>
        <w:tc>
          <w:tcPr>
            <w:tcW w:w="9330" w:type="dxa"/>
            <w:hideMark/>
          </w:tcPr>
          <w:p w:rsidR="00501ADD" w:rsidRDefault="00501ADD" w14:paraId="4E93EE67" w14:textId="77777777">
            <w:pPr>
              <w:divId w:val="1731534972"/>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1C2DB704" w14:textId="77777777">
            <w:pPr>
              <w:divId w:val="1407413469"/>
              <w:rPr>
                <w:rFonts w:ascii="Arial" w:hAnsi="Arial" w:eastAsia="Times New Roman" w:cs="Arial"/>
                <w:sz w:val="18"/>
                <w:szCs w:val="18"/>
              </w:rPr>
            </w:pPr>
            <w:sdt>
              <w:sdtPr>
                <w:rPr>
                  <w:rStyle w:val="iatacheckbox1"/>
                  <w:rFonts w:ascii="Arial" w:hAnsi="Arial" w:eastAsia="Times New Roman" w:cs="Arial"/>
                  <w:sz w:val="18"/>
                  <w:szCs w:val="18"/>
                </w:rPr>
                <w:id w:val="-67126139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tracking/scheduling processes that prevent flight crew members from flight duty assignment unless recency-of-experience qualification requirements are met. </w:t>
            </w:r>
          </w:p>
          <w:p w:rsidR="00501ADD" w:rsidRDefault="00000000" w14:paraId="20D2E6E0" w14:textId="77777777">
            <w:pPr>
              <w:divId w:val="12271082"/>
              <w:rPr>
                <w:rFonts w:ascii="Arial" w:hAnsi="Arial" w:eastAsia="Times New Roman" w:cs="Arial"/>
                <w:sz w:val="18"/>
                <w:szCs w:val="18"/>
              </w:rPr>
            </w:pPr>
            <w:sdt>
              <w:sdtPr>
                <w:rPr>
                  <w:rStyle w:val="iatacheckbox1"/>
                  <w:rFonts w:ascii="Arial" w:hAnsi="Arial" w:eastAsia="Times New Roman" w:cs="Arial"/>
                  <w:sz w:val="18"/>
                  <w:szCs w:val="18"/>
                </w:rPr>
                <w:id w:val="105604312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5EFF1B8" w14:textId="77777777">
            <w:pPr>
              <w:divId w:val="1399941444"/>
              <w:rPr>
                <w:rFonts w:ascii="Arial" w:hAnsi="Arial" w:eastAsia="Times New Roman" w:cs="Arial"/>
                <w:sz w:val="18"/>
                <w:szCs w:val="18"/>
              </w:rPr>
            </w:pPr>
            <w:sdt>
              <w:sdtPr>
                <w:rPr>
                  <w:rStyle w:val="iatacheckbox1"/>
                  <w:rFonts w:ascii="Arial" w:hAnsi="Arial" w:eastAsia="Times New Roman" w:cs="Arial"/>
                  <w:sz w:val="18"/>
                  <w:szCs w:val="18"/>
                </w:rPr>
                <w:id w:val="128801007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guidance/procedures (focus: definition of recency-of-experience qualification requirements). </w:t>
            </w:r>
          </w:p>
          <w:p w:rsidR="00501ADD" w:rsidRDefault="00000000" w14:paraId="71191195" w14:textId="77777777">
            <w:pPr>
              <w:divId w:val="270480734"/>
              <w:rPr>
                <w:rFonts w:ascii="Arial" w:hAnsi="Arial" w:eastAsia="Times New Roman" w:cs="Arial"/>
                <w:sz w:val="18"/>
                <w:szCs w:val="18"/>
              </w:rPr>
            </w:pPr>
            <w:sdt>
              <w:sdtPr>
                <w:rPr>
                  <w:rStyle w:val="iatacheckbox1"/>
                  <w:rFonts w:ascii="Arial" w:hAnsi="Arial" w:eastAsia="Times New Roman" w:cs="Arial"/>
                  <w:sz w:val="18"/>
                  <w:szCs w:val="18"/>
                </w:rPr>
                <w:id w:val="133094689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training/qualification records (focus: satisfaction of recency-ofexperience qualification requirements). </w:t>
            </w:r>
          </w:p>
          <w:p w:rsidR="00501ADD" w:rsidRDefault="00000000" w14:paraId="69C476FD" w14:textId="77777777">
            <w:pPr>
              <w:divId w:val="1564103685"/>
              <w:rPr>
                <w:rFonts w:ascii="Arial" w:hAnsi="Arial" w:eastAsia="Times New Roman" w:cs="Arial"/>
                <w:sz w:val="18"/>
                <w:szCs w:val="18"/>
              </w:rPr>
            </w:pPr>
            <w:sdt>
              <w:sdtPr>
                <w:rPr>
                  <w:rStyle w:val="iatacheckbox1"/>
                  <w:rFonts w:ascii="Arial" w:hAnsi="Arial" w:eastAsia="Times New Roman" w:cs="Arial"/>
                  <w:sz w:val="18"/>
                  <w:szCs w:val="18"/>
                </w:rPr>
                <w:id w:val="161385611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Observed</w:t>
            </w:r>
            <w:r w:rsidR="00501ADD">
              <w:rPr>
                <w:rFonts w:ascii="Arial" w:hAnsi="Arial" w:eastAsia="Times New Roman" w:cs="Arial"/>
                <w:sz w:val="18"/>
                <w:szCs w:val="18"/>
              </w:rPr>
              <w:t xml:space="preserve"> flight crew scheduling operations (focus: scheduling tracks/accounts for flight crew member recency-of-experience qualification requirements). </w:t>
            </w:r>
          </w:p>
          <w:p w:rsidR="00501ADD" w:rsidRDefault="00000000" w14:paraId="3115BD79" w14:textId="77777777">
            <w:pPr>
              <w:divId w:val="2011055691"/>
              <w:rPr>
                <w:rFonts w:ascii="Arial" w:hAnsi="Arial" w:eastAsia="Times New Roman" w:cs="Arial"/>
                <w:sz w:val="18"/>
                <w:szCs w:val="18"/>
              </w:rPr>
            </w:pPr>
            <w:sdt>
              <w:sdtPr>
                <w:rPr>
                  <w:rStyle w:val="iatacheckbox1"/>
                  <w:rFonts w:ascii="Arial" w:hAnsi="Arial" w:eastAsia="Times New Roman" w:cs="Arial"/>
                  <w:sz w:val="18"/>
                  <w:szCs w:val="18"/>
                </w:rPr>
                <w:id w:val="148673404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74316860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C43C607" w14:textId="77777777">
        <w:trPr>
          <w:divId w:val="569267560"/>
        </w:trPr>
        <w:tc>
          <w:tcPr>
            <w:tcW w:w="9330" w:type="dxa"/>
            <w:hideMark/>
          </w:tcPr>
          <w:p w:rsidR="00501ADD" w:rsidRDefault="00501ADD" w14:paraId="2840582C" w14:textId="77777777">
            <w:pPr>
              <w:divId w:val="119965967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7834F60" w14:textId="77777777">
            <w:pPr>
              <w:divId w:val="2072456337"/>
              <w:rPr>
                <w:rFonts w:ascii="Arial" w:hAnsi="Arial" w:eastAsia="Times New Roman" w:cs="Arial"/>
                <w:sz w:val="18"/>
                <w:szCs w:val="18"/>
              </w:rPr>
            </w:pPr>
            <w:r>
              <w:rPr>
                <w:rFonts w:ascii="Arial" w:hAnsi="Arial" w:eastAsia="Times New Roman" w:cs="Arial"/>
                <w:sz w:val="18"/>
                <w:szCs w:val="18"/>
              </w:rPr>
              <w:t xml:space="preserve">The specification in item i) requires the pilots to operate the flight controls: PM duties do not satisfy recency-of-experience requirements for this specification. </w:t>
            </w:r>
          </w:p>
          <w:p w:rsidR="00501ADD" w:rsidRDefault="00501ADD" w14:paraId="1388E2FB" w14:textId="77777777">
            <w:pPr>
              <w:divId w:val="1075935005"/>
              <w:rPr>
                <w:rFonts w:ascii="Arial" w:hAnsi="Arial" w:eastAsia="Times New Roman" w:cs="Arial"/>
                <w:sz w:val="18"/>
                <w:szCs w:val="18"/>
              </w:rPr>
            </w:pPr>
            <w:r>
              <w:rPr>
                <w:rFonts w:ascii="Arial" w:hAnsi="Arial" w:eastAsia="Times New Roman" w:cs="Arial"/>
                <w:sz w:val="18"/>
                <w:szCs w:val="18"/>
              </w:rPr>
              <w:t xml:space="preserve">The specifications in item (i) also ensure that newly qualifying pilots have the necessary experience to operate as a required crewmember in the line training qualification program. The process to ensure such pilots meet recency-of-experience requirements may be integral to the line qualification program in accordance with FLT 2.3.1. </w:t>
            </w:r>
          </w:p>
          <w:p w:rsidR="00501ADD" w:rsidRDefault="00501ADD" w14:paraId="05786724" w14:textId="77777777">
            <w:pPr>
              <w:divId w:val="993144221"/>
              <w:rPr>
                <w:rFonts w:ascii="Arial" w:hAnsi="Arial" w:eastAsia="Times New Roman" w:cs="Arial"/>
                <w:sz w:val="18"/>
                <w:szCs w:val="18"/>
              </w:rPr>
            </w:pPr>
            <w:r>
              <w:rPr>
                <w:rFonts w:ascii="Arial" w:hAnsi="Arial" w:eastAsia="Times New Roman" w:cs="Arial"/>
                <w:sz w:val="18"/>
                <w:szCs w:val="18"/>
              </w:rPr>
              <w:t xml:space="preserve">The term Pilot Monitoring (PM) has the same meaning as the term Pilot Not Flying (PNF) for the purpose of applying the specifications of this provision. </w:t>
            </w:r>
          </w:p>
          <w:p w:rsidR="00501ADD" w:rsidRDefault="00501ADD" w14:paraId="77198D24" w14:textId="77777777">
            <w:pPr>
              <w:divId w:val="25453136"/>
              <w:rPr>
                <w:rFonts w:ascii="Arial" w:hAnsi="Arial" w:eastAsia="Times New Roman" w:cs="Arial"/>
                <w:sz w:val="18"/>
                <w:szCs w:val="18"/>
              </w:rPr>
            </w:pPr>
            <w:r>
              <w:rPr>
                <w:rFonts w:ascii="Arial" w:hAnsi="Arial" w:eastAsia="Times New Roman" w:cs="Arial"/>
                <w:sz w:val="18"/>
                <w:szCs w:val="18"/>
              </w:rPr>
              <w:t xml:space="preserve">according to a defined schedule in order to establish an equivalent level of recency experience. Such schedule would not have to adhere exactly to the specification in item i) a) of this provision if the level of recent experience is acceptable to the State and applicable authorities, and the PIC or SIC, as applicable, is required to operate the flight controls in order to satisfy recency-of-experience requirements. </w:t>
            </w:r>
          </w:p>
          <w:p w:rsidR="00501ADD" w:rsidRDefault="00501ADD" w14:paraId="2A489FB5" w14:textId="77777777">
            <w:pPr>
              <w:divId w:val="812411668"/>
              <w:rPr>
                <w:rFonts w:ascii="Arial" w:hAnsi="Arial" w:eastAsia="Times New Roman" w:cs="Arial"/>
                <w:sz w:val="18"/>
                <w:szCs w:val="18"/>
              </w:rPr>
            </w:pPr>
            <w:r>
              <w:rPr>
                <w:rFonts w:ascii="Arial" w:hAnsi="Arial" w:eastAsia="Times New Roman" w:cs="Arial"/>
                <w:sz w:val="18"/>
                <w:szCs w:val="18"/>
              </w:rPr>
              <w:t xml:space="preserve">Item v) specifies that a flight crew member whose recency has lapsed for any reason becomes unqualified and must be re-qualified by the operator. The requalification program for such a flight crewmember need not specify the same number of takeoffs and landings as the recency requirements. </w:t>
            </w:r>
          </w:p>
          <w:p w:rsidR="00501ADD" w:rsidRDefault="00501ADD" w14:paraId="3F239F85" w14:textId="77777777">
            <w:pPr>
              <w:divId w:val="173158324"/>
              <w:rPr>
                <w:rFonts w:ascii="Arial" w:hAnsi="Arial" w:eastAsia="Times New Roman" w:cs="Arial"/>
                <w:sz w:val="18"/>
                <w:szCs w:val="18"/>
              </w:rPr>
            </w:pPr>
            <w:r>
              <w:rPr>
                <w:rFonts w:ascii="Arial" w:hAnsi="Arial" w:eastAsia="Times New Roman"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p w:rsidR="00501ADD" w:rsidRDefault="00501ADD" w14:paraId="54AB9711" w14:textId="77777777">
            <w:pPr>
              <w:divId w:val="833568505"/>
              <w:rPr>
                <w:rFonts w:ascii="Arial" w:hAnsi="Arial" w:eastAsia="Times New Roman" w:cs="Arial"/>
                <w:sz w:val="18"/>
                <w:szCs w:val="18"/>
              </w:rPr>
            </w:pPr>
            <w:r>
              <w:rPr>
                <w:rFonts w:ascii="Arial" w:hAnsi="Arial" w:eastAsia="Times New Roman" w:cs="Arial"/>
                <w:sz w:val="18"/>
                <w:szCs w:val="18"/>
              </w:rPr>
              <w:t xml:space="preserve">The term “abnormal” is used to describe a condition or situation (e.g. abnormal airframe vibration, abnormal landing configuration). </w:t>
            </w:r>
          </w:p>
          <w:p w:rsidR="00501ADD" w:rsidRDefault="00501ADD" w14:paraId="55CF5AA4" w14:textId="77777777">
            <w:pPr>
              <w:divId w:val="1651901938"/>
              <w:rPr>
                <w:rFonts w:ascii="Arial" w:hAnsi="Arial" w:eastAsia="Times New Roman" w:cs="Arial"/>
                <w:sz w:val="18"/>
                <w:szCs w:val="18"/>
              </w:rPr>
            </w:pPr>
            <w:r>
              <w:rPr>
                <w:rFonts w:ascii="Arial" w:hAnsi="Arial" w:eastAsia="Times New Roman"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w:t>
            </w:r>
          </w:p>
          <w:p w:rsidR="00501ADD" w:rsidRDefault="00501ADD" w14:paraId="0ED51BE6" w14:textId="77777777">
            <w:pPr>
              <w:divId w:val="316227104"/>
              <w:rPr>
                <w:rFonts w:ascii="Arial" w:hAnsi="Arial" w:eastAsia="Times New Roman" w:cs="Arial"/>
                <w:sz w:val="18"/>
                <w:szCs w:val="18"/>
              </w:rPr>
            </w:pPr>
            <w:r>
              <w:rPr>
                <w:rFonts w:ascii="Arial" w:hAnsi="Arial" w:eastAsia="Times New Roman" w:cs="Arial"/>
                <w:sz w:val="18"/>
                <w:szCs w:val="18"/>
              </w:rPr>
              <w:t xml:space="preserve">The terms can also be used to describe an event, situation or operation that would be addressed by normal or non-normal/emergency procedures or checklists. When used in this manner, the terms may be separated by forward slash marks (e.g. normal/non-normal/emergency). </w:t>
            </w:r>
          </w:p>
          <w:p w:rsidR="00501ADD" w:rsidRDefault="00501ADD" w14:paraId="209C03A0" w14:textId="77777777">
            <w:pPr>
              <w:divId w:val="1595556218"/>
              <w:rPr>
                <w:rFonts w:ascii="Arial" w:hAnsi="Arial" w:eastAsia="Times New Roman" w:cs="Arial"/>
                <w:sz w:val="18"/>
                <w:szCs w:val="18"/>
              </w:rPr>
            </w:pPr>
            <w:r>
              <w:rPr>
                <w:rFonts w:ascii="Arial" w:hAnsi="Arial" w:eastAsia="Times New Roman" w:cs="Arial"/>
                <w:sz w:val="18"/>
                <w:szCs w:val="18"/>
              </w:rPr>
              <w:t>The term “emergency” used alone refers to declarations and non-AOM procedures.</w:t>
            </w:r>
          </w:p>
        </w:tc>
      </w:tr>
    </w:tbl>
    <w:p w:rsidR="00501ADD" w:rsidRDefault="00501ADD" w14:paraId="6F10B728" w14:textId="77777777">
      <w:pPr>
        <w:pStyle w:val="NormalWeb"/>
        <w:divId w:val="56926756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6B05676" w14:textId="77777777">
        <w:trPr>
          <w:divId w:val="569267560"/>
        </w:trPr>
        <w:tc>
          <w:tcPr>
            <w:tcW w:w="9330" w:type="dxa"/>
            <w:hideMark/>
          </w:tcPr>
          <w:p w:rsidR="00501ADD" w:rsidRDefault="00501ADD" w14:paraId="6F4F77B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3.3.9</w:t>
            </w:r>
          </w:p>
        </w:tc>
      </w:tr>
      <w:tr w:rsidR="00740E47" w:rsidTr="00501ADD" w14:paraId="59C533CF" w14:textId="77777777">
        <w:trPr>
          <w:divId w:val="569267560"/>
        </w:trPr>
        <w:tc>
          <w:tcPr>
            <w:tcW w:w="9330" w:type="dxa"/>
            <w:hideMark/>
          </w:tcPr>
          <w:p w:rsidR="00501ADD" w:rsidRDefault="00501ADD" w14:paraId="45F1C283" w14:textId="77777777">
            <w:pPr>
              <w:divId w:val="383138878"/>
              <w:rPr>
                <w:rFonts w:ascii="Arial" w:hAnsi="Arial" w:eastAsia="Times New Roman" w:cs="Arial"/>
                <w:sz w:val="18"/>
                <w:szCs w:val="18"/>
              </w:rPr>
            </w:pPr>
            <w:r>
              <w:rPr>
                <w:rFonts w:ascii="Arial" w:hAnsi="Arial" w:eastAsia="Times New Roman" w:cs="Arial"/>
                <w:sz w:val="18"/>
                <w:szCs w:val="18"/>
              </w:rPr>
              <w:t xml:space="preserve">The Operator shall have an airport qualification process that ensures a PIC has made an actual approach and landing at each airport within the Operator's route system accompanied by a pilot, either as a crew member or flight deck observer, that is qualified for that airport, unless: </w:t>
            </w:r>
          </w:p>
          <w:p w:rsidR="00501ADD" w:rsidRDefault="00501ADD" w14:paraId="66BFE6AA" w14:textId="77777777">
            <w:pPr>
              <w:pStyle w:val="iatalistitem"/>
              <w:numPr>
                <w:ilvl w:val="0"/>
                <w:numId w:val="26"/>
              </w:numPr>
              <w:divId w:val="383138878"/>
              <w:rPr>
                <w:rFonts w:ascii="Arial" w:hAnsi="Arial" w:eastAsia="Times New Roman" w:cs="Arial"/>
                <w:sz w:val="18"/>
                <w:szCs w:val="18"/>
              </w:rPr>
            </w:pPr>
            <w:r>
              <w:rPr>
                <w:rFonts w:ascii="Arial" w:hAnsi="Arial" w:eastAsia="Times New Roman" w:cs="Arial"/>
                <w:sz w:val="18"/>
                <w:szCs w:val="18"/>
              </w:rPr>
              <w:t xml:space="preserve">The approach to the airport is not over difficult terrain and the instrument approach procedures and aids available are similar to those with which the pilot is familiar, and the normal operating minima are adjusted by the addition of a margin of safety that is approved or accepted by the State, or there is reasonable certainty that approach and landing can be made in visual meteorological conditions (VMC), or </w:t>
            </w:r>
          </w:p>
          <w:p w:rsidR="00501ADD" w:rsidRDefault="00501ADD" w14:paraId="6B01081C" w14:textId="77777777">
            <w:pPr>
              <w:pStyle w:val="iatalistitem"/>
              <w:numPr>
                <w:ilvl w:val="0"/>
                <w:numId w:val="26"/>
              </w:numPr>
              <w:divId w:val="383138878"/>
              <w:rPr>
                <w:rFonts w:ascii="Arial" w:hAnsi="Arial" w:eastAsia="Times New Roman" w:cs="Arial"/>
                <w:sz w:val="18"/>
                <w:szCs w:val="18"/>
              </w:rPr>
            </w:pPr>
            <w:r>
              <w:rPr>
                <w:rFonts w:ascii="Arial" w:hAnsi="Arial" w:eastAsia="Times New Roman" w:cs="Arial"/>
                <w:sz w:val="18"/>
                <w:szCs w:val="18"/>
              </w:rPr>
              <w:t>The descent from the initial approach altitude can be made by day in VMC, or</w:t>
            </w:r>
          </w:p>
          <w:p w:rsidR="00501ADD" w:rsidRDefault="00501ADD" w14:paraId="21A0F9C8" w14:textId="77777777">
            <w:pPr>
              <w:pStyle w:val="iatalistitem"/>
              <w:numPr>
                <w:ilvl w:val="0"/>
                <w:numId w:val="26"/>
              </w:numPr>
              <w:divId w:val="383138878"/>
              <w:rPr>
                <w:rFonts w:ascii="Arial" w:hAnsi="Arial" w:eastAsia="Times New Roman" w:cs="Arial"/>
                <w:sz w:val="18"/>
                <w:szCs w:val="18"/>
              </w:rPr>
            </w:pPr>
            <w:r>
              <w:rPr>
                <w:rFonts w:ascii="Arial" w:hAnsi="Arial" w:eastAsia="Times New Roman" w:cs="Arial"/>
                <w:sz w:val="18"/>
                <w:szCs w:val="18"/>
              </w:rPr>
              <w:t xml:space="preserve">The Operator has qualified the PIC for operations into the airport by means a pictorial representation that is approved or accepted the Authority, or </w:t>
            </w:r>
          </w:p>
          <w:p w:rsidR="00501ADD" w:rsidRDefault="00501ADD" w14:paraId="379B3ECE" w14:textId="77777777">
            <w:pPr>
              <w:pStyle w:val="iatalistitem"/>
              <w:numPr>
                <w:ilvl w:val="0"/>
                <w:numId w:val="26"/>
              </w:numPr>
              <w:divId w:val="383138878"/>
              <w:rPr>
                <w:rFonts w:ascii="Arial" w:hAnsi="Arial" w:eastAsia="Times New Roman" w:cs="Arial"/>
                <w:sz w:val="18"/>
                <w:szCs w:val="18"/>
              </w:rPr>
            </w:pPr>
            <w:r>
              <w:rPr>
                <w:rFonts w:ascii="Arial" w:hAnsi="Arial" w:eastAsia="Times New Roman" w:cs="Arial"/>
                <w:sz w:val="18"/>
                <w:szCs w:val="18"/>
              </w:rPr>
              <w:t xml:space="preserve">The airport is adjacent to another airport into which the PIC is currently qualified to operate. </w:t>
            </w:r>
            <w:r>
              <w:rPr>
                <w:rFonts w:ascii="Arial" w:hAnsi="Arial" w:eastAsia="Times New Roman" w:cs="Arial"/>
                <w:b/>
                <w:bCs/>
                <w:sz w:val="18"/>
                <w:szCs w:val="18"/>
              </w:rPr>
              <w:t>(GM)</w:t>
            </w:r>
          </w:p>
        </w:tc>
      </w:tr>
      <w:tr w:rsidR="00740E47" w:rsidTr="00501ADD" w14:paraId="6822E0BE" w14:textId="77777777">
        <w:trPr>
          <w:divId w:val="569267560"/>
        </w:trPr>
        <w:tc>
          <w:tcPr>
            <w:tcW w:w="9330" w:type="dxa"/>
            <w:hideMark/>
          </w:tcPr>
          <w:p w:rsidR="00501ADD" w:rsidRDefault="00000000" w14:paraId="7D617745" w14:textId="77777777">
            <w:pPr>
              <w:textAlignment w:val="center"/>
              <w:divId w:val="858811443"/>
              <w:rPr>
                <w:rFonts w:ascii="Arial" w:hAnsi="Arial" w:eastAsia="Times New Roman" w:cs="Arial"/>
                <w:sz w:val="18"/>
                <w:szCs w:val="18"/>
              </w:rPr>
            </w:pPr>
            <w:sdt>
              <w:sdtPr>
                <w:rPr>
                  <w:rFonts w:ascii="Arial" w:hAnsi="Arial" w:eastAsia="Times New Roman" w:cs="Arial"/>
                  <w:sz w:val="18"/>
                  <w:szCs w:val="18"/>
                </w:rPr>
                <w:id w:val="138467350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1F298190" w14:textId="77777777">
            <w:pPr>
              <w:textAlignment w:val="center"/>
              <w:divId w:val="2018606178"/>
              <w:rPr>
                <w:rFonts w:ascii="Arial" w:hAnsi="Arial" w:eastAsia="Times New Roman" w:cs="Arial"/>
                <w:sz w:val="18"/>
                <w:szCs w:val="18"/>
              </w:rPr>
            </w:pPr>
            <w:sdt>
              <w:sdtPr>
                <w:rPr>
                  <w:rFonts w:ascii="Arial" w:hAnsi="Arial" w:eastAsia="Times New Roman" w:cs="Arial"/>
                  <w:sz w:val="18"/>
                  <w:szCs w:val="18"/>
                </w:rPr>
                <w:id w:val="179070825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65C2F95" w14:textId="77777777">
            <w:pPr>
              <w:textAlignment w:val="center"/>
              <w:divId w:val="1527014509"/>
              <w:rPr>
                <w:rFonts w:ascii="Arial" w:hAnsi="Arial" w:eastAsia="Times New Roman" w:cs="Arial"/>
                <w:sz w:val="18"/>
                <w:szCs w:val="18"/>
              </w:rPr>
            </w:pPr>
            <w:sdt>
              <w:sdtPr>
                <w:rPr>
                  <w:rFonts w:ascii="Arial" w:hAnsi="Arial" w:eastAsia="Times New Roman" w:cs="Arial"/>
                  <w:sz w:val="18"/>
                  <w:szCs w:val="18"/>
                </w:rPr>
                <w:id w:val="-204674575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699A186E" w14:textId="77777777">
            <w:pPr>
              <w:textAlignment w:val="center"/>
              <w:divId w:val="1277327646"/>
              <w:rPr>
                <w:rFonts w:ascii="Arial" w:hAnsi="Arial" w:eastAsia="Times New Roman" w:cs="Arial"/>
                <w:sz w:val="18"/>
                <w:szCs w:val="18"/>
              </w:rPr>
            </w:pPr>
            <w:sdt>
              <w:sdtPr>
                <w:rPr>
                  <w:rFonts w:ascii="Arial" w:hAnsi="Arial" w:eastAsia="Times New Roman" w:cs="Arial"/>
                  <w:sz w:val="18"/>
                  <w:szCs w:val="18"/>
                </w:rPr>
                <w:id w:val="-19691229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7A821BB" w14:textId="77777777">
            <w:pPr>
              <w:textAlignment w:val="center"/>
              <w:divId w:val="800415849"/>
              <w:rPr>
                <w:rFonts w:ascii="Arial" w:hAnsi="Arial" w:eastAsia="Times New Roman" w:cs="Arial"/>
                <w:sz w:val="18"/>
                <w:szCs w:val="18"/>
              </w:rPr>
            </w:pPr>
            <w:sdt>
              <w:sdtPr>
                <w:rPr>
                  <w:rFonts w:ascii="Arial" w:hAnsi="Arial" w:eastAsia="Times New Roman" w:cs="Arial"/>
                  <w:sz w:val="18"/>
                  <w:szCs w:val="18"/>
                </w:rPr>
                <w:id w:val="-100528206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954D638" w14:textId="77777777">
        <w:trPr>
          <w:divId w:val="569267560"/>
        </w:trPr>
        <w:tc>
          <w:tcPr>
            <w:tcW w:w="9330" w:type="dxa"/>
            <w:hideMark/>
          </w:tcPr>
          <w:p w:rsidR="00501ADD" w:rsidRDefault="00501ADD" w14:paraId="1D14C2C0" w14:textId="77777777">
            <w:pPr>
              <w:divId w:val="121820128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41734170"/>
              <w:placeholder>
                <w:docPart w:val="DefaultPlaceholder_-1854013440"/>
              </w:placeholder>
              <w:showingPlcHdr/>
              <w:text w:multiLine="1"/>
            </w:sdtPr>
            <w:sdtContent>
              <w:p w:rsidR="00501ADD" w:rsidRDefault="00501ADD" w14:paraId="407FFE8A"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7B1375F" w14:textId="77777777">
        <w:trPr>
          <w:divId w:val="569267560"/>
        </w:trPr>
        <w:tc>
          <w:tcPr>
            <w:tcW w:w="9330" w:type="dxa"/>
            <w:hideMark/>
          </w:tcPr>
          <w:p w:rsidR="00501ADD" w:rsidRDefault="00501ADD" w14:paraId="16AACCE8" w14:textId="77777777">
            <w:pPr>
              <w:divId w:val="357196680"/>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1839A5A" w14:textId="77777777">
            <w:pPr>
              <w:divId w:val="2092123291"/>
              <w:rPr>
                <w:rFonts w:ascii="Arial" w:hAnsi="Arial" w:eastAsia="Times New Roman" w:cs="Arial"/>
                <w:sz w:val="18"/>
                <w:szCs w:val="18"/>
              </w:rPr>
            </w:pPr>
            <w:sdt>
              <w:sdtPr>
                <w:rPr>
                  <w:rStyle w:val="iatacheckbox1"/>
                  <w:rFonts w:ascii="Arial" w:hAnsi="Arial" w:eastAsia="Times New Roman" w:cs="Arial"/>
                  <w:sz w:val="18"/>
                  <w:szCs w:val="18"/>
                </w:rPr>
                <w:id w:val="-97405132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tracking/scheduling/pairing processes for ensuring PICs will meet qualification requirements for airports/areas/routes to be used in operations. </w:t>
            </w:r>
          </w:p>
          <w:p w:rsidR="00501ADD" w:rsidRDefault="00000000" w14:paraId="20C53FC5" w14:textId="77777777">
            <w:pPr>
              <w:divId w:val="2098474872"/>
              <w:rPr>
                <w:rFonts w:ascii="Arial" w:hAnsi="Arial" w:eastAsia="Times New Roman" w:cs="Arial"/>
                <w:sz w:val="18"/>
                <w:szCs w:val="18"/>
              </w:rPr>
            </w:pPr>
            <w:sdt>
              <w:sdtPr>
                <w:rPr>
                  <w:rStyle w:val="iatacheckbox1"/>
                  <w:rFonts w:ascii="Arial" w:hAnsi="Arial" w:eastAsia="Times New Roman" w:cs="Arial"/>
                  <w:sz w:val="18"/>
                  <w:szCs w:val="18"/>
                </w:rPr>
                <w:id w:val="5357071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4A2C3092" w14:textId="77777777">
            <w:pPr>
              <w:divId w:val="637959743"/>
              <w:rPr>
                <w:rFonts w:ascii="Arial" w:hAnsi="Arial" w:eastAsia="Times New Roman" w:cs="Arial"/>
                <w:sz w:val="18"/>
                <w:szCs w:val="18"/>
              </w:rPr>
            </w:pPr>
            <w:sdt>
              <w:sdtPr>
                <w:rPr>
                  <w:rStyle w:val="iatacheckbox1"/>
                  <w:rFonts w:ascii="Arial" w:hAnsi="Arial" w:eastAsia="Times New Roman" w:cs="Arial"/>
                  <w:sz w:val="18"/>
                  <w:szCs w:val="18"/>
                </w:rPr>
                <w:id w:val="-164781011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OM guidance/procedures (focus: definition of crew member qualification criteria for operations into airports/areas/routes used in operations). </w:t>
            </w:r>
          </w:p>
          <w:p w:rsidR="00501ADD" w:rsidRDefault="00000000" w14:paraId="1C50403C" w14:textId="77777777">
            <w:pPr>
              <w:divId w:val="1371606459"/>
              <w:rPr>
                <w:rFonts w:ascii="Arial" w:hAnsi="Arial" w:eastAsia="Times New Roman" w:cs="Arial"/>
                <w:sz w:val="18"/>
                <w:szCs w:val="18"/>
              </w:rPr>
            </w:pPr>
            <w:sdt>
              <w:sdtPr>
                <w:rPr>
                  <w:rStyle w:val="iatacheckbox1"/>
                  <w:rFonts w:ascii="Arial" w:hAnsi="Arial" w:eastAsia="Times New Roman" w:cs="Arial"/>
                  <w:sz w:val="18"/>
                  <w:szCs w:val="18"/>
                </w:rPr>
                <w:id w:val="-203710554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Observed</w:t>
            </w:r>
            <w:r w:rsidR="00501ADD">
              <w:rPr>
                <w:rFonts w:ascii="Arial" w:hAnsi="Arial" w:eastAsia="Times New Roman" w:cs="Arial"/>
                <w:sz w:val="18"/>
                <w:szCs w:val="18"/>
              </w:rPr>
              <w:t xml:space="preserve"> flight crew scheduling operations (focus: scheduling and crew pairing accounts for PIC qualification for operations into airports of intended landing). </w:t>
            </w:r>
          </w:p>
          <w:p w:rsidR="00501ADD" w:rsidRDefault="00000000" w14:paraId="4DBD068D" w14:textId="77777777">
            <w:pPr>
              <w:divId w:val="1403288660"/>
              <w:rPr>
                <w:rFonts w:ascii="Arial" w:hAnsi="Arial" w:eastAsia="Times New Roman" w:cs="Arial"/>
                <w:sz w:val="18"/>
                <w:szCs w:val="18"/>
              </w:rPr>
            </w:pPr>
            <w:sdt>
              <w:sdtPr>
                <w:rPr>
                  <w:rStyle w:val="iatacheckbox1"/>
                  <w:rFonts w:ascii="Arial" w:hAnsi="Arial" w:eastAsia="Times New Roman" w:cs="Arial"/>
                  <w:sz w:val="18"/>
                  <w:szCs w:val="18"/>
                </w:rPr>
                <w:id w:val="185267725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86146935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FD68009" w14:textId="77777777">
        <w:trPr>
          <w:divId w:val="569267560"/>
        </w:trPr>
        <w:tc>
          <w:tcPr>
            <w:tcW w:w="9330" w:type="dxa"/>
            <w:hideMark/>
          </w:tcPr>
          <w:p w:rsidR="00501ADD" w:rsidRDefault="00501ADD" w14:paraId="14A623C9" w14:textId="77777777">
            <w:pPr>
              <w:divId w:val="120220928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4B79B8E" w14:textId="77777777">
            <w:pPr>
              <w:divId w:val="525800559"/>
              <w:rPr>
                <w:rFonts w:ascii="Arial" w:hAnsi="Arial" w:eastAsia="Times New Roman" w:cs="Arial"/>
                <w:sz w:val="18"/>
                <w:szCs w:val="18"/>
              </w:rPr>
            </w:pPr>
            <w:r>
              <w:rPr>
                <w:rFonts w:ascii="Arial" w:hAnsi="Arial" w:eastAsia="Times New Roman" w:cs="Arial"/>
                <w:sz w:val="18"/>
                <w:szCs w:val="18"/>
              </w:rPr>
              <w:t xml:space="preserve">The specification in item (i) may be satisfied by a process, approved or accepted by the State, that: </w:t>
            </w:r>
          </w:p>
          <w:p w:rsidR="00501ADD" w:rsidRDefault="00501ADD" w14:paraId="52D75FA4" w14:textId="77777777">
            <w:pPr>
              <w:pStyle w:val="iatalistitem"/>
              <w:numPr>
                <w:ilvl w:val="0"/>
                <w:numId w:val="27"/>
              </w:numPr>
              <w:divId w:val="525800559"/>
              <w:rPr>
                <w:rFonts w:ascii="Arial" w:hAnsi="Arial" w:eastAsia="Times New Roman" w:cs="Arial"/>
                <w:sz w:val="18"/>
                <w:szCs w:val="18"/>
              </w:rPr>
            </w:pPr>
            <w:r>
              <w:rPr>
                <w:rFonts w:ascii="Arial" w:hAnsi="Arial" w:eastAsia="Times New Roman" w:cs="Arial"/>
                <w:sz w:val="18"/>
                <w:szCs w:val="18"/>
              </w:rPr>
              <w:t xml:space="preserve">Identifies instrument approach procedures that require the application of margins to operating minima; </w:t>
            </w:r>
          </w:p>
          <w:p w:rsidR="00501ADD" w:rsidRDefault="00501ADD" w14:paraId="2B7CF43D" w14:textId="77777777">
            <w:pPr>
              <w:pStyle w:val="iatalistitem"/>
              <w:numPr>
                <w:ilvl w:val="0"/>
                <w:numId w:val="27"/>
              </w:numPr>
              <w:divId w:val="525800559"/>
              <w:rPr>
                <w:rFonts w:ascii="Arial" w:hAnsi="Arial" w:eastAsia="Times New Roman" w:cs="Arial"/>
                <w:sz w:val="18"/>
                <w:szCs w:val="18"/>
              </w:rPr>
            </w:pPr>
            <w:r>
              <w:rPr>
                <w:rFonts w:ascii="Arial" w:hAnsi="Arial" w:eastAsia="Times New Roman" w:cs="Arial"/>
                <w:sz w:val="18"/>
                <w:szCs w:val="18"/>
              </w:rPr>
              <w:t>Specifies the operating margin to be applied.</w:t>
            </w:r>
          </w:p>
          <w:p w:rsidR="00501ADD" w:rsidRDefault="00501ADD" w14:paraId="73B2A3F2" w14:textId="77777777">
            <w:pPr>
              <w:divId w:val="1682387706"/>
              <w:rPr>
                <w:rFonts w:ascii="Arial" w:hAnsi="Arial" w:eastAsia="Times New Roman" w:cs="Arial"/>
                <w:sz w:val="18"/>
                <w:szCs w:val="18"/>
              </w:rPr>
            </w:pPr>
            <w:r>
              <w:rPr>
                <w:rFonts w:ascii="Arial" w:hAnsi="Arial" w:eastAsia="Times New Roman" w:cs="Arial"/>
                <w:sz w:val="18"/>
                <w:szCs w:val="18"/>
              </w:rPr>
              <w:t xml:space="preserve">The specification in item (iii) may be satisfied by any pictorial representation approved or accepted for the purpose by the Authority, such as an instrument approach plate or chart. </w:t>
            </w:r>
          </w:p>
          <w:p w:rsidR="00501ADD" w:rsidRDefault="00501ADD" w14:paraId="27486850" w14:textId="77777777">
            <w:pPr>
              <w:divId w:val="831527587"/>
              <w:rPr>
                <w:rFonts w:ascii="Arial" w:hAnsi="Arial" w:eastAsia="Times New Roman" w:cs="Arial"/>
                <w:sz w:val="18"/>
                <w:szCs w:val="18"/>
              </w:rPr>
            </w:pPr>
            <w:r>
              <w:rPr>
                <w:rFonts w:ascii="Arial" w:hAnsi="Arial" w:eastAsia="Times New Roman" w:cs="Arial"/>
                <w:sz w:val="18"/>
                <w:szCs w:val="18"/>
              </w:rPr>
              <w:t xml:space="preserve">Refer to FLT 2.4.1 and associated Guidance for additional specifications and information that addresses training for operations associated with special areas, routes, route segments and special airports. </w:t>
            </w:r>
          </w:p>
        </w:tc>
      </w:tr>
    </w:tbl>
    <w:p w:rsidR="00501ADD" w:rsidRDefault="00501ADD" w14:paraId="02FA8AE0" w14:textId="77777777">
      <w:pPr>
        <w:pStyle w:val="NormalWeb"/>
        <w:divId w:val="56926756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1F16BA94" w14:textId="77777777">
        <w:trPr>
          <w:divId w:val="569267560"/>
        </w:trPr>
        <w:tc>
          <w:tcPr>
            <w:tcW w:w="9330" w:type="dxa"/>
            <w:hideMark/>
          </w:tcPr>
          <w:p w:rsidR="00501ADD" w:rsidRDefault="00501ADD" w14:paraId="60AE704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3.3.10</w:t>
            </w:r>
          </w:p>
        </w:tc>
      </w:tr>
      <w:tr w:rsidR="00740E47" w:rsidTr="00501ADD" w14:paraId="4B5E6149" w14:textId="77777777">
        <w:trPr>
          <w:divId w:val="569267560"/>
        </w:trPr>
        <w:tc>
          <w:tcPr>
            <w:tcW w:w="9330" w:type="dxa"/>
            <w:hideMark/>
          </w:tcPr>
          <w:p w:rsidR="00501ADD" w:rsidRDefault="00501ADD" w14:paraId="46007544" w14:textId="77777777">
            <w:pPr>
              <w:divId w:val="184565176"/>
              <w:rPr>
                <w:rFonts w:ascii="Arial" w:hAnsi="Arial" w:eastAsia="Times New Roman" w:cs="Arial"/>
                <w:sz w:val="18"/>
                <w:szCs w:val="18"/>
              </w:rPr>
            </w:pPr>
            <w:r>
              <w:rPr>
                <w:rFonts w:ascii="Arial" w:hAnsi="Arial" w:eastAsia="Times New Roman" w:cs="Arial"/>
                <w:sz w:val="18"/>
                <w:szCs w:val="18"/>
              </w:rPr>
              <w:t xml:space="preserve">The Operator shall have a process to ensure a pilot is not used as a PIC in operations that require the application of special skills or knowledge within areas, on routes over difficult terrain and/or into special airports, as designated by the State or by the Operator, unless, within the preceding 12 months, that pilot has either: </w:t>
            </w:r>
          </w:p>
          <w:p w:rsidR="00501ADD" w:rsidRDefault="00501ADD" w14:paraId="1A9F7FB5" w14:textId="77777777">
            <w:pPr>
              <w:pStyle w:val="iatalistitem"/>
              <w:numPr>
                <w:ilvl w:val="0"/>
                <w:numId w:val="28"/>
              </w:numPr>
              <w:divId w:val="184565176"/>
              <w:rPr>
                <w:rFonts w:ascii="Arial" w:hAnsi="Arial" w:eastAsia="Times New Roman" w:cs="Arial"/>
                <w:sz w:val="18"/>
                <w:szCs w:val="18"/>
              </w:rPr>
            </w:pPr>
            <w:r>
              <w:rPr>
                <w:rFonts w:ascii="Arial" w:hAnsi="Arial" w:eastAsia="Times New Roman" w:cs="Arial"/>
                <w:sz w:val="18"/>
                <w:szCs w:val="18"/>
              </w:rPr>
              <w:t xml:space="preserve">Made at least one trip as a pilot flight crew member, line check airman or observer on the flight deck on a route in close proximity and over similar terrain within the specified area(s), on the specified route and/or into the special airport, as applicable, or </w:t>
            </w:r>
          </w:p>
          <w:p w:rsidR="00501ADD" w:rsidRDefault="00501ADD" w14:paraId="73F2F999" w14:textId="77777777">
            <w:pPr>
              <w:pStyle w:val="iatalistitem"/>
              <w:numPr>
                <w:ilvl w:val="0"/>
                <w:numId w:val="28"/>
              </w:numPr>
              <w:divId w:val="184565176"/>
              <w:rPr>
                <w:rFonts w:ascii="Arial" w:hAnsi="Arial" w:eastAsia="Times New Roman" w:cs="Arial"/>
                <w:sz w:val="18"/>
                <w:szCs w:val="18"/>
              </w:rPr>
            </w:pPr>
            <w:r>
              <w:rPr>
                <w:rFonts w:ascii="Arial" w:hAnsi="Arial" w:eastAsia="Times New Roman" w:cs="Arial"/>
                <w:sz w:val="18"/>
                <w:szCs w:val="18"/>
              </w:rPr>
              <w:t xml:space="preserve">Completed training and an evaluation in the special skills and/or knowledge required to qualify or requalify for such operations. The content of training shall ensure the PIC has adequate knowledge of the elements specified in Table 2.5 as applicable to the areas, routes, route segments and special airports of intended operation. </w:t>
            </w:r>
            <w:r>
              <w:rPr>
                <w:rFonts w:ascii="Arial" w:hAnsi="Arial" w:eastAsia="Times New Roman" w:cs="Arial"/>
                <w:b/>
                <w:bCs/>
                <w:sz w:val="18"/>
                <w:szCs w:val="18"/>
              </w:rPr>
              <w:t>(GM)</w:t>
            </w:r>
          </w:p>
        </w:tc>
      </w:tr>
      <w:tr w:rsidR="00740E47" w:rsidTr="00501ADD" w14:paraId="681ADE18" w14:textId="77777777">
        <w:trPr>
          <w:divId w:val="569267560"/>
        </w:trPr>
        <w:tc>
          <w:tcPr>
            <w:tcW w:w="9330" w:type="dxa"/>
            <w:hideMark/>
          </w:tcPr>
          <w:p w:rsidR="00501ADD" w:rsidRDefault="00000000" w14:paraId="7EC70D59" w14:textId="77777777">
            <w:pPr>
              <w:textAlignment w:val="center"/>
              <w:divId w:val="1534263664"/>
              <w:rPr>
                <w:rFonts w:ascii="Arial" w:hAnsi="Arial" w:eastAsia="Times New Roman" w:cs="Arial"/>
                <w:sz w:val="18"/>
                <w:szCs w:val="18"/>
              </w:rPr>
            </w:pPr>
            <w:sdt>
              <w:sdtPr>
                <w:rPr>
                  <w:rFonts w:ascii="Arial" w:hAnsi="Arial" w:eastAsia="Times New Roman" w:cs="Arial"/>
                  <w:sz w:val="18"/>
                  <w:szCs w:val="18"/>
                </w:rPr>
                <w:id w:val="-207226778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5581BC0" w14:textId="77777777">
            <w:pPr>
              <w:textAlignment w:val="center"/>
              <w:divId w:val="674378924"/>
              <w:rPr>
                <w:rFonts w:ascii="Arial" w:hAnsi="Arial" w:eastAsia="Times New Roman" w:cs="Arial"/>
                <w:sz w:val="18"/>
                <w:szCs w:val="18"/>
              </w:rPr>
            </w:pPr>
            <w:sdt>
              <w:sdtPr>
                <w:rPr>
                  <w:rFonts w:ascii="Arial" w:hAnsi="Arial" w:eastAsia="Times New Roman" w:cs="Arial"/>
                  <w:sz w:val="18"/>
                  <w:szCs w:val="18"/>
                </w:rPr>
                <w:id w:val="2708135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02D5784" w14:textId="77777777">
            <w:pPr>
              <w:textAlignment w:val="center"/>
              <w:divId w:val="790788734"/>
              <w:rPr>
                <w:rFonts w:ascii="Arial" w:hAnsi="Arial" w:eastAsia="Times New Roman" w:cs="Arial"/>
                <w:sz w:val="18"/>
                <w:szCs w:val="18"/>
              </w:rPr>
            </w:pPr>
            <w:sdt>
              <w:sdtPr>
                <w:rPr>
                  <w:rFonts w:ascii="Arial" w:hAnsi="Arial" w:eastAsia="Times New Roman" w:cs="Arial"/>
                  <w:sz w:val="18"/>
                  <w:szCs w:val="18"/>
                </w:rPr>
                <w:id w:val="-95140334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683105C" w14:textId="77777777">
            <w:pPr>
              <w:textAlignment w:val="center"/>
              <w:divId w:val="1428573993"/>
              <w:rPr>
                <w:rFonts w:ascii="Arial" w:hAnsi="Arial" w:eastAsia="Times New Roman" w:cs="Arial"/>
                <w:sz w:val="18"/>
                <w:szCs w:val="18"/>
              </w:rPr>
            </w:pPr>
            <w:sdt>
              <w:sdtPr>
                <w:rPr>
                  <w:rFonts w:ascii="Arial" w:hAnsi="Arial" w:eastAsia="Times New Roman" w:cs="Arial"/>
                  <w:sz w:val="18"/>
                  <w:szCs w:val="18"/>
                </w:rPr>
                <w:id w:val="-135465100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D17761B" w14:textId="77777777">
            <w:pPr>
              <w:textAlignment w:val="center"/>
              <w:divId w:val="2115633405"/>
              <w:rPr>
                <w:rFonts w:ascii="Arial" w:hAnsi="Arial" w:eastAsia="Times New Roman" w:cs="Arial"/>
                <w:sz w:val="18"/>
                <w:szCs w:val="18"/>
              </w:rPr>
            </w:pPr>
            <w:sdt>
              <w:sdtPr>
                <w:rPr>
                  <w:rFonts w:ascii="Arial" w:hAnsi="Arial" w:eastAsia="Times New Roman" w:cs="Arial"/>
                  <w:sz w:val="18"/>
                  <w:szCs w:val="18"/>
                </w:rPr>
                <w:id w:val="-105345969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D99556B" w14:textId="77777777">
        <w:trPr>
          <w:divId w:val="569267560"/>
        </w:trPr>
        <w:tc>
          <w:tcPr>
            <w:tcW w:w="9330" w:type="dxa"/>
            <w:hideMark/>
          </w:tcPr>
          <w:p w:rsidR="00501ADD" w:rsidRDefault="00501ADD" w14:paraId="69C73B53" w14:textId="77777777">
            <w:pPr>
              <w:divId w:val="185330139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07176985"/>
              <w:placeholder>
                <w:docPart w:val="DefaultPlaceholder_-1854013440"/>
              </w:placeholder>
              <w:showingPlcHdr/>
              <w:text w:multiLine="1"/>
            </w:sdtPr>
            <w:sdtContent>
              <w:p w:rsidR="00501ADD" w:rsidRDefault="00501ADD" w14:paraId="1B3BBB9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9B1D717" w14:textId="77777777">
        <w:trPr>
          <w:divId w:val="569267560"/>
        </w:trPr>
        <w:tc>
          <w:tcPr>
            <w:tcW w:w="9330" w:type="dxa"/>
            <w:hideMark/>
          </w:tcPr>
          <w:p w:rsidR="00501ADD" w:rsidRDefault="00501ADD" w14:paraId="5E6ECC7A" w14:textId="77777777">
            <w:pPr>
              <w:divId w:val="127994756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5BA73FA8" w14:textId="77777777">
            <w:pPr>
              <w:divId w:val="1106001819"/>
              <w:rPr>
                <w:rFonts w:ascii="Arial" w:hAnsi="Arial" w:eastAsia="Times New Roman" w:cs="Arial"/>
                <w:sz w:val="18"/>
                <w:szCs w:val="18"/>
              </w:rPr>
            </w:pPr>
            <w:sdt>
              <w:sdtPr>
                <w:rPr>
                  <w:rStyle w:val="iatacheckbox1"/>
                  <w:rFonts w:ascii="Arial" w:hAnsi="Arial" w:eastAsia="Times New Roman" w:cs="Arial"/>
                  <w:sz w:val="18"/>
                  <w:szCs w:val="18"/>
                </w:rPr>
                <w:id w:val="72372966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tracking/scheduling processes that prevent PICs from flight duty assignment into airports/areas and on routes/route segments that require special skills/knowledge, unless qualification requirements have been satisfied. </w:t>
            </w:r>
          </w:p>
          <w:p w:rsidR="00501ADD" w:rsidRDefault="00000000" w14:paraId="3A41F9FB" w14:textId="77777777">
            <w:pPr>
              <w:divId w:val="938954371"/>
              <w:rPr>
                <w:rFonts w:ascii="Arial" w:hAnsi="Arial" w:eastAsia="Times New Roman" w:cs="Arial"/>
                <w:sz w:val="18"/>
                <w:szCs w:val="18"/>
              </w:rPr>
            </w:pPr>
            <w:sdt>
              <w:sdtPr>
                <w:rPr>
                  <w:rStyle w:val="iatacheckbox1"/>
                  <w:rFonts w:ascii="Arial" w:hAnsi="Arial" w:eastAsia="Times New Roman" w:cs="Arial"/>
                  <w:sz w:val="18"/>
                  <w:szCs w:val="18"/>
                </w:rPr>
                <w:id w:val="-16408664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01FE5E2" w14:textId="77777777">
            <w:pPr>
              <w:divId w:val="596521531"/>
              <w:rPr>
                <w:rFonts w:ascii="Arial" w:hAnsi="Arial" w:eastAsia="Times New Roman" w:cs="Arial"/>
                <w:sz w:val="18"/>
                <w:szCs w:val="18"/>
              </w:rPr>
            </w:pPr>
            <w:sdt>
              <w:sdtPr>
                <w:rPr>
                  <w:rStyle w:val="iatacheckbox1"/>
                  <w:rFonts w:ascii="Arial" w:hAnsi="Arial" w:eastAsia="Times New Roman" w:cs="Arial"/>
                  <w:sz w:val="18"/>
                  <w:szCs w:val="18"/>
                </w:rPr>
                <w:id w:val="-152347156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OM guidance/procedures (focus: definition of PIC qualification criteria for operations into airports/areas/routes that require special knowledge/skills). </w:t>
            </w:r>
          </w:p>
          <w:p w:rsidR="00501ADD" w:rsidRDefault="00000000" w14:paraId="32C2BE75" w14:textId="77777777">
            <w:pPr>
              <w:divId w:val="202250540"/>
              <w:rPr>
                <w:rFonts w:ascii="Arial" w:hAnsi="Arial" w:eastAsia="Times New Roman" w:cs="Arial"/>
                <w:sz w:val="18"/>
                <w:szCs w:val="18"/>
              </w:rPr>
            </w:pPr>
            <w:sdt>
              <w:sdtPr>
                <w:rPr>
                  <w:rStyle w:val="iatacheckbox1"/>
                  <w:rFonts w:ascii="Arial" w:hAnsi="Arial" w:eastAsia="Times New Roman" w:cs="Arial"/>
                  <w:sz w:val="18"/>
                  <w:szCs w:val="18"/>
                </w:rPr>
                <w:id w:val="201193777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Observed</w:t>
            </w:r>
            <w:r w:rsidR="00501ADD">
              <w:rPr>
                <w:rFonts w:ascii="Arial" w:hAnsi="Arial" w:eastAsia="Times New Roman" w:cs="Arial"/>
                <w:sz w:val="18"/>
                <w:szCs w:val="18"/>
              </w:rPr>
              <w:t xml:space="preserve"> flight crew scheduling operations (focus: scheduling tracks/accounts for PIC qualification for routes/airports that require special knowledge/skills). </w:t>
            </w:r>
          </w:p>
          <w:p w:rsidR="00501ADD" w:rsidRDefault="00000000" w14:paraId="7411608C" w14:textId="77777777">
            <w:pPr>
              <w:divId w:val="1284262937"/>
              <w:rPr>
                <w:rFonts w:ascii="Arial" w:hAnsi="Arial" w:eastAsia="Times New Roman" w:cs="Arial"/>
                <w:sz w:val="18"/>
                <w:szCs w:val="18"/>
              </w:rPr>
            </w:pPr>
            <w:sdt>
              <w:sdtPr>
                <w:rPr>
                  <w:rStyle w:val="iatacheckbox1"/>
                  <w:rFonts w:ascii="Arial" w:hAnsi="Arial" w:eastAsia="Times New Roman" w:cs="Arial"/>
                  <w:sz w:val="18"/>
                  <w:szCs w:val="18"/>
                </w:rPr>
                <w:id w:val="214499319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85148505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3459454" w14:textId="77777777">
        <w:trPr>
          <w:divId w:val="569267560"/>
        </w:trPr>
        <w:tc>
          <w:tcPr>
            <w:tcW w:w="9330" w:type="dxa"/>
            <w:hideMark/>
          </w:tcPr>
          <w:p w:rsidR="00501ADD" w:rsidRDefault="00501ADD" w14:paraId="16956D7E" w14:textId="77777777">
            <w:pPr>
              <w:divId w:val="2004433502"/>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7D962FF8" w14:textId="77777777">
            <w:pPr>
              <w:divId w:val="796534767"/>
              <w:rPr>
                <w:rFonts w:ascii="Arial" w:hAnsi="Arial" w:eastAsia="Times New Roman" w:cs="Arial"/>
                <w:sz w:val="18"/>
                <w:szCs w:val="18"/>
              </w:rPr>
            </w:pPr>
            <w:r>
              <w:rPr>
                <w:rFonts w:ascii="Arial" w:hAnsi="Arial" w:eastAsia="Times New Roman" w:cs="Arial"/>
                <w:sz w:val="18"/>
                <w:szCs w:val="18"/>
              </w:rPr>
              <w:t xml:space="preserve">Special airport and/or route/area re-qualification (if applicable) could take the form of pictorial review, simulator training, line check airmen briefing or operation into the airport accompanied by a line check airman or other qualified </w:t>
            </w:r>
            <w:r>
              <w:rPr>
                <w:rFonts w:ascii="Arial" w:hAnsi="Arial" w:eastAsia="Times New Roman" w:cs="Arial"/>
                <w:sz w:val="18"/>
                <w:szCs w:val="18"/>
              </w:rPr>
              <w:t xml:space="preserve">airman and could include exemptions for VFR operations. </w:t>
            </w:r>
          </w:p>
          <w:p w:rsidR="00501ADD" w:rsidRDefault="00501ADD" w14:paraId="05BB3BF4" w14:textId="77777777">
            <w:pPr>
              <w:divId w:val="19163172"/>
              <w:rPr>
                <w:rFonts w:ascii="Arial" w:hAnsi="Arial" w:eastAsia="Times New Roman" w:cs="Arial"/>
                <w:sz w:val="18"/>
                <w:szCs w:val="18"/>
              </w:rPr>
            </w:pPr>
            <w:r>
              <w:rPr>
                <w:rFonts w:ascii="Arial" w:hAnsi="Arial" w:eastAsia="Times New Roman" w:cs="Arial"/>
                <w:sz w:val="18"/>
                <w:szCs w:val="18"/>
              </w:rPr>
              <w:t xml:space="preserve">The intent of this provision is to ensure the PIC has a level of knowledge of terrain, minimum safe altitudes, seasonal meteorological conditions, communication and air traffic facilities, services and procedures, search and rescue services and navigational facilities and procedures, including any long-range navigation procedures, required for safe operations. </w:t>
            </w:r>
          </w:p>
          <w:p w:rsidR="00501ADD" w:rsidRDefault="00501ADD" w14:paraId="7AF7A0AE" w14:textId="77777777">
            <w:pPr>
              <w:divId w:val="1728338357"/>
              <w:rPr>
                <w:rFonts w:ascii="Arial" w:hAnsi="Arial" w:eastAsia="Times New Roman" w:cs="Arial"/>
                <w:sz w:val="18"/>
                <w:szCs w:val="18"/>
              </w:rPr>
            </w:pPr>
            <w:r>
              <w:rPr>
                <w:rFonts w:ascii="Arial" w:hAnsi="Arial" w:eastAsia="Times New Roman" w:cs="Arial"/>
                <w:sz w:val="18"/>
                <w:szCs w:val="18"/>
              </w:rPr>
              <w:t xml:space="preserve">The specification in item (iii) may be satisfied by any pictorial representation approved or accepted for the purpose by the Authority, such as an instrument approach plate or chart. </w:t>
            </w:r>
          </w:p>
          <w:p w:rsidR="00501ADD" w:rsidRDefault="00501ADD" w14:paraId="08DC3763" w14:textId="77777777">
            <w:pPr>
              <w:divId w:val="647440119"/>
              <w:rPr>
                <w:rFonts w:ascii="Arial" w:hAnsi="Arial" w:eastAsia="Times New Roman" w:cs="Arial"/>
                <w:sz w:val="18"/>
                <w:szCs w:val="18"/>
              </w:rPr>
            </w:pPr>
            <w:r>
              <w:rPr>
                <w:rFonts w:ascii="Arial" w:hAnsi="Arial" w:eastAsia="Times New Roman" w:cs="Arial"/>
                <w:sz w:val="18"/>
                <w:szCs w:val="18"/>
              </w:rPr>
              <w:t xml:space="preserve">Refer to FLT 2.4.1 and associated Guidance for additional specifications and information that addresses training for operations associated with special areas, routes route segments and special airports. </w:t>
            </w:r>
          </w:p>
        </w:tc>
      </w:tr>
    </w:tbl>
    <w:p w:rsidR="00501ADD" w:rsidRDefault="00501ADD" w14:paraId="1F58194F" w14:textId="77777777">
      <w:pPr>
        <w:pStyle w:val="NormalWeb"/>
        <w:divId w:val="569267560"/>
        <w:rPr>
          <w:rFonts w:ascii="Arial" w:hAnsi="Arial" w:cs="Arial"/>
          <w:color w:val="022A4C"/>
          <w:sz w:val="18"/>
          <w:szCs w:val="18"/>
        </w:rPr>
      </w:pPr>
      <w:r>
        <w:rPr>
          <w:rFonts w:ascii="Arial" w:hAnsi="Arial" w:cs="Arial"/>
          <w:color w:val="022A4C"/>
          <w:sz w:val="18"/>
          <w:szCs w:val="18"/>
        </w:rPr>
        <w:t> </w:t>
      </w:r>
    </w:p>
    <w:p w:rsidR="00501ADD" w:rsidP="00501ADD" w:rsidRDefault="00501ADD" w14:paraId="11CFA76C"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3.4 Flight Crew Scheduling</w:t>
      </w:r>
    </w:p>
    <w:tbl>
      <w:tblPr>
        <w:tblStyle w:val="TableGrid"/>
        <w:tblW w:w="5000" w:type="pct"/>
        <w:tblLayout w:type="fixed"/>
        <w:tblLook w:val="04A0" w:firstRow="1" w:lastRow="0" w:firstColumn="1" w:lastColumn="0" w:noHBand="0" w:noVBand="1"/>
      </w:tblPr>
      <w:tblGrid>
        <w:gridCol w:w="9576"/>
      </w:tblGrid>
      <w:tr w:rsidR="00740E47" w:rsidTr="00501ADD" w14:paraId="23A3B87A" w14:textId="77777777">
        <w:trPr>
          <w:divId w:val="1034768512"/>
        </w:trPr>
        <w:tc>
          <w:tcPr>
            <w:tcW w:w="9330" w:type="dxa"/>
            <w:hideMark/>
          </w:tcPr>
          <w:p w:rsidR="00501ADD" w:rsidRDefault="00501ADD" w14:paraId="66569BCB" w14:textId="77777777">
            <w:pPr>
              <w:rPr>
                <w:rFonts w:ascii="Arial" w:hAnsi="Arial" w:eastAsia="Times New Roman" w:cs="Arial"/>
                <w:sz w:val="23"/>
                <w:szCs w:val="23"/>
              </w:rPr>
            </w:pPr>
            <w:r>
              <w:rPr>
                <w:rFonts w:ascii="Arial" w:hAnsi="Arial" w:eastAsia="Times New Roman" w:cs="Arial"/>
                <w:b/>
                <w:bCs/>
                <w:sz w:val="23"/>
                <w:szCs w:val="23"/>
              </w:rPr>
              <w:t>FLT 3.4.1</w:t>
            </w:r>
          </w:p>
        </w:tc>
      </w:tr>
      <w:tr w:rsidR="00740E47" w:rsidTr="00501ADD" w14:paraId="5E5BF0E8" w14:textId="77777777">
        <w:trPr>
          <w:divId w:val="1034768512"/>
        </w:trPr>
        <w:tc>
          <w:tcPr>
            <w:tcW w:w="9330" w:type="dxa"/>
            <w:hideMark/>
          </w:tcPr>
          <w:p w:rsidR="00501ADD" w:rsidRDefault="00501ADD" w14:paraId="5AE8F237" w14:textId="77777777">
            <w:pPr>
              <w:divId w:val="776798363"/>
              <w:rPr>
                <w:rFonts w:ascii="Arial" w:hAnsi="Arial" w:eastAsia="Times New Roman" w:cs="Arial"/>
                <w:sz w:val="18"/>
                <w:szCs w:val="18"/>
              </w:rPr>
            </w:pPr>
            <w:r>
              <w:rPr>
                <w:rFonts w:ascii="Arial" w:hAnsi="Arial" w:eastAsia="Times New Roman" w:cs="Arial"/>
                <w:sz w:val="18"/>
                <w:szCs w:val="18"/>
              </w:rPr>
              <w:t xml:space="preserve">The Operator shall have a means to ensure flight crew members are qualified and current prior to accepting and/or being assigned to duty. Such means shall consist of: </w:t>
            </w:r>
          </w:p>
          <w:p w:rsidR="00501ADD" w:rsidRDefault="00501ADD" w14:paraId="35A11647" w14:textId="77777777">
            <w:pPr>
              <w:pStyle w:val="iatalistitem"/>
              <w:numPr>
                <w:ilvl w:val="0"/>
                <w:numId w:val="29"/>
              </w:numPr>
              <w:divId w:val="776798363"/>
              <w:rPr>
                <w:rFonts w:ascii="Arial" w:hAnsi="Arial" w:eastAsia="Times New Roman" w:cs="Arial"/>
                <w:sz w:val="18"/>
                <w:szCs w:val="18"/>
              </w:rPr>
            </w:pPr>
            <w:r>
              <w:rPr>
                <w:rFonts w:ascii="Arial" w:hAnsi="Arial" w:eastAsia="Times New Roman" w:cs="Arial"/>
                <w:sz w:val="18"/>
                <w:szCs w:val="18"/>
              </w:rPr>
              <w:t xml:space="preserve">A requirement that prohibits flight crew members from operating an aircraft if not qualified for duty in accordance with requirements contained in Table 2.3; </w:t>
            </w:r>
          </w:p>
          <w:p w:rsidR="00501ADD" w:rsidRDefault="00501ADD" w14:paraId="7FE063A7" w14:textId="77777777">
            <w:pPr>
              <w:pStyle w:val="iatalistitem"/>
              <w:numPr>
                <w:ilvl w:val="0"/>
                <w:numId w:val="29"/>
              </w:numPr>
              <w:divId w:val="776798363"/>
              <w:rPr>
                <w:rFonts w:ascii="Arial" w:hAnsi="Arial" w:eastAsia="Times New Roman" w:cs="Arial"/>
                <w:sz w:val="18"/>
                <w:szCs w:val="18"/>
              </w:rPr>
            </w:pPr>
            <w:r>
              <w:rPr>
                <w:rFonts w:ascii="Arial" w:hAnsi="Arial" w:eastAsia="Times New Roman" w:cs="Arial"/>
                <w:sz w:val="18"/>
                <w:szCs w:val="18"/>
              </w:rPr>
              <w:t xml:space="preserve">A scheduling process that ensures flight crew members, prior to being assigned to duty, are qualified and current in accordance with the applicable flight crew qualification requirements contained in Table 2.3 and, if applicable, additional requirements of the State. </w:t>
            </w:r>
            <w:r>
              <w:rPr>
                <w:rFonts w:ascii="Arial" w:hAnsi="Arial" w:eastAsia="Times New Roman" w:cs="Arial"/>
                <w:b/>
                <w:bCs/>
                <w:sz w:val="18"/>
                <w:szCs w:val="18"/>
              </w:rPr>
              <w:t>(GM)</w:t>
            </w:r>
          </w:p>
        </w:tc>
      </w:tr>
      <w:tr w:rsidR="00740E47" w:rsidTr="00501ADD" w14:paraId="1DB5AE1E" w14:textId="77777777">
        <w:trPr>
          <w:divId w:val="1034768512"/>
        </w:trPr>
        <w:tc>
          <w:tcPr>
            <w:tcW w:w="9330" w:type="dxa"/>
            <w:hideMark/>
          </w:tcPr>
          <w:p w:rsidR="00501ADD" w:rsidRDefault="00000000" w14:paraId="0835DC36" w14:textId="77777777">
            <w:pPr>
              <w:textAlignment w:val="center"/>
              <w:divId w:val="992104970"/>
              <w:rPr>
                <w:rFonts w:ascii="Arial" w:hAnsi="Arial" w:eastAsia="Times New Roman" w:cs="Arial"/>
                <w:sz w:val="18"/>
                <w:szCs w:val="18"/>
              </w:rPr>
            </w:pPr>
            <w:sdt>
              <w:sdtPr>
                <w:rPr>
                  <w:rFonts w:ascii="Arial" w:hAnsi="Arial" w:eastAsia="Times New Roman" w:cs="Arial"/>
                  <w:sz w:val="18"/>
                  <w:szCs w:val="18"/>
                </w:rPr>
                <w:id w:val="-187869029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154DB4A0" w14:textId="77777777">
            <w:pPr>
              <w:textAlignment w:val="center"/>
              <w:divId w:val="1481455602"/>
              <w:rPr>
                <w:rFonts w:ascii="Arial" w:hAnsi="Arial" w:eastAsia="Times New Roman" w:cs="Arial"/>
                <w:sz w:val="18"/>
                <w:szCs w:val="18"/>
              </w:rPr>
            </w:pPr>
            <w:sdt>
              <w:sdtPr>
                <w:rPr>
                  <w:rFonts w:ascii="Arial" w:hAnsi="Arial" w:eastAsia="Times New Roman" w:cs="Arial"/>
                  <w:sz w:val="18"/>
                  <w:szCs w:val="18"/>
                </w:rPr>
                <w:id w:val="-171819102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611709A8" w14:textId="77777777">
            <w:pPr>
              <w:textAlignment w:val="center"/>
              <w:divId w:val="1706715871"/>
              <w:rPr>
                <w:rFonts w:ascii="Arial" w:hAnsi="Arial" w:eastAsia="Times New Roman" w:cs="Arial"/>
                <w:sz w:val="18"/>
                <w:szCs w:val="18"/>
              </w:rPr>
            </w:pPr>
            <w:sdt>
              <w:sdtPr>
                <w:rPr>
                  <w:rFonts w:ascii="Arial" w:hAnsi="Arial" w:eastAsia="Times New Roman" w:cs="Arial"/>
                  <w:sz w:val="18"/>
                  <w:szCs w:val="18"/>
                </w:rPr>
                <w:id w:val="-121002917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BDA6053" w14:textId="77777777">
            <w:pPr>
              <w:textAlignment w:val="center"/>
              <w:divId w:val="164437021"/>
              <w:rPr>
                <w:rFonts w:ascii="Arial" w:hAnsi="Arial" w:eastAsia="Times New Roman" w:cs="Arial"/>
                <w:sz w:val="18"/>
                <w:szCs w:val="18"/>
              </w:rPr>
            </w:pPr>
            <w:sdt>
              <w:sdtPr>
                <w:rPr>
                  <w:rFonts w:ascii="Arial" w:hAnsi="Arial" w:eastAsia="Times New Roman" w:cs="Arial"/>
                  <w:sz w:val="18"/>
                  <w:szCs w:val="18"/>
                </w:rPr>
                <w:id w:val="86233442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3AE3861" w14:textId="77777777">
            <w:pPr>
              <w:textAlignment w:val="center"/>
              <w:divId w:val="133304273"/>
              <w:rPr>
                <w:rFonts w:ascii="Arial" w:hAnsi="Arial" w:eastAsia="Times New Roman" w:cs="Arial"/>
                <w:sz w:val="18"/>
                <w:szCs w:val="18"/>
              </w:rPr>
            </w:pPr>
            <w:sdt>
              <w:sdtPr>
                <w:rPr>
                  <w:rFonts w:ascii="Arial" w:hAnsi="Arial" w:eastAsia="Times New Roman" w:cs="Arial"/>
                  <w:sz w:val="18"/>
                  <w:szCs w:val="18"/>
                </w:rPr>
                <w:id w:val="159813572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BCB4FE9" w14:textId="77777777">
        <w:trPr>
          <w:divId w:val="1034768512"/>
        </w:trPr>
        <w:tc>
          <w:tcPr>
            <w:tcW w:w="9330" w:type="dxa"/>
            <w:hideMark/>
          </w:tcPr>
          <w:p w:rsidR="00501ADD" w:rsidRDefault="00501ADD" w14:paraId="5DE5764F" w14:textId="77777777">
            <w:pPr>
              <w:divId w:val="145478970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115973275"/>
              <w:placeholder>
                <w:docPart w:val="DefaultPlaceholder_-1854013440"/>
              </w:placeholder>
              <w:showingPlcHdr/>
              <w:text w:multiLine="1"/>
            </w:sdtPr>
            <w:sdtContent>
              <w:p w:rsidR="00501ADD" w:rsidRDefault="00501ADD" w14:paraId="46F8A47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61FC53A" w14:textId="77777777">
        <w:trPr>
          <w:divId w:val="1034768512"/>
        </w:trPr>
        <w:tc>
          <w:tcPr>
            <w:tcW w:w="9330" w:type="dxa"/>
            <w:hideMark/>
          </w:tcPr>
          <w:p w:rsidR="00501ADD" w:rsidRDefault="00501ADD" w14:paraId="51C58B30" w14:textId="77777777">
            <w:pPr>
              <w:divId w:val="14662673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22799FB5" w14:textId="77777777">
            <w:pPr>
              <w:divId w:val="1152020241"/>
              <w:rPr>
                <w:rFonts w:ascii="Arial" w:hAnsi="Arial" w:eastAsia="Times New Roman" w:cs="Arial"/>
                <w:sz w:val="18"/>
                <w:szCs w:val="18"/>
              </w:rPr>
            </w:pPr>
            <w:sdt>
              <w:sdtPr>
                <w:rPr>
                  <w:rStyle w:val="iatacheckbox1"/>
                  <w:rFonts w:ascii="Arial" w:hAnsi="Arial" w:eastAsia="Times New Roman" w:cs="Arial"/>
                  <w:sz w:val="18"/>
                  <w:szCs w:val="18"/>
                </w:rPr>
                <w:id w:val="-7612992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tracking/scheduling processes that prevent flight crew members from flight duty assignment unless currently qualified in accordance with Table 2.3 or other applicable requirements of the State. </w:t>
            </w:r>
          </w:p>
          <w:p w:rsidR="00501ADD" w:rsidRDefault="00000000" w14:paraId="2EF0B27B" w14:textId="77777777">
            <w:pPr>
              <w:divId w:val="70198364"/>
              <w:rPr>
                <w:rFonts w:ascii="Arial" w:hAnsi="Arial" w:eastAsia="Times New Roman" w:cs="Arial"/>
                <w:sz w:val="18"/>
                <w:szCs w:val="18"/>
              </w:rPr>
            </w:pPr>
            <w:sdt>
              <w:sdtPr>
                <w:rPr>
                  <w:rStyle w:val="iatacheckbox1"/>
                  <w:rFonts w:ascii="Arial" w:hAnsi="Arial" w:eastAsia="Times New Roman" w:cs="Arial"/>
                  <w:sz w:val="18"/>
                  <w:szCs w:val="18"/>
                </w:rPr>
                <w:id w:val="73181228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2FBD659" w14:textId="77777777">
            <w:pPr>
              <w:divId w:val="1838375331"/>
              <w:rPr>
                <w:rFonts w:ascii="Arial" w:hAnsi="Arial" w:eastAsia="Times New Roman" w:cs="Arial"/>
                <w:sz w:val="18"/>
                <w:szCs w:val="18"/>
              </w:rPr>
            </w:pPr>
            <w:sdt>
              <w:sdtPr>
                <w:rPr>
                  <w:rStyle w:val="iatacheckbox1"/>
                  <w:rFonts w:ascii="Arial" w:hAnsi="Arial" w:eastAsia="Times New Roman" w:cs="Arial"/>
                  <w:sz w:val="18"/>
                  <w:szCs w:val="18"/>
                </w:rPr>
                <w:id w:val="-48563586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process for determining additional flight crew qualification requirements of the State. </w:t>
            </w:r>
          </w:p>
          <w:p w:rsidR="00501ADD" w:rsidRDefault="00000000" w14:paraId="725B00FA" w14:textId="77777777">
            <w:pPr>
              <w:divId w:val="1192256991"/>
              <w:rPr>
                <w:rFonts w:ascii="Arial" w:hAnsi="Arial" w:eastAsia="Times New Roman" w:cs="Arial"/>
                <w:sz w:val="18"/>
                <w:szCs w:val="18"/>
              </w:rPr>
            </w:pPr>
            <w:sdt>
              <w:sdtPr>
                <w:rPr>
                  <w:rStyle w:val="iatacheckbox1"/>
                  <w:rFonts w:ascii="Arial" w:hAnsi="Arial" w:eastAsia="Times New Roman" w:cs="Arial"/>
                  <w:sz w:val="18"/>
                  <w:szCs w:val="18"/>
                </w:rPr>
                <w:id w:val="214446905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duty assignment records (focus: satisfaction of applicable qualification requirements). </w:t>
            </w:r>
          </w:p>
          <w:p w:rsidR="00501ADD" w:rsidRDefault="00000000" w14:paraId="28415F32" w14:textId="77777777">
            <w:pPr>
              <w:divId w:val="1396665888"/>
              <w:rPr>
                <w:rFonts w:ascii="Arial" w:hAnsi="Arial" w:eastAsia="Times New Roman" w:cs="Arial"/>
                <w:sz w:val="18"/>
                <w:szCs w:val="18"/>
              </w:rPr>
            </w:pPr>
            <w:sdt>
              <w:sdtPr>
                <w:rPr>
                  <w:rStyle w:val="iatacheckbox1"/>
                  <w:rFonts w:ascii="Arial" w:hAnsi="Arial" w:eastAsia="Times New Roman" w:cs="Arial"/>
                  <w:sz w:val="18"/>
                  <w:szCs w:val="18"/>
                </w:rPr>
                <w:id w:val="-156085264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Observed</w:t>
            </w:r>
            <w:r w:rsidR="00501ADD">
              <w:rPr>
                <w:rFonts w:ascii="Arial" w:hAnsi="Arial" w:eastAsia="Times New Roman" w:cs="Arial"/>
                <w:sz w:val="18"/>
                <w:szCs w:val="18"/>
              </w:rPr>
              <w:t xml:space="preserve"> flight crew scheduling operations (focus: scheduling requires flight crew member qualification in accordance with Table 2.3 and requirements of State). </w:t>
            </w:r>
          </w:p>
          <w:p w:rsidR="00501ADD" w:rsidRDefault="00000000" w14:paraId="6EEDDC0D" w14:textId="77777777">
            <w:pPr>
              <w:divId w:val="1486433375"/>
              <w:rPr>
                <w:rFonts w:ascii="Arial" w:hAnsi="Arial" w:eastAsia="Times New Roman" w:cs="Arial"/>
                <w:sz w:val="18"/>
                <w:szCs w:val="18"/>
              </w:rPr>
            </w:pPr>
            <w:sdt>
              <w:sdtPr>
                <w:rPr>
                  <w:rStyle w:val="iatacheckbox1"/>
                  <w:rFonts w:ascii="Arial" w:hAnsi="Arial" w:eastAsia="Times New Roman" w:cs="Arial"/>
                  <w:sz w:val="18"/>
                  <w:szCs w:val="18"/>
                </w:rPr>
                <w:id w:val="94126813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500476842"/>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390D48D5" w14:textId="77777777">
        <w:trPr>
          <w:divId w:val="1034768512"/>
        </w:trPr>
        <w:tc>
          <w:tcPr>
            <w:tcW w:w="9330" w:type="dxa"/>
            <w:hideMark/>
          </w:tcPr>
          <w:p w:rsidR="00501ADD" w:rsidRDefault="00501ADD" w14:paraId="7BDE0820" w14:textId="77777777">
            <w:pPr>
              <w:divId w:val="1617101698"/>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FEAAD76" w14:textId="77777777">
            <w:pPr>
              <w:divId w:val="613903908"/>
              <w:rPr>
                <w:rFonts w:ascii="Arial" w:hAnsi="Arial" w:eastAsia="Times New Roman" w:cs="Arial"/>
                <w:sz w:val="18"/>
                <w:szCs w:val="18"/>
              </w:rPr>
            </w:pPr>
            <w:r>
              <w:rPr>
                <w:rFonts w:ascii="Arial" w:hAnsi="Arial" w:eastAsia="Times New Roman" w:cs="Arial"/>
                <w:sz w:val="18"/>
                <w:szCs w:val="18"/>
              </w:rPr>
              <w:t xml:space="preserve">The intent of this provision is to ensure flight crew member requirements and related scheduling processes preclude operation of an aircraft by a flight crew member that is not qualified and current in accordance with the specifications of the provision. </w:t>
            </w:r>
          </w:p>
        </w:tc>
      </w:tr>
    </w:tbl>
    <w:p w:rsidR="00501ADD" w:rsidRDefault="00501ADD" w14:paraId="4DAFD95D" w14:textId="77777777">
      <w:pPr>
        <w:pStyle w:val="NormalWeb"/>
        <w:divId w:val="103476851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24FC88D2" w14:textId="77777777">
        <w:trPr>
          <w:divId w:val="1034768512"/>
        </w:trPr>
        <w:tc>
          <w:tcPr>
            <w:tcW w:w="9330" w:type="dxa"/>
            <w:hideMark/>
          </w:tcPr>
          <w:p w:rsidR="00501ADD" w:rsidRDefault="00501ADD" w14:paraId="6E329149" w14:textId="77777777">
            <w:pPr>
              <w:rPr>
                <w:rFonts w:ascii="Arial" w:hAnsi="Arial" w:eastAsia="Times New Roman" w:cs="Arial"/>
                <w:sz w:val="23"/>
                <w:szCs w:val="23"/>
              </w:rPr>
            </w:pPr>
            <w:r>
              <w:rPr>
                <w:rFonts w:ascii="Arial" w:hAnsi="Arial" w:eastAsia="Times New Roman" w:cs="Arial"/>
                <w:b/>
                <w:bCs/>
                <w:sz w:val="23"/>
                <w:szCs w:val="23"/>
              </w:rPr>
              <w:t>FLT 3.4.3</w:t>
            </w:r>
          </w:p>
        </w:tc>
      </w:tr>
      <w:tr w:rsidR="00740E47" w:rsidTr="00501ADD" w14:paraId="7BE790A1" w14:textId="77777777">
        <w:trPr>
          <w:divId w:val="1034768512"/>
        </w:trPr>
        <w:tc>
          <w:tcPr>
            <w:tcW w:w="9330" w:type="dxa"/>
            <w:hideMark/>
          </w:tcPr>
          <w:p w:rsidR="00501ADD" w:rsidRDefault="00501ADD" w14:paraId="071997F7" w14:textId="77777777">
            <w:pPr>
              <w:divId w:val="345641589"/>
              <w:rPr>
                <w:rFonts w:ascii="Arial" w:hAnsi="Arial" w:eastAsia="Times New Roman" w:cs="Arial"/>
                <w:sz w:val="18"/>
                <w:szCs w:val="18"/>
              </w:rPr>
            </w:pPr>
            <w:r>
              <w:rPr>
                <w:rFonts w:ascii="Arial" w:hAnsi="Arial" w:eastAsia="Times New Roman" w:cs="Arial"/>
                <w:sz w:val="18"/>
                <w:szCs w:val="18"/>
              </w:rPr>
              <w:t xml:space="preserve">The Operator shall have a methodology for the purpose of managing fatigue-related safety risks to ensure fatigue occurring in one flight, successive flights or accumulated over a period of time does not impair a flight crew member's alertness and ability to safely operate an aircraft or perform safety-related duties. Such methodology shall consist of flight time, flight duty period, duty period and rest period limitations that are in accordance with the applicable prescriptive fatigue management regulations of the State. </w:t>
            </w:r>
          </w:p>
        </w:tc>
      </w:tr>
      <w:tr w:rsidR="00740E47" w:rsidTr="00501ADD" w14:paraId="0EFDC3C1" w14:textId="77777777">
        <w:trPr>
          <w:divId w:val="1034768512"/>
        </w:trPr>
        <w:tc>
          <w:tcPr>
            <w:tcW w:w="9330" w:type="dxa"/>
            <w:hideMark/>
          </w:tcPr>
          <w:p w:rsidR="00501ADD" w:rsidRDefault="00000000" w14:paraId="7DA46FA3" w14:textId="77777777">
            <w:pPr>
              <w:textAlignment w:val="center"/>
              <w:divId w:val="808209515"/>
              <w:rPr>
                <w:rFonts w:ascii="Arial" w:hAnsi="Arial" w:eastAsia="Times New Roman" w:cs="Arial"/>
                <w:sz w:val="18"/>
                <w:szCs w:val="18"/>
              </w:rPr>
            </w:pPr>
            <w:sdt>
              <w:sdtPr>
                <w:rPr>
                  <w:rFonts w:ascii="Arial" w:hAnsi="Arial" w:eastAsia="Times New Roman" w:cs="Arial"/>
                  <w:sz w:val="18"/>
                  <w:szCs w:val="18"/>
                </w:rPr>
                <w:id w:val="-65698984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85BC9DC" w14:textId="77777777">
            <w:pPr>
              <w:textAlignment w:val="center"/>
              <w:divId w:val="885288545"/>
              <w:rPr>
                <w:rFonts w:ascii="Arial" w:hAnsi="Arial" w:eastAsia="Times New Roman" w:cs="Arial"/>
                <w:sz w:val="18"/>
                <w:szCs w:val="18"/>
              </w:rPr>
            </w:pPr>
            <w:sdt>
              <w:sdtPr>
                <w:rPr>
                  <w:rFonts w:ascii="Arial" w:hAnsi="Arial" w:eastAsia="Times New Roman" w:cs="Arial"/>
                  <w:sz w:val="18"/>
                  <w:szCs w:val="18"/>
                </w:rPr>
                <w:id w:val="143779048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645BCA52" w14:textId="77777777">
            <w:pPr>
              <w:textAlignment w:val="center"/>
              <w:divId w:val="733821326"/>
              <w:rPr>
                <w:rFonts w:ascii="Arial" w:hAnsi="Arial" w:eastAsia="Times New Roman" w:cs="Arial"/>
                <w:sz w:val="18"/>
                <w:szCs w:val="18"/>
              </w:rPr>
            </w:pPr>
            <w:sdt>
              <w:sdtPr>
                <w:rPr>
                  <w:rFonts w:ascii="Arial" w:hAnsi="Arial" w:eastAsia="Times New Roman" w:cs="Arial"/>
                  <w:sz w:val="18"/>
                  <w:szCs w:val="18"/>
                </w:rPr>
                <w:id w:val="-6365185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06D9DFB" w14:textId="77777777">
            <w:pPr>
              <w:textAlignment w:val="center"/>
              <w:divId w:val="685668219"/>
              <w:rPr>
                <w:rFonts w:ascii="Arial" w:hAnsi="Arial" w:eastAsia="Times New Roman" w:cs="Arial"/>
                <w:sz w:val="18"/>
                <w:szCs w:val="18"/>
              </w:rPr>
            </w:pPr>
            <w:sdt>
              <w:sdtPr>
                <w:rPr>
                  <w:rFonts w:ascii="Arial" w:hAnsi="Arial" w:eastAsia="Times New Roman" w:cs="Arial"/>
                  <w:sz w:val="18"/>
                  <w:szCs w:val="18"/>
                </w:rPr>
                <w:id w:val="135739555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78527920" w14:textId="77777777">
            <w:pPr>
              <w:textAlignment w:val="center"/>
              <w:divId w:val="1257711999"/>
              <w:rPr>
                <w:rFonts w:ascii="Arial" w:hAnsi="Arial" w:eastAsia="Times New Roman" w:cs="Arial"/>
                <w:sz w:val="18"/>
                <w:szCs w:val="18"/>
              </w:rPr>
            </w:pPr>
            <w:sdt>
              <w:sdtPr>
                <w:rPr>
                  <w:rFonts w:ascii="Arial" w:hAnsi="Arial" w:eastAsia="Times New Roman" w:cs="Arial"/>
                  <w:sz w:val="18"/>
                  <w:szCs w:val="18"/>
                </w:rPr>
                <w:id w:val="204625039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1BB0AB6F" w14:textId="77777777">
        <w:trPr>
          <w:divId w:val="1034768512"/>
        </w:trPr>
        <w:tc>
          <w:tcPr>
            <w:tcW w:w="9330" w:type="dxa"/>
            <w:hideMark/>
          </w:tcPr>
          <w:p w:rsidR="00501ADD" w:rsidRDefault="00501ADD" w14:paraId="384B71CB" w14:textId="77777777">
            <w:pPr>
              <w:divId w:val="26188460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1838684"/>
              <w:placeholder>
                <w:docPart w:val="DefaultPlaceholder_-1854013440"/>
              </w:placeholder>
              <w:showingPlcHdr/>
              <w:text w:multiLine="1"/>
            </w:sdtPr>
            <w:sdtContent>
              <w:p w:rsidR="00501ADD" w:rsidRDefault="00501ADD" w14:paraId="415958C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2FCE353" w14:textId="77777777">
        <w:trPr>
          <w:divId w:val="1034768512"/>
        </w:trPr>
        <w:tc>
          <w:tcPr>
            <w:tcW w:w="9330" w:type="dxa"/>
            <w:hideMark/>
          </w:tcPr>
          <w:p w:rsidR="00501ADD" w:rsidRDefault="00501ADD" w14:paraId="63AD7792" w14:textId="77777777">
            <w:pPr>
              <w:divId w:val="752975350"/>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10D1095D" w14:textId="77777777">
            <w:pPr>
              <w:divId w:val="1755082904"/>
              <w:rPr>
                <w:rFonts w:ascii="Arial" w:hAnsi="Arial" w:eastAsia="Times New Roman" w:cs="Arial"/>
                <w:sz w:val="18"/>
                <w:szCs w:val="18"/>
              </w:rPr>
            </w:pPr>
            <w:sdt>
              <w:sdtPr>
                <w:rPr>
                  <w:rStyle w:val="iatacheckbox1"/>
                  <w:rFonts w:ascii="Arial" w:hAnsi="Arial" w:eastAsia="Times New Roman" w:cs="Arial"/>
                  <w:sz w:val="18"/>
                  <w:szCs w:val="18"/>
                </w:rPr>
                <w:id w:val="-11491047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requirements/methodology for flight crew fatigue management. </w:t>
            </w:r>
          </w:p>
          <w:p w:rsidR="00501ADD" w:rsidRDefault="00000000" w14:paraId="3E60E8C9" w14:textId="77777777">
            <w:pPr>
              <w:divId w:val="732697152"/>
              <w:rPr>
                <w:rFonts w:ascii="Arial" w:hAnsi="Arial" w:eastAsia="Times New Roman" w:cs="Arial"/>
                <w:sz w:val="18"/>
                <w:szCs w:val="18"/>
              </w:rPr>
            </w:pPr>
            <w:sdt>
              <w:sdtPr>
                <w:rPr>
                  <w:rStyle w:val="iatacheckbox1"/>
                  <w:rFonts w:ascii="Arial" w:hAnsi="Arial" w:eastAsia="Times New Roman" w:cs="Arial"/>
                  <w:sz w:val="18"/>
                  <w:szCs w:val="18"/>
                </w:rPr>
                <w:id w:val="-24024891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tracking/scheduling processes (focus: processes take into account flight time/flight duty period/duty period/rest period limitations in the duty assignment of flight crew members). </w:t>
            </w:r>
          </w:p>
          <w:p w:rsidR="00501ADD" w:rsidRDefault="00000000" w14:paraId="26CF431C" w14:textId="77777777">
            <w:pPr>
              <w:divId w:val="879048700"/>
              <w:rPr>
                <w:rFonts w:ascii="Arial" w:hAnsi="Arial" w:eastAsia="Times New Roman" w:cs="Arial"/>
                <w:sz w:val="18"/>
                <w:szCs w:val="18"/>
              </w:rPr>
            </w:pPr>
            <w:sdt>
              <w:sdtPr>
                <w:rPr>
                  <w:rStyle w:val="iatacheckbox1"/>
                  <w:rFonts w:ascii="Arial" w:hAnsi="Arial" w:eastAsia="Times New Roman" w:cs="Arial"/>
                  <w:sz w:val="18"/>
                  <w:szCs w:val="18"/>
                </w:rPr>
                <w:id w:val="50632337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84E45B6" w14:textId="77777777">
            <w:pPr>
              <w:divId w:val="1279025365"/>
              <w:rPr>
                <w:rFonts w:ascii="Arial" w:hAnsi="Arial" w:eastAsia="Times New Roman" w:cs="Arial"/>
                <w:sz w:val="18"/>
                <w:szCs w:val="18"/>
              </w:rPr>
            </w:pPr>
            <w:sdt>
              <w:sdtPr>
                <w:rPr>
                  <w:rStyle w:val="iatacheckbox1"/>
                  <w:rFonts w:ascii="Arial" w:hAnsi="Arial" w:eastAsia="Times New Roman" w:cs="Arial"/>
                  <w:sz w:val="18"/>
                  <w:szCs w:val="18"/>
                </w:rPr>
                <w:id w:val="76520292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scheduling personnel. </w:t>
            </w:r>
          </w:p>
          <w:p w:rsidR="00501ADD" w:rsidRDefault="00000000" w14:paraId="6DD54E53" w14:textId="77777777">
            <w:pPr>
              <w:divId w:val="2129617884"/>
              <w:rPr>
                <w:rFonts w:ascii="Arial" w:hAnsi="Arial" w:eastAsia="Times New Roman" w:cs="Arial"/>
                <w:sz w:val="18"/>
                <w:szCs w:val="18"/>
              </w:rPr>
            </w:pPr>
            <w:sdt>
              <w:sdtPr>
                <w:rPr>
                  <w:rStyle w:val="iatacheckbox1"/>
                  <w:rFonts w:ascii="Arial" w:hAnsi="Arial" w:eastAsia="Times New Roman" w:cs="Arial"/>
                  <w:sz w:val="18"/>
                  <w:szCs w:val="18"/>
                </w:rPr>
                <w:id w:val="1958842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flight crew duty assignment records (focus: examples of application of flight crew fatigue management limitations/mitigations). </w:t>
            </w:r>
          </w:p>
          <w:p w:rsidR="00501ADD" w:rsidRDefault="00000000" w14:paraId="2B2AC60E" w14:textId="77777777">
            <w:pPr>
              <w:divId w:val="373503381"/>
              <w:rPr>
                <w:rFonts w:ascii="Arial" w:hAnsi="Arial" w:eastAsia="Times New Roman" w:cs="Arial"/>
                <w:sz w:val="18"/>
                <w:szCs w:val="18"/>
              </w:rPr>
            </w:pPr>
            <w:sdt>
              <w:sdtPr>
                <w:rPr>
                  <w:rStyle w:val="iatacheckbox1"/>
                  <w:rFonts w:ascii="Arial" w:hAnsi="Arial" w:eastAsia="Times New Roman" w:cs="Arial"/>
                  <w:sz w:val="18"/>
                  <w:szCs w:val="18"/>
                </w:rPr>
                <w:id w:val="145282786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26373222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7017435" w14:textId="77777777">
        <w:trPr>
          <w:divId w:val="1034768512"/>
        </w:trPr>
        <w:tc>
          <w:tcPr>
            <w:tcW w:w="9330" w:type="dxa"/>
            <w:hideMark/>
          </w:tcPr>
          <w:p w:rsidR="00501ADD" w:rsidRDefault="00501ADD" w14:paraId="5AA9B1A1" w14:textId="77777777">
            <w:pPr>
              <w:divId w:val="527182660"/>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B105C75" w14:textId="77777777">
            <w:pPr>
              <w:divId w:val="566914865"/>
              <w:rPr>
                <w:rFonts w:ascii="Arial" w:hAnsi="Arial" w:eastAsia="Times New Roman" w:cs="Arial"/>
                <w:sz w:val="18"/>
                <w:szCs w:val="18"/>
              </w:rPr>
            </w:pPr>
            <w:r>
              <w:rPr>
                <w:rFonts w:ascii="Arial" w:hAnsi="Arial" w:eastAsia="Times New Roman" w:cs="Arial"/>
                <w:sz w:val="18"/>
                <w:szCs w:val="18"/>
              </w:rPr>
              <w:t xml:space="preserve">The intent of this provision is to ensure an operator establishes a methodology for the management of crew member fatigue in a manner that: </w:t>
            </w:r>
          </w:p>
          <w:p w:rsidR="00501ADD" w:rsidRDefault="00501ADD" w14:paraId="7DB7CEB7" w14:textId="77777777">
            <w:pPr>
              <w:pStyle w:val="iatalistitem"/>
              <w:numPr>
                <w:ilvl w:val="0"/>
                <w:numId w:val="30"/>
              </w:numPr>
              <w:divId w:val="566914865"/>
              <w:rPr>
                <w:rFonts w:ascii="Arial" w:hAnsi="Arial" w:eastAsia="Times New Roman" w:cs="Arial"/>
                <w:sz w:val="18"/>
                <w:szCs w:val="18"/>
              </w:rPr>
            </w:pPr>
            <w:r>
              <w:rPr>
                <w:rFonts w:ascii="Arial" w:hAnsi="Arial" w:eastAsia="Times New Roman" w:cs="Arial"/>
                <w:sz w:val="18"/>
                <w:szCs w:val="18"/>
              </w:rPr>
              <w:t>Is based upon scientific principles and knowledge;</w:t>
            </w:r>
          </w:p>
          <w:p w:rsidR="00501ADD" w:rsidRDefault="00501ADD" w14:paraId="0F8236FF" w14:textId="77777777">
            <w:pPr>
              <w:pStyle w:val="iatalistitem"/>
              <w:numPr>
                <w:ilvl w:val="0"/>
                <w:numId w:val="30"/>
              </w:numPr>
              <w:divId w:val="566914865"/>
              <w:rPr>
                <w:rFonts w:ascii="Arial" w:hAnsi="Arial" w:eastAsia="Times New Roman" w:cs="Arial"/>
                <w:sz w:val="18"/>
                <w:szCs w:val="18"/>
              </w:rPr>
            </w:pPr>
            <w:r>
              <w:rPr>
                <w:rFonts w:ascii="Arial" w:hAnsi="Arial" w:eastAsia="Times New Roman" w:cs="Arial"/>
                <w:sz w:val="18"/>
                <w:szCs w:val="18"/>
              </w:rPr>
              <w:t>Is consistent with the prescriptive fatigue management;</w:t>
            </w:r>
          </w:p>
          <w:p w:rsidR="00501ADD" w:rsidRDefault="00501ADD" w14:paraId="11849980" w14:textId="77777777">
            <w:pPr>
              <w:pStyle w:val="iatalistitem"/>
              <w:numPr>
                <w:ilvl w:val="0"/>
                <w:numId w:val="30"/>
              </w:numPr>
              <w:divId w:val="566914865"/>
              <w:rPr>
                <w:rFonts w:ascii="Arial" w:hAnsi="Arial" w:eastAsia="Times New Roman" w:cs="Arial"/>
                <w:sz w:val="18"/>
                <w:szCs w:val="18"/>
              </w:rPr>
            </w:pPr>
            <w:r>
              <w:rPr>
                <w:rFonts w:ascii="Arial" w:hAnsi="Arial" w:eastAsia="Times New Roman" w:cs="Arial"/>
                <w:sz w:val="18"/>
                <w:szCs w:val="18"/>
              </w:rPr>
              <w:t>Precludes fatigue from endangering safety of the flight.</w:t>
            </w:r>
          </w:p>
        </w:tc>
      </w:tr>
    </w:tbl>
    <w:p w:rsidR="00501ADD" w:rsidRDefault="00501ADD" w14:paraId="7DD3CB46" w14:textId="77777777">
      <w:pPr>
        <w:pStyle w:val="NormalWeb"/>
        <w:divId w:val="1034768512"/>
        <w:rPr>
          <w:rFonts w:ascii="Arial" w:hAnsi="Arial" w:cs="Arial"/>
          <w:color w:val="022A4C"/>
          <w:sz w:val="18"/>
          <w:szCs w:val="18"/>
        </w:rPr>
      </w:pPr>
      <w:r>
        <w:rPr>
          <w:rFonts w:ascii="Arial" w:hAnsi="Arial" w:cs="Arial"/>
          <w:color w:val="022A4C"/>
          <w:sz w:val="18"/>
          <w:szCs w:val="18"/>
        </w:rPr>
        <w:t> </w:t>
      </w:r>
    </w:p>
    <w:p w:rsidR="00501ADD" w:rsidP="00501ADD" w:rsidRDefault="00501ADD" w14:paraId="412A3B3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3.6 Route and Airport Planning</w:t>
      </w:r>
    </w:p>
    <w:tbl>
      <w:tblPr>
        <w:tblStyle w:val="TableGrid"/>
        <w:tblW w:w="5000" w:type="pct"/>
        <w:tblLayout w:type="fixed"/>
        <w:tblLook w:val="04A0" w:firstRow="1" w:lastRow="0" w:firstColumn="1" w:lastColumn="0" w:noHBand="0" w:noVBand="1"/>
      </w:tblPr>
      <w:tblGrid>
        <w:gridCol w:w="9576"/>
      </w:tblGrid>
      <w:tr w:rsidR="00740E47" w:rsidTr="00501ADD" w14:paraId="6665E625" w14:textId="77777777">
        <w:trPr>
          <w:divId w:val="633830186"/>
        </w:trPr>
        <w:tc>
          <w:tcPr>
            <w:tcW w:w="9330" w:type="dxa"/>
            <w:hideMark/>
          </w:tcPr>
          <w:p w:rsidR="00501ADD" w:rsidRDefault="00501ADD" w14:paraId="0C2E46FC"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3.6.4</w:t>
            </w:r>
          </w:p>
        </w:tc>
      </w:tr>
      <w:tr w:rsidR="00740E47" w:rsidTr="00501ADD" w14:paraId="6BF34F27" w14:textId="77777777">
        <w:trPr>
          <w:divId w:val="633830186"/>
        </w:trPr>
        <w:tc>
          <w:tcPr>
            <w:tcW w:w="9330" w:type="dxa"/>
            <w:hideMark/>
          </w:tcPr>
          <w:p w:rsidR="00501ADD" w:rsidRDefault="00501ADD" w14:paraId="6E3B06E9" w14:textId="77777777">
            <w:pPr>
              <w:divId w:val="758141268"/>
              <w:rPr>
                <w:rFonts w:ascii="Arial" w:hAnsi="Arial" w:eastAsia="Times New Roman" w:cs="Arial"/>
                <w:sz w:val="18"/>
                <w:szCs w:val="18"/>
              </w:rPr>
            </w:pPr>
            <w:r>
              <w:rPr>
                <w:rFonts w:ascii="Arial" w:hAnsi="Arial" w:eastAsia="Times New Roman" w:cs="Arial"/>
                <w:sz w:val="18"/>
                <w:szCs w:val="18"/>
              </w:rPr>
              <w:t xml:space="preserve">If the Operator is authorized for LVO, the Operator shall have guidance that enables the flight crew to determine Runway Visual Range (RVR) requirements for runways of intended use, to include, as a minimum: </w:t>
            </w:r>
          </w:p>
          <w:p w:rsidR="00501ADD" w:rsidRDefault="00501ADD" w14:paraId="698500F1" w14:textId="77777777">
            <w:pPr>
              <w:pStyle w:val="iatalistitem"/>
              <w:numPr>
                <w:ilvl w:val="0"/>
                <w:numId w:val="31"/>
              </w:numPr>
              <w:divId w:val="758141268"/>
              <w:rPr>
                <w:rFonts w:ascii="Arial" w:hAnsi="Arial" w:eastAsia="Times New Roman" w:cs="Arial"/>
                <w:sz w:val="18"/>
                <w:szCs w:val="18"/>
              </w:rPr>
            </w:pPr>
            <w:r>
              <w:rPr>
                <w:rFonts w:ascii="Arial" w:hAnsi="Arial" w:eastAsia="Times New Roman" w:cs="Arial"/>
                <w:sz w:val="18"/>
                <w:szCs w:val="18"/>
              </w:rPr>
              <w:t xml:space="preserve">Requirement for the availability of RVR reporting in order for CAT II and CAT III approach and landing operations to be authorized; </w:t>
            </w:r>
          </w:p>
          <w:p w:rsidR="00501ADD" w:rsidRDefault="00501ADD" w14:paraId="2E8217C3" w14:textId="77777777">
            <w:pPr>
              <w:pStyle w:val="iatalistitem"/>
              <w:numPr>
                <w:ilvl w:val="0"/>
                <w:numId w:val="31"/>
              </w:numPr>
              <w:divId w:val="758141268"/>
              <w:rPr>
                <w:rFonts w:ascii="Arial" w:hAnsi="Arial" w:eastAsia="Times New Roman" w:cs="Arial"/>
                <w:sz w:val="18"/>
                <w:szCs w:val="18"/>
              </w:rPr>
            </w:pPr>
            <w:r>
              <w:rPr>
                <w:rFonts w:ascii="Arial" w:hAnsi="Arial" w:eastAsia="Times New Roman" w:cs="Arial"/>
                <w:sz w:val="18"/>
                <w:szCs w:val="18"/>
              </w:rPr>
              <w:t>Required minimum RVR values for takeoff and authorized approaches;</w:t>
            </w:r>
          </w:p>
          <w:p w:rsidR="00501ADD" w:rsidRDefault="00501ADD" w14:paraId="4FD65121" w14:textId="77777777">
            <w:pPr>
              <w:pStyle w:val="iatalistitem"/>
              <w:numPr>
                <w:ilvl w:val="0"/>
                <w:numId w:val="31"/>
              </w:numPr>
              <w:divId w:val="758141268"/>
              <w:rPr>
                <w:rFonts w:ascii="Arial" w:hAnsi="Arial" w:eastAsia="Times New Roman" w:cs="Arial"/>
                <w:sz w:val="18"/>
                <w:szCs w:val="18"/>
              </w:rPr>
            </w:pPr>
            <w:r>
              <w:rPr>
                <w:rFonts w:ascii="Arial" w:hAnsi="Arial" w:eastAsia="Times New Roman" w:cs="Arial"/>
                <w:sz w:val="18"/>
                <w:szCs w:val="18"/>
              </w:rPr>
              <w:t xml:space="preserve">Required minimum RVR values that consider inoperative approach/runway lighting, inoperative transmissometers or inadequate visual reference. </w:t>
            </w:r>
            <w:r>
              <w:rPr>
                <w:rFonts w:ascii="Arial" w:hAnsi="Arial" w:eastAsia="Times New Roman" w:cs="Arial"/>
                <w:b/>
                <w:bCs/>
                <w:sz w:val="18"/>
                <w:szCs w:val="18"/>
              </w:rPr>
              <w:t>(GM)</w:t>
            </w:r>
          </w:p>
        </w:tc>
      </w:tr>
      <w:tr w:rsidR="00740E47" w:rsidTr="00501ADD" w14:paraId="1457D32F" w14:textId="77777777">
        <w:trPr>
          <w:divId w:val="633830186"/>
        </w:trPr>
        <w:tc>
          <w:tcPr>
            <w:tcW w:w="9330" w:type="dxa"/>
            <w:hideMark/>
          </w:tcPr>
          <w:p w:rsidR="00501ADD" w:rsidRDefault="00000000" w14:paraId="70308825" w14:textId="77777777">
            <w:pPr>
              <w:textAlignment w:val="center"/>
              <w:divId w:val="859010342"/>
              <w:rPr>
                <w:rFonts w:ascii="Arial" w:hAnsi="Arial" w:eastAsia="Times New Roman" w:cs="Arial"/>
                <w:sz w:val="18"/>
                <w:szCs w:val="18"/>
              </w:rPr>
            </w:pPr>
            <w:sdt>
              <w:sdtPr>
                <w:rPr>
                  <w:rFonts w:ascii="Arial" w:hAnsi="Arial" w:eastAsia="Times New Roman" w:cs="Arial"/>
                  <w:sz w:val="18"/>
                  <w:szCs w:val="18"/>
                </w:rPr>
                <w:id w:val="-191531255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10E3F2BF" w14:textId="77777777">
            <w:pPr>
              <w:textAlignment w:val="center"/>
              <w:divId w:val="1505895557"/>
              <w:rPr>
                <w:rFonts w:ascii="Arial" w:hAnsi="Arial" w:eastAsia="Times New Roman" w:cs="Arial"/>
                <w:sz w:val="18"/>
                <w:szCs w:val="18"/>
              </w:rPr>
            </w:pPr>
            <w:sdt>
              <w:sdtPr>
                <w:rPr>
                  <w:rFonts w:ascii="Arial" w:hAnsi="Arial" w:eastAsia="Times New Roman" w:cs="Arial"/>
                  <w:sz w:val="18"/>
                  <w:szCs w:val="18"/>
                </w:rPr>
                <w:id w:val="-49665728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3E4543E" w14:textId="77777777">
            <w:pPr>
              <w:textAlignment w:val="center"/>
              <w:divId w:val="638219916"/>
              <w:rPr>
                <w:rFonts w:ascii="Arial" w:hAnsi="Arial" w:eastAsia="Times New Roman" w:cs="Arial"/>
                <w:sz w:val="18"/>
                <w:szCs w:val="18"/>
              </w:rPr>
            </w:pPr>
            <w:sdt>
              <w:sdtPr>
                <w:rPr>
                  <w:rFonts w:ascii="Arial" w:hAnsi="Arial" w:eastAsia="Times New Roman" w:cs="Arial"/>
                  <w:sz w:val="18"/>
                  <w:szCs w:val="18"/>
                </w:rPr>
                <w:id w:val="-23948574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980939C" w14:textId="77777777">
            <w:pPr>
              <w:textAlignment w:val="center"/>
              <w:divId w:val="218398168"/>
              <w:rPr>
                <w:rFonts w:ascii="Arial" w:hAnsi="Arial" w:eastAsia="Times New Roman" w:cs="Arial"/>
                <w:sz w:val="18"/>
                <w:szCs w:val="18"/>
              </w:rPr>
            </w:pPr>
            <w:sdt>
              <w:sdtPr>
                <w:rPr>
                  <w:rFonts w:ascii="Arial" w:hAnsi="Arial" w:eastAsia="Times New Roman" w:cs="Arial"/>
                  <w:sz w:val="18"/>
                  <w:szCs w:val="18"/>
                </w:rPr>
                <w:id w:val="43326033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4AB8D49" w14:textId="77777777">
            <w:pPr>
              <w:textAlignment w:val="center"/>
              <w:divId w:val="1673029347"/>
              <w:rPr>
                <w:rFonts w:ascii="Arial" w:hAnsi="Arial" w:eastAsia="Times New Roman" w:cs="Arial"/>
                <w:sz w:val="18"/>
                <w:szCs w:val="18"/>
              </w:rPr>
            </w:pPr>
            <w:sdt>
              <w:sdtPr>
                <w:rPr>
                  <w:rFonts w:ascii="Arial" w:hAnsi="Arial" w:eastAsia="Times New Roman" w:cs="Arial"/>
                  <w:sz w:val="18"/>
                  <w:szCs w:val="18"/>
                </w:rPr>
                <w:id w:val="212056417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AABBA05" w14:textId="77777777">
        <w:trPr>
          <w:divId w:val="633830186"/>
        </w:trPr>
        <w:tc>
          <w:tcPr>
            <w:tcW w:w="9330" w:type="dxa"/>
            <w:hideMark/>
          </w:tcPr>
          <w:p w:rsidR="00501ADD" w:rsidRDefault="00501ADD" w14:paraId="084D6541" w14:textId="77777777">
            <w:pPr>
              <w:divId w:val="101387195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49132907"/>
              <w:placeholder>
                <w:docPart w:val="DefaultPlaceholder_-1854013440"/>
              </w:placeholder>
              <w:showingPlcHdr/>
              <w:text w:multiLine="1"/>
            </w:sdtPr>
            <w:sdtContent>
              <w:p w:rsidR="00501ADD" w:rsidRDefault="00501ADD" w14:paraId="1C32246A"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19E15148" w14:textId="77777777">
        <w:trPr>
          <w:divId w:val="633830186"/>
        </w:trPr>
        <w:tc>
          <w:tcPr>
            <w:tcW w:w="9330" w:type="dxa"/>
            <w:hideMark/>
          </w:tcPr>
          <w:p w:rsidR="00501ADD" w:rsidRDefault="00501ADD" w14:paraId="390C1E8B" w14:textId="77777777">
            <w:pPr>
              <w:divId w:val="196669142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20FC9456" w14:textId="77777777">
            <w:pPr>
              <w:divId w:val="1885870385"/>
              <w:rPr>
                <w:rFonts w:ascii="Arial" w:hAnsi="Arial" w:eastAsia="Times New Roman" w:cs="Arial"/>
                <w:sz w:val="18"/>
                <w:szCs w:val="18"/>
              </w:rPr>
            </w:pPr>
            <w:sdt>
              <w:sdtPr>
                <w:rPr>
                  <w:rStyle w:val="iatacheckbox1"/>
                  <w:rFonts w:ascii="Arial" w:hAnsi="Arial" w:eastAsia="Times New Roman" w:cs="Arial"/>
                  <w:sz w:val="18"/>
                  <w:szCs w:val="18"/>
                </w:rPr>
                <w:id w:val="-99055614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guidance that specifies takeoff/landing runway visual range (RVR) requirements/associated limitations for runways of intended use (focus: availability to flight crew; instructions for use of information in operations) </w:t>
            </w:r>
          </w:p>
          <w:p w:rsidR="00501ADD" w:rsidRDefault="00000000" w14:paraId="14D378EB" w14:textId="77777777">
            <w:pPr>
              <w:divId w:val="1797601799"/>
              <w:rPr>
                <w:rFonts w:ascii="Arial" w:hAnsi="Arial" w:eastAsia="Times New Roman" w:cs="Arial"/>
                <w:sz w:val="18"/>
                <w:szCs w:val="18"/>
              </w:rPr>
            </w:pPr>
            <w:sdt>
              <w:sdtPr>
                <w:rPr>
                  <w:rStyle w:val="iatacheckbox1"/>
                  <w:rFonts w:ascii="Arial" w:hAnsi="Arial" w:eastAsia="Times New Roman" w:cs="Arial"/>
                  <w:sz w:val="18"/>
                  <w:szCs w:val="18"/>
                </w:rPr>
                <w:id w:val="-71257078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0FD28267" w14:textId="77777777">
            <w:pPr>
              <w:divId w:val="701636639"/>
              <w:rPr>
                <w:rFonts w:ascii="Arial" w:hAnsi="Arial" w:eastAsia="Times New Roman" w:cs="Arial"/>
                <w:sz w:val="18"/>
                <w:szCs w:val="18"/>
              </w:rPr>
            </w:pPr>
            <w:sdt>
              <w:sdtPr>
                <w:rPr>
                  <w:rStyle w:val="iatacheckbox1"/>
                  <w:rFonts w:ascii="Arial" w:hAnsi="Arial" w:eastAsia="Times New Roman" w:cs="Arial"/>
                  <w:sz w:val="18"/>
                  <w:szCs w:val="18"/>
                </w:rPr>
                <w:id w:val="-196525797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107371017"/>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7174A233" w14:textId="77777777">
        <w:trPr>
          <w:divId w:val="633830186"/>
        </w:trPr>
        <w:tc>
          <w:tcPr>
            <w:tcW w:w="9330" w:type="dxa"/>
            <w:hideMark/>
          </w:tcPr>
          <w:p w:rsidR="00501ADD" w:rsidRDefault="00501ADD" w14:paraId="73F802E8" w14:textId="77777777">
            <w:pPr>
              <w:divId w:val="154640902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C9470A0" w14:textId="77777777">
            <w:pPr>
              <w:divId w:val="1996300221"/>
              <w:rPr>
                <w:rFonts w:ascii="Arial" w:hAnsi="Arial" w:eastAsia="Times New Roman" w:cs="Arial"/>
                <w:sz w:val="18"/>
                <w:szCs w:val="18"/>
              </w:rPr>
            </w:pPr>
            <w:r>
              <w:rPr>
                <w:rFonts w:ascii="Arial" w:hAnsi="Arial" w:eastAsia="Times New Roman" w:cs="Arial"/>
                <w:sz w:val="18"/>
                <w:szCs w:val="18"/>
              </w:rPr>
              <w:t>The means of RVR measurement typically varies depending on the State.</w:t>
            </w:r>
          </w:p>
          <w:p w:rsidR="00501ADD" w:rsidRDefault="00501ADD" w14:paraId="35B164CB" w14:textId="77777777">
            <w:pPr>
              <w:divId w:val="805314199"/>
              <w:rPr>
                <w:rFonts w:ascii="Arial" w:hAnsi="Arial" w:eastAsia="Times New Roman" w:cs="Arial"/>
                <w:sz w:val="18"/>
                <w:szCs w:val="18"/>
              </w:rPr>
            </w:pPr>
            <w:r>
              <w:rPr>
                <w:rFonts w:ascii="Arial" w:hAnsi="Arial" w:eastAsia="Times New Roman" w:cs="Arial"/>
                <w:sz w:val="18"/>
                <w:szCs w:val="18"/>
              </w:rPr>
              <w:t xml:space="preserve">The specification in item iii) may be satisfied by a corrections table or manual corrections for inoperative equipment applied to published minima. </w:t>
            </w:r>
          </w:p>
        </w:tc>
      </w:tr>
    </w:tbl>
    <w:p w:rsidR="00501ADD" w:rsidRDefault="00501ADD" w14:paraId="227F724B" w14:textId="77777777">
      <w:pPr>
        <w:pStyle w:val="NormalWeb"/>
        <w:divId w:val="633830186"/>
        <w:rPr>
          <w:rFonts w:ascii="Arial" w:hAnsi="Arial" w:cs="Arial"/>
          <w:color w:val="022A4C"/>
          <w:sz w:val="18"/>
          <w:szCs w:val="18"/>
        </w:rPr>
      </w:pPr>
      <w:r>
        <w:rPr>
          <w:rFonts w:ascii="Arial" w:hAnsi="Arial" w:cs="Arial"/>
          <w:color w:val="022A4C"/>
          <w:sz w:val="18"/>
          <w:szCs w:val="18"/>
        </w:rPr>
        <w:t> </w:t>
      </w:r>
    </w:p>
    <w:p w:rsidR="00501ADD" w:rsidP="00501ADD" w:rsidRDefault="00501ADD" w14:paraId="0E507327"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3.7 Fuel, Weight/Mass and Balance, Flight Plans</w:t>
      </w:r>
    </w:p>
    <w:tbl>
      <w:tblPr>
        <w:tblStyle w:val="TableGrid"/>
        <w:tblW w:w="5000" w:type="pct"/>
        <w:tblLayout w:type="fixed"/>
        <w:tblLook w:val="04A0" w:firstRow="1" w:lastRow="0" w:firstColumn="1" w:lastColumn="0" w:noHBand="0" w:noVBand="1"/>
      </w:tblPr>
      <w:tblGrid>
        <w:gridCol w:w="9576"/>
      </w:tblGrid>
      <w:tr w:rsidR="00740E47" w:rsidTr="00501ADD" w14:paraId="2098357C" w14:textId="77777777">
        <w:trPr>
          <w:divId w:val="1427339241"/>
        </w:trPr>
        <w:tc>
          <w:tcPr>
            <w:tcW w:w="9330" w:type="dxa"/>
            <w:hideMark/>
          </w:tcPr>
          <w:p w:rsidR="00501ADD" w:rsidRDefault="00501ADD" w14:paraId="3F5E52B8"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3.7.2</w:t>
            </w:r>
          </w:p>
        </w:tc>
      </w:tr>
      <w:tr w:rsidR="00740E47" w:rsidTr="00501ADD" w14:paraId="25EBE6AB" w14:textId="77777777">
        <w:trPr>
          <w:divId w:val="1427339241"/>
        </w:trPr>
        <w:tc>
          <w:tcPr>
            <w:tcW w:w="9330" w:type="dxa"/>
            <w:hideMark/>
          </w:tcPr>
          <w:p w:rsidR="00501ADD" w:rsidRDefault="00501ADD" w14:paraId="0A48AB52" w14:textId="77777777">
            <w:pPr>
              <w:divId w:val="470753027"/>
              <w:rPr>
                <w:rFonts w:ascii="Arial" w:hAnsi="Arial" w:eastAsia="Times New Roman" w:cs="Arial"/>
                <w:sz w:val="18"/>
                <w:szCs w:val="18"/>
              </w:rPr>
            </w:pPr>
            <w:r>
              <w:rPr>
                <w:rFonts w:ascii="Arial" w:hAnsi="Arial" w:eastAsia="Times New Roman" w:cs="Arial"/>
                <w:sz w:val="18"/>
                <w:szCs w:val="18"/>
              </w:rPr>
              <w:t xml:space="preserve">The Operator shall delegate the authority to the PIC to ensure: </w:t>
            </w:r>
          </w:p>
          <w:p w:rsidR="00501ADD" w:rsidRDefault="00501ADD" w14:paraId="20E11107" w14:textId="77777777">
            <w:pPr>
              <w:pStyle w:val="iatalistitem"/>
              <w:numPr>
                <w:ilvl w:val="0"/>
                <w:numId w:val="32"/>
              </w:numPr>
              <w:divId w:val="470753027"/>
              <w:rPr>
                <w:rFonts w:ascii="Arial" w:hAnsi="Arial" w:eastAsia="Times New Roman" w:cs="Arial"/>
                <w:sz w:val="18"/>
                <w:szCs w:val="18"/>
              </w:rPr>
            </w:pPr>
            <w:r>
              <w:rPr>
                <w:rFonts w:ascii="Arial" w:hAnsi="Arial" w:eastAsia="Times New Roman" w:cs="Arial"/>
                <w:sz w:val="18"/>
                <w:szCs w:val="18"/>
              </w:rPr>
              <w:t xml:space="preserve">A flight is not commenced unless the usable fuel required in accordance with DSP 4.3.1 is on board the aircraft and is sufficient to complete the planned flight safely; </w:t>
            </w:r>
          </w:p>
          <w:p w:rsidR="00501ADD" w:rsidRDefault="00501ADD" w14:paraId="755701C5" w14:textId="77777777">
            <w:pPr>
              <w:pStyle w:val="iatalistitem"/>
              <w:numPr>
                <w:ilvl w:val="0"/>
                <w:numId w:val="32"/>
              </w:numPr>
              <w:divId w:val="470753027"/>
              <w:rPr>
                <w:rFonts w:ascii="Arial" w:hAnsi="Arial" w:eastAsia="Times New Roman" w:cs="Arial"/>
                <w:sz w:val="18"/>
                <w:szCs w:val="18"/>
              </w:rPr>
            </w:pPr>
            <w:r>
              <w:rPr>
                <w:rFonts w:ascii="Arial" w:hAnsi="Arial" w:eastAsia="Times New Roman" w:cs="Arial"/>
                <w:sz w:val="18"/>
                <w:szCs w:val="18"/>
              </w:rPr>
              <w:t xml:space="preserve">If fuel is consumed during a flight for purposes other than originally intended during pre-flight planning, such flight is not continued without a re-analysis and, if applicable, adjustment of the planned operation to ensure sufficient fuel remains to complete the flight safely. </w:t>
            </w:r>
            <w:r>
              <w:rPr>
                <w:rFonts w:ascii="Arial" w:hAnsi="Arial" w:eastAsia="Times New Roman" w:cs="Arial"/>
                <w:b/>
                <w:bCs/>
                <w:sz w:val="18"/>
                <w:szCs w:val="18"/>
              </w:rPr>
              <w:t>(GM)</w:t>
            </w:r>
          </w:p>
        </w:tc>
      </w:tr>
      <w:tr w:rsidR="00740E47" w:rsidTr="00501ADD" w14:paraId="1D12886D" w14:textId="77777777">
        <w:trPr>
          <w:divId w:val="1427339241"/>
        </w:trPr>
        <w:tc>
          <w:tcPr>
            <w:tcW w:w="9330" w:type="dxa"/>
            <w:hideMark/>
          </w:tcPr>
          <w:p w:rsidR="00501ADD" w:rsidRDefault="00000000" w14:paraId="65FCEA96" w14:textId="77777777">
            <w:pPr>
              <w:textAlignment w:val="center"/>
              <w:divId w:val="1040934837"/>
              <w:rPr>
                <w:rFonts w:ascii="Arial" w:hAnsi="Arial" w:eastAsia="Times New Roman" w:cs="Arial"/>
                <w:sz w:val="18"/>
                <w:szCs w:val="18"/>
              </w:rPr>
            </w:pPr>
            <w:sdt>
              <w:sdtPr>
                <w:rPr>
                  <w:rFonts w:ascii="Arial" w:hAnsi="Arial" w:eastAsia="Times New Roman" w:cs="Arial"/>
                  <w:sz w:val="18"/>
                  <w:szCs w:val="18"/>
                </w:rPr>
                <w:id w:val="-181648135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2C06CBC" w14:textId="77777777">
            <w:pPr>
              <w:textAlignment w:val="center"/>
              <w:divId w:val="736903093"/>
              <w:rPr>
                <w:rFonts w:ascii="Arial" w:hAnsi="Arial" w:eastAsia="Times New Roman" w:cs="Arial"/>
                <w:sz w:val="18"/>
                <w:szCs w:val="18"/>
              </w:rPr>
            </w:pPr>
            <w:sdt>
              <w:sdtPr>
                <w:rPr>
                  <w:rFonts w:ascii="Arial" w:hAnsi="Arial" w:eastAsia="Times New Roman" w:cs="Arial"/>
                  <w:sz w:val="18"/>
                  <w:szCs w:val="18"/>
                </w:rPr>
                <w:id w:val="106853581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B1845E3" w14:textId="77777777">
            <w:pPr>
              <w:textAlignment w:val="center"/>
              <w:divId w:val="682171130"/>
              <w:rPr>
                <w:rFonts w:ascii="Arial" w:hAnsi="Arial" w:eastAsia="Times New Roman" w:cs="Arial"/>
                <w:sz w:val="18"/>
                <w:szCs w:val="18"/>
              </w:rPr>
            </w:pPr>
            <w:sdt>
              <w:sdtPr>
                <w:rPr>
                  <w:rFonts w:ascii="Arial" w:hAnsi="Arial" w:eastAsia="Times New Roman" w:cs="Arial"/>
                  <w:sz w:val="18"/>
                  <w:szCs w:val="18"/>
                </w:rPr>
                <w:id w:val="55197497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0D3DC3EC" w14:textId="77777777">
            <w:pPr>
              <w:textAlignment w:val="center"/>
              <w:divId w:val="1924947078"/>
              <w:rPr>
                <w:rFonts w:ascii="Arial" w:hAnsi="Arial" w:eastAsia="Times New Roman" w:cs="Arial"/>
                <w:sz w:val="18"/>
                <w:szCs w:val="18"/>
              </w:rPr>
            </w:pPr>
            <w:sdt>
              <w:sdtPr>
                <w:rPr>
                  <w:rFonts w:ascii="Arial" w:hAnsi="Arial" w:eastAsia="Times New Roman" w:cs="Arial"/>
                  <w:sz w:val="18"/>
                  <w:szCs w:val="18"/>
                </w:rPr>
                <w:id w:val="2261106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591FFE4" w14:textId="77777777">
            <w:pPr>
              <w:textAlignment w:val="center"/>
              <w:divId w:val="778456518"/>
              <w:rPr>
                <w:rFonts w:ascii="Arial" w:hAnsi="Arial" w:eastAsia="Times New Roman" w:cs="Arial"/>
                <w:sz w:val="18"/>
                <w:szCs w:val="18"/>
              </w:rPr>
            </w:pPr>
            <w:sdt>
              <w:sdtPr>
                <w:rPr>
                  <w:rFonts w:ascii="Arial" w:hAnsi="Arial" w:eastAsia="Times New Roman" w:cs="Arial"/>
                  <w:sz w:val="18"/>
                  <w:szCs w:val="18"/>
                </w:rPr>
                <w:id w:val="45453352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12A7563" w14:textId="77777777">
        <w:trPr>
          <w:divId w:val="1427339241"/>
        </w:trPr>
        <w:tc>
          <w:tcPr>
            <w:tcW w:w="9330" w:type="dxa"/>
            <w:hideMark/>
          </w:tcPr>
          <w:p w:rsidR="00501ADD" w:rsidRDefault="00501ADD" w14:paraId="6B0872B8" w14:textId="77777777">
            <w:pPr>
              <w:divId w:val="123852082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36080975"/>
              <w:placeholder>
                <w:docPart w:val="DefaultPlaceholder_-1854013440"/>
              </w:placeholder>
              <w:showingPlcHdr/>
              <w:text w:multiLine="1"/>
            </w:sdtPr>
            <w:sdtContent>
              <w:p w:rsidR="00501ADD" w:rsidRDefault="00501ADD" w14:paraId="3E25F4BB"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45F2D46" w14:textId="77777777">
        <w:trPr>
          <w:divId w:val="1427339241"/>
        </w:trPr>
        <w:tc>
          <w:tcPr>
            <w:tcW w:w="9330" w:type="dxa"/>
            <w:hideMark/>
          </w:tcPr>
          <w:p w:rsidR="00501ADD" w:rsidRDefault="00501ADD" w14:paraId="64E62D6E" w14:textId="77777777">
            <w:pPr>
              <w:divId w:val="993025090"/>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D69C653" w14:textId="77777777">
            <w:pPr>
              <w:divId w:val="1929924252"/>
              <w:rPr>
                <w:rFonts w:ascii="Arial" w:hAnsi="Arial" w:eastAsia="Times New Roman" w:cs="Arial"/>
                <w:sz w:val="18"/>
                <w:szCs w:val="18"/>
              </w:rPr>
            </w:pPr>
            <w:sdt>
              <w:sdtPr>
                <w:rPr>
                  <w:rStyle w:val="iatacheckbox1"/>
                  <w:rFonts w:ascii="Arial" w:hAnsi="Arial" w:eastAsia="Times New Roman" w:cs="Arial"/>
                  <w:sz w:val="18"/>
                  <w:szCs w:val="18"/>
                </w:rPr>
                <w:id w:val="-25698835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requirement for PIC to ensure required safe usable fuel on board prior to flight (focus: delegation of authority to PIC; instructions for determination of safe usable fuel). </w:t>
            </w:r>
          </w:p>
          <w:p w:rsidR="00501ADD" w:rsidRDefault="00000000" w14:paraId="0DEA578A" w14:textId="77777777">
            <w:pPr>
              <w:divId w:val="1502702281"/>
              <w:rPr>
                <w:rFonts w:ascii="Arial" w:hAnsi="Arial" w:eastAsia="Times New Roman" w:cs="Arial"/>
                <w:sz w:val="18"/>
                <w:szCs w:val="18"/>
              </w:rPr>
            </w:pPr>
            <w:sdt>
              <w:sdtPr>
                <w:rPr>
                  <w:rStyle w:val="iatacheckbox1"/>
                  <w:rFonts w:ascii="Arial" w:hAnsi="Arial" w:eastAsia="Times New Roman" w:cs="Arial"/>
                  <w:sz w:val="18"/>
                  <w:szCs w:val="18"/>
                </w:rPr>
                <w:id w:val="97332656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22D067F" w14:textId="77777777">
            <w:pPr>
              <w:divId w:val="1285891712"/>
              <w:rPr>
                <w:rFonts w:ascii="Arial" w:hAnsi="Arial" w:eastAsia="Times New Roman" w:cs="Arial"/>
                <w:sz w:val="18"/>
                <w:szCs w:val="18"/>
              </w:rPr>
            </w:pPr>
            <w:sdt>
              <w:sdtPr>
                <w:rPr>
                  <w:rStyle w:val="iatacheckbox1"/>
                  <w:rFonts w:ascii="Arial" w:hAnsi="Arial" w:eastAsia="Times New Roman" w:cs="Arial"/>
                  <w:sz w:val="18"/>
                  <w:szCs w:val="18"/>
                </w:rPr>
                <w:id w:val="-86551444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77593825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6BD23C2" w14:textId="77777777">
        <w:trPr>
          <w:divId w:val="1427339241"/>
        </w:trPr>
        <w:tc>
          <w:tcPr>
            <w:tcW w:w="9330" w:type="dxa"/>
            <w:hideMark/>
          </w:tcPr>
          <w:p w:rsidR="00501ADD" w:rsidRDefault="00501ADD" w14:paraId="1258A914" w14:textId="77777777">
            <w:pPr>
              <w:divId w:val="432242463"/>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6E5B2527" w14:textId="77777777">
            <w:pPr>
              <w:divId w:val="1713963406"/>
              <w:rPr>
                <w:rFonts w:ascii="Arial" w:hAnsi="Arial" w:eastAsia="Times New Roman" w:cs="Arial"/>
                <w:sz w:val="18"/>
                <w:szCs w:val="18"/>
              </w:rPr>
            </w:pPr>
            <w:r>
              <w:rPr>
                <w:rFonts w:ascii="Arial" w:hAnsi="Arial" w:eastAsia="Times New Roman" w:cs="Arial"/>
                <w:sz w:val="18"/>
                <w:szCs w:val="18"/>
              </w:rPr>
              <w:t>Refer to the IRM for the definition of Discretionary Fuel.</w:t>
            </w:r>
          </w:p>
          <w:p w:rsidR="00501ADD" w:rsidRDefault="00501ADD" w14:paraId="39AD2E8C" w14:textId="77777777">
            <w:pPr>
              <w:divId w:val="530849727"/>
              <w:rPr>
                <w:rFonts w:ascii="Arial" w:hAnsi="Arial" w:eastAsia="Times New Roman" w:cs="Arial"/>
                <w:sz w:val="18"/>
                <w:szCs w:val="18"/>
              </w:rPr>
            </w:pPr>
            <w:r>
              <w:rPr>
                <w:rFonts w:ascii="Arial" w:hAnsi="Arial" w:eastAsia="Times New Roman" w:cs="Arial"/>
                <w:sz w:val="18"/>
                <w:szCs w:val="18"/>
              </w:rPr>
              <w:t xml:space="preserve">The intent of this provision is for the PIC to have the authority to ensure sufficient fuel is on board the aircraft to commence or continue the planned flight safely, and to be able to authorize the loading of </w:t>
            </w:r>
            <w:r>
              <w:rPr>
                <w:rFonts w:ascii="Arial" w:hAnsi="Arial" w:eastAsia="Times New Roman" w:cs="Arial"/>
                <w:i/>
                <w:iCs/>
                <w:sz w:val="18"/>
                <w:szCs w:val="18"/>
              </w:rPr>
              <w:t xml:space="preserve">Discretionary Fuel </w:t>
            </w:r>
            <w:r>
              <w:rPr>
                <w:rFonts w:ascii="Arial" w:hAnsi="Arial" w:eastAsia="Times New Roman" w:cs="Arial"/>
                <w:sz w:val="18"/>
                <w:szCs w:val="18"/>
              </w:rPr>
              <w:t xml:space="preserve">if such fuel is required for the safe conduct of the flight and will not cause operating limits to be exceeded </w:t>
            </w:r>
          </w:p>
          <w:p w:rsidR="00501ADD" w:rsidRDefault="00501ADD" w14:paraId="43DF818F" w14:textId="77777777">
            <w:pPr>
              <w:divId w:val="1969703801"/>
              <w:rPr>
                <w:rFonts w:ascii="Arial" w:hAnsi="Arial" w:eastAsia="Times New Roman" w:cs="Arial"/>
                <w:sz w:val="18"/>
                <w:szCs w:val="18"/>
              </w:rPr>
            </w:pPr>
            <w:r>
              <w:rPr>
                <w:rFonts w:ascii="Arial" w:hAnsi="Arial" w:eastAsia="Times New Roman" w:cs="Arial"/>
                <w:sz w:val="18"/>
                <w:szCs w:val="18"/>
              </w:rPr>
              <w:t xml:space="preserve">In a shared system of operational control, the PIC and the Flight Dispatcher/Flight Operations Officer share the responsibility to ensure operating limitations are not exceeded and sufficient fuel is on board to commence or continue the planned flight safely </w:t>
            </w:r>
          </w:p>
          <w:p w:rsidR="00501ADD" w:rsidRDefault="00501ADD" w14:paraId="707A1679" w14:textId="77777777">
            <w:pPr>
              <w:divId w:val="1947343813"/>
              <w:rPr>
                <w:rFonts w:ascii="Arial" w:hAnsi="Arial" w:eastAsia="Times New Roman" w:cs="Arial"/>
                <w:sz w:val="18"/>
                <w:szCs w:val="18"/>
              </w:rPr>
            </w:pPr>
            <w:r>
              <w:rPr>
                <w:rFonts w:ascii="Arial" w:hAnsi="Arial" w:eastAsia="Times New Roman" w:cs="Arial"/>
                <w:sz w:val="18"/>
                <w:szCs w:val="18"/>
              </w:rPr>
              <w:t xml:space="preserve">The extent of the re-analysis or adjustment specified in item ii) is commensurate with the scope and complexity of the planned operation. </w:t>
            </w:r>
          </w:p>
        </w:tc>
      </w:tr>
    </w:tbl>
    <w:p w:rsidR="00501ADD" w:rsidRDefault="00501ADD" w14:paraId="7111906E" w14:textId="77777777">
      <w:pPr>
        <w:pStyle w:val="NormalWeb"/>
        <w:divId w:val="1427339241"/>
        <w:rPr>
          <w:rFonts w:ascii="Arial" w:hAnsi="Arial" w:cs="Arial"/>
          <w:color w:val="022A4C"/>
          <w:sz w:val="18"/>
          <w:szCs w:val="18"/>
        </w:rPr>
      </w:pPr>
      <w:r>
        <w:rPr>
          <w:rFonts w:ascii="Arial" w:hAnsi="Arial" w:cs="Arial"/>
          <w:color w:val="022A4C"/>
          <w:sz w:val="18"/>
          <w:szCs w:val="18"/>
        </w:rPr>
        <w:t> </w:t>
      </w:r>
    </w:p>
    <w:p w:rsidR="00501ADD" w:rsidP="00501ADD" w:rsidRDefault="00501ADD" w14:paraId="49DECCB0"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3.8 Aircraft Preflight and Airworthiness</w:t>
      </w:r>
    </w:p>
    <w:tbl>
      <w:tblPr>
        <w:tblStyle w:val="TableGrid"/>
        <w:tblW w:w="5000" w:type="pct"/>
        <w:tblLayout w:type="fixed"/>
        <w:tblLook w:val="04A0" w:firstRow="1" w:lastRow="0" w:firstColumn="1" w:lastColumn="0" w:noHBand="0" w:noVBand="1"/>
      </w:tblPr>
      <w:tblGrid>
        <w:gridCol w:w="9576"/>
      </w:tblGrid>
      <w:tr w:rsidR="00740E47" w:rsidTr="00501ADD" w14:paraId="7BC680D3" w14:textId="77777777">
        <w:trPr>
          <w:divId w:val="1781299556"/>
        </w:trPr>
        <w:tc>
          <w:tcPr>
            <w:tcW w:w="9330" w:type="dxa"/>
            <w:hideMark/>
          </w:tcPr>
          <w:p w:rsidR="00501ADD" w:rsidRDefault="00501ADD" w14:paraId="035F582E"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3.8.1</w:t>
            </w:r>
          </w:p>
        </w:tc>
      </w:tr>
      <w:tr w:rsidR="00740E47" w:rsidTr="00501ADD" w14:paraId="375114A4" w14:textId="77777777">
        <w:trPr>
          <w:divId w:val="1781299556"/>
        </w:trPr>
        <w:tc>
          <w:tcPr>
            <w:tcW w:w="9330" w:type="dxa"/>
            <w:hideMark/>
          </w:tcPr>
          <w:p w:rsidR="00501ADD" w:rsidRDefault="00501ADD" w14:paraId="09490DA0" w14:textId="77777777">
            <w:pPr>
              <w:divId w:val="356006404"/>
              <w:rPr>
                <w:rFonts w:ascii="Arial" w:hAnsi="Arial" w:eastAsia="Times New Roman" w:cs="Arial"/>
                <w:sz w:val="18"/>
                <w:szCs w:val="18"/>
              </w:rPr>
            </w:pPr>
            <w:r>
              <w:rPr>
                <w:rFonts w:ascii="Arial" w:hAnsi="Arial" w:eastAsia="Times New Roman" w:cs="Arial"/>
                <w:sz w:val="18"/>
                <w:szCs w:val="18"/>
              </w:rPr>
              <w:t xml:space="preserve">The Operator shall have guidance and procedures that describe flight crew duties and responsibilities for the use and/or application of the ATL, MEL and CDL. Such guidance and procedures shall be included in the OM or in other documents that are available to the flight crew during flight preparation and accessible to the flight crew during flight, and shall address, as a minimum, PIC responsibilities for: </w:t>
            </w:r>
          </w:p>
          <w:p w:rsidR="00501ADD" w:rsidRDefault="00501ADD" w14:paraId="529C670D" w14:textId="77777777">
            <w:pPr>
              <w:pStyle w:val="iatalistitem"/>
              <w:numPr>
                <w:ilvl w:val="0"/>
                <w:numId w:val="33"/>
              </w:numPr>
              <w:divId w:val="356006404"/>
              <w:rPr>
                <w:rFonts w:ascii="Arial" w:hAnsi="Arial" w:eastAsia="Times New Roman" w:cs="Arial"/>
                <w:sz w:val="18"/>
                <w:szCs w:val="18"/>
              </w:rPr>
            </w:pPr>
            <w:r>
              <w:rPr>
                <w:rFonts w:ascii="Arial" w:hAnsi="Arial" w:eastAsia="Times New Roman" w:cs="Arial"/>
                <w:sz w:val="18"/>
                <w:szCs w:val="18"/>
              </w:rPr>
              <w:t>Determining the airworthiness status of the aircraft;</w:t>
            </w:r>
          </w:p>
          <w:p w:rsidR="00501ADD" w:rsidRDefault="00501ADD" w14:paraId="552A32D7" w14:textId="77777777">
            <w:pPr>
              <w:pStyle w:val="iatalistitem"/>
              <w:numPr>
                <w:ilvl w:val="0"/>
                <w:numId w:val="33"/>
              </w:numPr>
              <w:divId w:val="356006404"/>
              <w:rPr>
                <w:rFonts w:ascii="Arial" w:hAnsi="Arial" w:eastAsia="Times New Roman" w:cs="Arial"/>
                <w:sz w:val="18"/>
                <w:szCs w:val="18"/>
              </w:rPr>
            </w:pPr>
            <w:r>
              <w:rPr>
                <w:rFonts w:ascii="Arial" w:hAnsi="Arial" w:eastAsia="Times New Roman" w:cs="Arial"/>
                <w:sz w:val="18"/>
                <w:szCs w:val="18"/>
              </w:rPr>
              <w:t xml:space="preserve">Ensuring, for each flight, a description of known or suspected defects that affect the operation of the aircraft is recorded in the ATL; </w:t>
            </w:r>
          </w:p>
          <w:p w:rsidR="00501ADD" w:rsidRDefault="00501ADD" w14:paraId="4EED4922" w14:textId="77777777">
            <w:pPr>
              <w:pStyle w:val="iatalistitem"/>
              <w:numPr>
                <w:ilvl w:val="0"/>
                <w:numId w:val="33"/>
              </w:numPr>
              <w:divId w:val="356006404"/>
              <w:rPr>
                <w:rFonts w:ascii="Arial" w:hAnsi="Arial" w:eastAsia="Times New Roman" w:cs="Arial"/>
                <w:sz w:val="18"/>
                <w:szCs w:val="18"/>
              </w:rPr>
            </w:pPr>
            <w:r>
              <w:rPr>
                <w:rFonts w:ascii="Arial" w:hAnsi="Arial" w:eastAsia="Times New Roman" w:cs="Arial"/>
                <w:sz w:val="18"/>
                <w:szCs w:val="18"/>
              </w:rPr>
              <w:t xml:space="preserve">Precluding a flight from departing until any defect affecting airworthiness is processed in accordance with the MEL/CDL; </w:t>
            </w:r>
          </w:p>
          <w:p w:rsidR="00501ADD" w:rsidRDefault="00501ADD" w14:paraId="001B6DD4" w14:textId="77777777">
            <w:pPr>
              <w:pStyle w:val="iatalistitem"/>
              <w:numPr>
                <w:ilvl w:val="0"/>
                <w:numId w:val="33"/>
              </w:numPr>
              <w:divId w:val="356006404"/>
              <w:rPr>
                <w:rFonts w:ascii="Arial" w:hAnsi="Arial" w:eastAsia="Times New Roman" w:cs="Arial"/>
                <w:sz w:val="18"/>
                <w:szCs w:val="18"/>
              </w:rPr>
            </w:pPr>
            <w:r>
              <w:rPr>
                <w:rFonts w:ascii="Arial" w:hAnsi="Arial" w:eastAsia="Times New Roman" w:cs="Arial"/>
                <w:sz w:val="18"/>
                <w:szCs w:val="18"/>
              </w:rPr>
              <w:t xml:space="preserve">Ensuring the aircraft is operated in accordance with any applicable MEL/CDL Operational Procedure. </w:t>
            </w:r>
            <w:r>
              <w:rPr>
                <w:rFonts w:ascii="Arial" w:hAnsi="Arial" w:eastAsia="Times New Roman" w:cs="Arial"/>
                <w:b/>
                <w:bCs/>
                <w:sz w:val="18"/>
                <w:szCs w:val="18"/>
              </w:rPr>
              <w:t>(GM)</w:t>
            </w:r>
          </w:p>
        </w:tc>
      </w:tr>
      <w:tr w:rsidR="00740E47" w:rsidTr="00501ADD" w14:paraId="19732AE3" w14:textId="77777777">
        <w:trPr>
          <w:divId w:val="1781299556"/>
        </w:trPr>
        <w:tc>
          <w:tcPr>
            <w:tcW w:w="9330" w:type="dxa"/>
            <w:hideMark/>
          </w:tcPr>
          <w:p w:rsidR="00501ADD" w:rsidRDefault="00000000" w14:paraId="3C919B04" w14:textId="77777777">
            <w:pPr>
              <w:textAlignment w:val="center"/>
              <w:divId w:val="961811141"/>
              <w:rPr>
                <w:rFonts w:ascii="Arial" w:hAnsi="Arial" w:eastAsia="Times New Roman" w:cs="Arial"/>
                <w:sz w:val="18"/>
                <w:szCs w:val="18"/>
              </w:rPr>
            </w:pPr>
            <w:sdt>
              <w:sdtPr>
                <w:rPr>
                  <w:rFonts w:ascii="Arial" w:hAnsi="Arial" w:eastAsia="Times New Roman" w:cs="Arial"/>
                  <w:sz w:val="18"/>
                  <w:szCs w:val="18"/>
                </w:rPr>
                <w:id w:val="-104675739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8F4BC99" w14:textId="77777777">
            <w:pPr>
              <w:textAlignment w:val="center"/>
              <w:divId w:val="574247261"/>
              <w:rPr>
                <w:rFonts w:ascii="Arial" w:hAnsi="Arial" w:eastAsia="Times New Roman" w:cs="Arial"/>
                <w:sz w:val="18"/>
                <w:szCs w:val="18"/>
              </w:rPr>
            </w:pPr>
            <w:sdt>
              <w:sdtPr>
                <w:rPr>
                  <w:rFonts w:ascii="Arial" w:hAnsi="Arial" w:eastAsia="Times New Roman" w:cs="Arial"/>
                  <w:sz w:val="18"/>
                  <w:szCs w:val="18"/>
                </w:rPr>
                <w:id w:val="-66917645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FF412C0" w14:textId="77777777">
            <w:pPr>
              <w:textAlignment w:val="center"/>
              <w:divId w:val="11228652"/>
              <w:rPr>
                <w:rFonts w:ascii="Arial" w:hAnsi="Arial" w:eastAsia="Times New Roman" w:cs="Arial"/>
                <w:sz w:val="18"/>
                <w:szCs w:val="18"/>
              </w:rPr>
            </w:pPr>
            <w:sdt>
              <w:sdtPr>
                <w:rPr>
                  <w:rFonts w:ascii="Arial" w:hAnsi="Arial" w:eastAsia="Times New Roman" w:cs="Arial"/>
                  <w:sz w:val="18"/>
                  <w:szCs w:val="18"/>
                </w:rPr>
                <w:id w:val="-72491164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71800911" w14:textId="77777777">
            <w:pPr>
              <w:textAlignment w:val="center"/>
              <w:divId w:val="1383365141"/>
              <w:rPr>
                <w:rFonts w:ascii="Arial" w:hAnsi="Arial" w:eastAsia="Times New Roman" w:cs="Arial"/>
                <w:sz w:val="18"/>
                <w:szCs w:val="18"/>
              </w:rPr>
            </w:pPr>
            <w:sdt>
              <w:sdtPr>
                <w:rPr>
                  <w:rFonts w:ascii="Arial" w:hAnsi="Arial" w:eastAsia="Times New Roman" w:cs="Arial"/>
                  <w:sz w:val="18"/>
                  <w:szCs w:val="18"/>
                </w:rPr>
                <w:id w:val="-118829002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7E8CFA7" w14:textId="77777777">
            <w:pPr>
              <w:textAlignment w:val="center"/>
              <w:divId w:val="754979387"/>
              <w:rPr>
                <w:rFonts w:ascii="Arial" w:hAnsi="Arial" w:eastAsia="Times New Roman" w:cs="Arial"/>
                <w:sz w:val="18"/>
                <w:szCs w:val="18"/>
              </w:rPr>
            </w:pPr>
            <w:sdt>
              <w:sdtPr>
                <w:rPr>
                  <w:rFonts w:ascii="Arial" w:hAnsi="Arial" w:eastAsia="Times New Roman" w:cs="Arial"/>
                  <w:sz w:val="18"/>
                  <w:szCs w:val="18"/>
                </w:rPr>
                <w:id w:val="-34424211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DD1EC7A" w14:textId="77777777">
        <w:trPr>
          <w:divId w:val="1781299556"/>
        </w:trPr>
        <w:tc>
          <w:tcPr>
            <w:tcW w:w="9330" w:type="dxa"/>
            <w:hideMark/>
          </w:tcPr>
          <w:p w:rsidR="00501ADD" w:rsidRDefault="00501ADD" w14:paraId="72410B8C" w14:textId="77777777">
            <w:pPr>
              <w:divId w:val="160511167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26120737"/>
              <w:placeholder>
                <w:docPart w:val="DefaultPlaceholder_-1854013440"/>
              </w:placeholder>
              <w:showingPlcHdr/>
              <w:text w:multiLine="1"/>
            </w:sdtPr>
            <w:sdtContent>
              <w:p w:rsidR="00501ADD" w:rsidRDefault="00501ADD" w14:paraId="4464E5D5"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7B00D04" w14:textId="77777777">
        <w:trPr>
          <w:divId w:val="1781299556"/>
        </w:trPr>
        <w:tc>
          <w:tcPr>
            <w:tcW w:w="9330" w:type="dxa"/>
            <w:hideMark/>
          </w:tcPr>
          <w:p w:rsidR="00501ADD" w:rsidRDefault="00501ADD" w14:paraId="2969E4D4" w14:textId="77777777">
            <w:pPr>
              <w:divId w:val="48208291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5E7C710E" w14:textId="77777777">
            <w:pPr>
              <w:divId w:val="1284194528"/>
              <w:rPr>
                <w:rFonts w:ascii="Arial" w:hAnsi="Arial" w:eastAsia="Times New Roman" w:cs="Arial"/>
                <w:sz w:val="18"/>
                <w:szCs w:val="18"/>
              </w:rPr>
            </w:pPr>
            <w:sdt>
              <w:sdtPr>
                <w:rPr>
                  <w:rStyle w:val="iatacheckbox1"/>
                  <w:rFonts w:ascii="Arial" w:hAnsi="Arial" w:eastAsia="Times New Roman" w:cs="Arial"/>
                  <w:sz w:val="18"/>
                  <w:szCs w:val="18"/>
                </w:rPr>
                <w:id w:val="-181971534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guidance/procedures for flight crew use of ATL/MEL/CDL (focus: availability/accessibility to flight crew prior to/during flight; instructions for use of ATL/MEL/CDL, application of limitations). </w:t>
            </w:r>
          </w:p>
          <w:p w:rsidR="00501ADD" w:rsidRDefault="00000000" w14:paraId="670A1055" w14:textId="77777777">
            <w:pPr>
              <w:divId w:val="1575360120"/>
              <w:rPr>
                <w:rFonts w:ascii="Arial" w:hAnsi="Arial" w:eastAsia="Times New Roman" w:cs="Arial"/>
                <w:sz w:val="18"/>
                <w:szCs w:val="18"/>
              </w:rPr>
            </w:pPr>
            <w:sdt>
              <w:sdtPr>
                <w:rPr>
                  <w:rStyle w:val="iatacheckbox1"/>
                  <w:rFonts w:ascii="Arial" w:hAnsi="Arial" w:eastAsia="Times New Roman" w:cs="Arial"/>
                  <w:sz w:val="18"/>
                  <w:szCs w:val="18"/>
                </w:rPr>
                <w:id w:val="-75297661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08217C73" w14:textId="77777777">
            <w:pPr>
              <w:divId w:val="388920982"/>
              <w:rPr>
                <w:rFonts w:ascii="Arial" w:hAnsi="Arial" w:eastAsia="Times New Roman" w:cs="Arial"/>
                <w:sz w:val="18"/>
                <w:szCs w:val="18"/>
              </w:rPr>
            </w:pPr>
            <w:sdt>
              <w:sdtPr>
                <w:rPr>
                  <w:rStyle w:val="iatacheckbox1"/>
                  <w:rFonts w:ascii="Arial" w:hAnsi="Arial" w:eastAsia="Times New Roman" w:cs="Arial"/>
                  <w:sz w:val="18"/>
                  <w:szCs w:val="18"/>
                </w:rPr>
                <w:id w:val="143270215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98994049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6124953" w14:textId="77777777">
        <w:trPr>
          <w:divId w:val="1781299556"/>
        </w:trPr>
        <w:tc>
          <w:tcPr>
            <w:tcW w:w="9330" w:type="dxa"/>
            <w:hideMark/>
          </w:tcPr>
          <w:p w:rsidR="00501ADD" w:rsidRDefault="00501ADD" w14:paraId="07EFFFA3" w14:textId="77777777">
            <w:pPr>
              <w:divId w:val="1980301756"/>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D2ED800" w14:textId="77777777">
            <w:pPr>
              <w:divId w:val="601378085"/>
              <w:rPr>
                <w:rFonts w:ascii="Arial" w:hAnsi="Arial" w:eastAsia="Times New Roman" w:cs="Arial"/>
                <w:sz w:val="18"/>
                <w:szCs w:val="18"/>
              </w:rPr>
            </w:pPr>
            <w:r>
              <w:rPr>
                <w:rFonts w:ascii="Arial" w:hAnsi="Arial" w:eastAsia="Times New Roman" w:cs="Arial"/>
                <w:sz w:val="18"/>
                <w:szCs w:val="18"/>
              </w:rPr>
              <w:t xml:space="preserve">RThe intent of this provision is for the operator to have guidance that ensures the proper use and application of the ATL, MEL and CDL. Such guidance typically addresses: </w:t>
            </w:r>
          </w:p>
          <w:p w:rsidR="00501ADD" w:rsidRDefault="00501ADD" w14:paraId="29212BED" w14:textId="77777777">
            <w:pPr>
              <w:pStyle w:val="iatalistitem"/>
              <w:numPr>
                <w:ilvl w:val="0"/>
                <w:numId w:val="34"/>
              </w:numPr>
              <w:divId w:val="601378085"/>
              <w:rPr>
                <w:rFonts w:ascii="Arial" w:hAnsi="Arial" w:eastAsia="Times New Roman" w:cs="Arial"/>
                <w:sz w:val="18"/>
                <w:szCs w:val="18"/>
              </w:rPr>
            </w:pPr>
            <w:r>
              <w:rPr>
                <w:rFonts w:ascii="Arial" w:hAnsi="Arial" w:eastAsia="Times New Roman" w:cs="Arial"/>
                <w:sz w:val="18"/>
                <w:szCs w:val="18"/>
              </w:rPr>
              <w:t xml:space="preserve">Flight crew responsibilities related to a review of the ATL and the application of the MEL/CDL; </w:t>
            </w:r>
          </w:p>
          <w:p w:rsidR="00501ADD" w:rsidRDefault="00501ADD" w14:paraId="789EF837" w14:textId="77777777">
            <w:pPr>
              <w:pStyle w:val="iatalistitem"/>
              <w:numPr>
                <w:ilvl w:val="0"/>
                <w:numId w:val="34"/>
              </w:numPr>
              <w:divId w:val="601378085"/>
              <w:rPr>
                <w:rFonts w:ascii="Arial" w:hAnsi="Arial" w:eastAsia="Times New Roman" w:cs="Arial"/>
                <w:sz w:val="18"/>
                <w:szCs w:val="18"/>
              </w:rPr>
            </w:pPr>
            <w:r>
              <w:rPr>
                <w:rFonts w:ascii="Arial" w:hAnsi="Arial" w:eastAsia="Times New Roman" w:cs="Arial"/>
                <w:sz w:val="18"/>
                <w:szCs w:val="18"/>
              </w:rPr>
              <w:t xml:space="preserve">Instructions for when to reference the MEL/CDL regarding a malfunctioning system or component; </w:t>
            </w:r>
          </w:p>
          <w:p w:rsidR="00501ADD" w:rsidRDefault="00501ADD" w14:paraId="05A53D03" w14:textId="77777777">
            <w:pPr>
              <w:pStyle w:val="iatalistitem"/>
              <w:numPr>
                <w:ilvl w:val="0"/>
                <w:numId w:val="34"/>
              </w:numPr>
              <w:divId w:val="601378085"/>
              <w:rPr>
                <w:rFonts w:ascii="Arial" w:hAnsi="Arial" w:eastAsia="Times New Roman" w:cs="Arial"/>
                <w:sz w:val="18"/>
                <w:szCs w:val="18"/>
              </w:rPr>
            </w:pPr>
            <w:r>
              <w:rPr>
                <w:rFonts w:ascii="Arial" w:hAnsi="Arial" w:eastAsia="Times New Roman" w:cs="Arial"/>
                <w:sz w:val="18"/>
                <w:szCs w:val="18"/>
              </w:rPr>
              <w:t xml:space="preserve">Instructions for the completion of log book entries that ensure defects are properly recorded for the purpose of remediation and processing in accordance with the MEL/CDL, as applicable; </w:t>
            </w:r>
          </w:p>
          <w:p w:rsidR="00501ADD" w:rsidRDefault="00501ADD" w14:paraId="2F224647" w14:textId="77777777">
            <w:pPr>
              <w:pStyle w:val="iatalistitem"/>
              <w:numPr>
                <w:ilvl w:val="0"/>
                <w:numId w:val="34"/>
              </w:numPr>
              <w:divId w:val="601378085"/>
              <w:rPr>
                <w:rFonts w:ascii="Arial" w:hAnsi="Arial" w:eastAsia="Times New Roman" w:cs="Arial"/>
                <w:sz w:val="18"/>
                <w:szCs w:val="18"/>
              </w:rPr>
            </w:pPr>
            <w:r>
              <w:rPr>
                <w:rFonts w:ascii="Arial" w:hAnsi="Arial" w:eastAsia="Times New Roman" w:cs="Arial"/>
                <w:sz w:val="18"/>
                <w:szCs w:val="18"/>
              </w:rPr>
              <w:t xml:space="preserve">If applicable, the fault identification codes, trouble codes or other entries that ensure defects are </w:t>
            </w:r>
            <w:r>
              <w:rPr>
                <w:rFonts w:ascii="Arial" w:hAnsi="Arial" w:eastAsia="Times New Roman" w:cs="Arial"/>
                <w:sz w:val="18"/>
                <w:szCs w:val="18"/>
              </w:rPr>
              <w:t xml:space="preserve">appropriately identified, categorized and tracked for the purposes of remediation and/or to identify chronic or repetitive unserviceable items; </w:t>
            </w:r>
          </w:p>
          <w:p w:rsidR="00501ADD" w:rsidRDefault="00501ADD" w14:paraId="50EECF62" w14:textId="77777777">
            <w:pPr>
              <w:pStyle w:val="iatalistitem"/>
              <w:numPr>
                <w:ilvl w:val="0"/>
                <w:numId w:val="34"/>
              </w:numPr>
              <w:divId w:val="601378085"/>
              <w:rPr>
                <w:rFonts w:ascii="Arial" w:hAnsi="Arial" w:eastAsia="Times New Roman" w:cs="Arial"/>
                <w:sz w:val="18"/>
                <w:szCs w:val="18"/>
              </w:rPr>
            </w:pPr>
            <w:r>
              <w:rPr>
                <w:rFonts w:ascii="Arial" w:hAnsi="Arial" w:eastAsia="Times New Roman" w:cs="Arial"/>
                <w:sz w:val="18"/>
                <w:szCs w:val="18"/>
              </w:rPr>
              <w:t xml:space="preserve">Flight crew responsibilities related to the repetitive system or component checks that are required to conform to the MEL (e.g. verifying a redundant system is operable in the case of a single system failure); </w:t>
            </w:r>
          </w:p>
          <w:p w:rsidR="00501ADD" w:rsidRDefault="00501ADD" w14:paraId="7496C847" w14:textId="77777777">
            <w:pPr>
              <w:pStyle w:val="iatalistitem"/>
              <w:numPr>
                <w:ilvl w:val="0"/>
                <w:numId w:val="34"/>
              </w:numPr>
              <w:divId w:val="601378085"/>
              <w:rPr>
                <w:rFonts w:ascii="Arial" w:hAnsi="Arial" w:eastAsia="Times New Roman" w:cs="Arial"/>
                <w:sz w:val="18"/>
                <w:szCs w:val="18"/>
              </w:rPr>
            </w:pPr>
            <w:r>
              <w:rPr>
                <w:rFonts w:ascii="Arial" w:hAnsi="Arial" w:eastAsia="Times New Roman" w:cs="Arial"/>
                <w:sz w:val="18"/>
                <w:szCs w:val="18"/>
              </w:rPr>
              <w:t xml:space="preserve">Any additional guidance necessary to ensure the ATL, MEL and CDL are used and applied in accordance with operator requirements. </w:t>
            </w:r>
          </w:p>
          <w:p w:rsidR="00501ADD" w:rsidRDefault="00501ADD" w14:paraId="578E384A" w14:textId="77777777">
            <w:pPr>
              <w:divId w:val="298347592"/>
              <w:rPr>
                <w:rFonts w:ascii="Arial" w:hAnsi="Arial" w:eastAsia="Times New Roman" w:cs="Arial"/>
                <w:sz w:val="18"/>
                <w:szCs w:val="18"/>
              </w:rPr>
            </w:pPr>
            <w:r>
              <w:rPr>
                <w:rFonts w:ascii="Arial" w:hAnsi="Arial" w:eastAsia="Times New Roman" w:cs="Arial"/>
                <w:sz w:val="18"/>
                <w:szCs w:val="18"/>
              </w:rPr>
              <w:t>The specifications of this provision also apply to equivalents for the MEL and CDL.</w:t>
            </w:r>
          </w:p>
        </w:tc>
      </w:tr>
    </w:tbl>
    <w:p w:rsidR="00501ADD" w:rsidRDefault="00501ADD" w14:paraId="0693B1D9" w14:textId="77777777">
      <w:pPr>
        <w:pStyle w:val="NormalWeb"/>
        <w:divId w:val="178129955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7436B0D5" w14:textId="77777777">
        <w:trPr>
          <w:divId w:val="1781299556"/>
        </w:trPr>
        <w:tc>
          <w:tcPr>
            <w:tcW w:w="9330" w:type="dxa"/>
            <w:hideMark/>
          </w:tcPr>
          <w:p w:rsidR="00501ADD" w:rsidRDefault="00501ADD" w14:paraId="6B1A8A40"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3.8.10</w:t>
            </w:r>
          </w:p>
        </w:tc>
      </w:tr>
      <w:tr w:rsidR="00740E47" w:rsidTr="00501ADD" w14:paraId="08030EB1" w14:textId="77777777">
        <w:trPr>
          <w:divId w:val="1781299556"/>
        </w:trPr>
        <w:tc>
          <w:tcPr>
            <w:tcW w:w="9330" w:type="dxa"/>
            <w:hideMark/>
          </w:tcPr>
          <w:p w:rsidR="00501ADD" w:rsidRDefault="00501ADD" w14:paraId="712AD7AF" w14:textId="77777777">
            <w:pPr>
              <w:divId w:val="883564774"/>
              <w:rPr>
                <w:rFonts w:ascii="Arial" w:hAnsi="Arial" w:eastAsia="Times New Roman" w:cs="Arial"/>
                <w:sz w:val="18"/>
                <w:szCs w:val="18"/>
              </w:rPr>
            </w:pPr>
            <w:r>
              <w:rPr>
                <w:rFonts w:ascii="Arial" w:hAnsi="Arial" w:eastAsia="Times New Roman" w:cs="Arial"/>
                <w:sz w:val="18"/>
                <w:szCs w:val="18"/>
              </w:rPr>
              <w:t xml:space="preserve">If the Operator transports passengers and/or supernumeraries without cabin crew, the Operator shall have procedures to ensure, prior to departure of a flight, passengers and/or supernumeraries, as applicable, have been briefed and are familiar with the location and use of safety equipment, to include: </w:t>
            </w:r>
          </w:p>
          <w:p w:rsidR="00501ADD" w:rsidRDefault="00501ADD" w14:paraId="13A13B9B" w14:textId="77777777">
            <w:pPr>
              <w:pStyle w:val="iatalistitem"/>
              <w:numPr>
                <w:ilvl w:val="0"/>
                <w:numId w:val="35"/>
              </w:numPr>
              <w:divId w:val="883564774"/>
              <w:rPr>
                <w:rFonts w:ascii="Arial" w:hAnsi="Arial" w:eastAsia="Times New Roman" w:cs="Arial"/>
                <w:sz w:val="18"/>
                <w:szCs w:val="18"/>
              </w:rPr>
            </w:pPr>
            <w:r>
              <w:rPr>
                <w:rFonts w:ascii="Arial" w:hAnsi="Arial" w:eastAsia="Times New Roman" w:cs="Arial"/>
                <w:sz w:val="18"/>
                <w:szCs w:val="18"/>
              </w:rPr>
              <w:t>Seat belts;</w:t>
            </w:r>
          </w:p>
          <w:p w:rsidR="00501ADD" w:rsidRDefault="00501ADD" w14:paraId="2B78537F" w14:textId="77777777">
            <w:pPr>
              <w:pStyle w:val="iatalistitem"/>
              <w:numPr>
                <w:ilvl w:val="0"/>
                <w:numId w:val="35"/>
              </w:numPr>
              <w:divId w:val="883564774"/>
              <w:rPr>
                <w:rFonts w:ascii="Arial" w:hAnsi="Arial" w:eastAsia="Times New Roman" w:cs="Arial"/>
                <w:sz w:val="18"/>
                <w:szCs w:val="18"/>
              </w:rPr>
            </w:pPr>
            <w:r>
              <w:rPr>
                <w:rFonts w:ascii="Arial" w:hAnsi="Arial" w:eastAsia="Times New Roman" w:cs="Arial"/>
                <w:sz w:val="18"/>
                <w:szCs w:val="18"/>
              </w:rPr>
              <w:t>Emergency exits;</w:t>
            </w:r>
          </w:p>
          <w:p w:rsidR="00501ADD" w:rsidRDefault="00501ADD" w14:paraId="4227ECBA" w14:textId="77777777">
            <w:pPr>
              <w:pStyle w:val="iatalistitem"/>
              <w:numPr>
                <w:ilvl w:val="0"/>
                <w:numId w:val="35"/>
              </w:numPr>
              <w:divId w:val="883564774"/>
              <w:rPr>
                <w:rFonts w:ascii="Arial" w:hAnsi="Arial" w:eastAsia="Times New Roman" w:cs="Arial"/>
                <w:sz w:val="18"/>
                <w:szCs w:val="18"/>
              </w:rPr>
            </w:pPr>
            <w:r>
              <w:rPr>
                <w:rFonts w:ascii="Arial" w:hAnsi="Arial" w:eastAsia="Times New Roman" w:cs="Arial"/>
                <w:sz w:val="18"/>
                <w:szCs w:val="18"/>
              </w:rPr>
              <w:t>Life jackets (individual flotation devices), if required</w:t>
            </w:r>
          </w:p>
          <w:p w:rsidR="00501ADD" w:rsidRDefault="00501ADD" w14:paraId="10B18140" w14:textId="77777777">
            <w:pPr>
              <w:pStyle w:val="iatalistitem"/>
              <w:numPr>
                <w:ilvl w:val="0"/>
                <w:numId w:val="35"/>
              </w:numPr>
              <w:divId w:val="883564774"/>
              <w:rPr>
                <w:rFonts w:ascii="Arial" w:hAnsi="Arial" w:eastAsia="Times New Roman" w:cs="Arial"/>
                <w:sz w:val="18"/>
                <w:szCs w:val="18"/>
              </w:rPr>
            </w:pPr>
            <w:r>
              <w:rPr>
                <w:rFonts w:ascii="Arial" w:hAnsi="Arial" w:eastAsia="Times New Roman" w:cs="Arial"/>
                <w:sz w:val="18"/>
                <w:szCs w:val="18"/>
              </w:rPr>
              <w:t>Lifesaving rafts, if required</w:t>
            </w:r>
          </w:p>
          <w:p w:rsidR="00501ADD" w:rsidRDefault="00501ADD" w14:paraId="04B83A63" w14:textId="77777777">
            <w:pPr>
              <w:pStyle w:val="iatalistitem"/>
              <w:numPr>
                <w:ilvl w:val="0"/>
                <w:numId w:val="35"/>
              </w:numPr>
              <w:divId w:val="883564774"/>
              <w:rPr>
                <w:rFonts w:ascii="Arial" w:hAnsi="Arial" w:eastAsia="Times New Roman" w:cs="Arial"/>
                <w:sz w:val="18"/>
                <w:szCs w:val="18"/>
              </w:rPr>
            </w:pPr>
            <w:r>
              <w:rPr>
                <w:rFonts w:ascii="Arial" w:hAnsi="Arial" w:eastAsia="Times New Roman" w:cs="Arial"/>
                <w:sz w:val="18"/>
                <w:szCs w:val="18"/>
              </w:rPr>
              <w:t>Oxygen masks;</w:t>
            </w:r>
          </w:p>
          <w:p w:rsidR="00501ADD" w:rsidRDefault="00501ADD" w14:paraId="2AA49C0B" w14:textId="77777777">
            <w:pPr>
              <w:pStyle w:val="iatalistitem"/>
              <w:numPr>
                <w:ilvl w:val="0"/>
                <w:numId w:val="35"/>
              </w:numPr>
              <w:divId w:val="883564774"/>
              <w:rPr>
                <w:rFonts w:ascii="Arial" w:hAnsi="Arial" w:eastAsia="Times New Roman" w:cs="Arial"/>
                <w:sz w:val="18"/>
                <w:szCs w:val="18"/>
              </w:rPr>
            </w:pPr>
            <w:r>
              <w:rPr>
                <w:rFonts w:ascii="Arial" w:hAnsi="Arial" w:eastAsia="Times New Roman" w:cs="Arial"/>
                <w:sz w:val="18"/>
                <w:szCs w:val="18"/>
              </w:rPr>
              <w:t xml:space="preserve">Emergency equipment for collective use. </w:t>
            </w:r>
            <w:r>
              <w:rPr>
                <w:rFonts w:ascii="Arial" w:hAnsi="Arial" w:eastAsia="Times New Roman" w:cs="Arial"/>
                <w:b/>
                <w:bCs/>
                <w:sz w:val="18"/>
                <w:szCs w:val="18"/>
              </w:rPr>
              <w:t>(GM)</w:t>
            </w:r>
          </w:p>
        </w:tc>
      </w:tr>
      <w:tr w:rsidR="00740E47" w:rsidTr="00501ADD" w14:paraId="4F66340F" w14:textId="77777777">
        <w:trPr>
          <w:divId w:val="1781299556"/>
        </w:trPr>
        <w:tc>
          <w:tcPr>
            <w:tcW w:w="9330" w:type="dxa"/>
            <w:hideMark/>
          </w:tcPr>
          <w:p w:rsidR="00501ADD" w:rsidRDefault="00000000" w14:paraId="785754B8" w14:textId="77777777">
            <w:pPr>
              <w:textAlignment w:val="center"/>
              <w:divId w:val="1003318055"/>
              <w:rPr>
                <w:rFonts w:ascii="Arial" w:hAnsi="Arial" w:eastAsia="Times New Roman" w:cs="Arial"/>
                <w:sz w:val="18"/>
                <w:szCs w:val="18"/>
              </w:rPr>
            </w:pPr>
            <w:sdt>
              <w:sdtPr>
                <w:rPr>
                  <w:rFonts w:ascii="Arial" w:hAnsi="Arial" w:eastAsia="Times New Roman" w:cs="Arial"/>
                  <w:sz w:val="18"/>
                  <w:szCs w:val="18"/>
                </w:rPr>
                <w:id w:val="41429175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95A0E6E" w14:textId="77777777">
            <w:pPr>
              <w:textAlignment w:val="center"/>
              <w:divId w:val="1486816125"/>
              <w:rPr>
                <w:rFonts w:ascii="Arial" w:hAnsi="Arial" w:eastAsia="Times New Roman" w:cs="Arial"/>
                <w:sz w:val="18"/>
                <w:szCs w:val="18"/>
              </w:rPr>
            </w:pPr>
            <w:sdt>
              <w:sdtPr>
                <w:rPr>
                  <w:rFonts w:ascii="Arial" w:hAnsi="Arial" w:eastAsia="Times New Roman" w:cs="Arial"/>
                  <w:sz w:val="18"/>
                  <w:szCs w:val="18"/>
                </w:rPr>
                <w:id w:val="143964282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EE867E8" w14:textId="77777777">
            <w:pPr>
              <w:textAlignment w:val="center"/>
              <w:divId w:val="1541699153"/>
              <w:rPr>
                <w:rFonts w:ascii="Arial" w:hAnsi="Arial" w:eastAsia="Times New Roman" w:cs="Arial"/>
                <w:sz w:val="18"/>
                <w:szCs w:val="18"/>
              </w:rPr>
            </w:pPr>
            <w:sdt>
              <w:sdtPr>
                <w:rPr>
                  <w:rFonts w:ascii="Arial" w:hAnsi="Arial" w:eastAsia="Times New Roman" w:cs="Arial"/>
                  <w:sz w:val="18"/>
                  <w:szCs w:val="18"/>
                </w:rPr>
                <w:id w:val="6923931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4E6EFDE" w14:textId="77777777">
            <w:pPr>
              <w:textAlignment w:val="center"/>
              <w:divId w:val="645352801"/>
              <w:rPr>
                <w:rFonts w:ascii="Arial" w:hAnsi="Arial" w:eastAsia="Times New Roman" w:cs="Arial"/>
                <w:sz w:val="18"/>
                <w:szCs w:val="18"/>
              </w:rPr>
            </w:pPr>
            <w:sdt>
              <w:sdtPr>
                <w:rPr>
                  <w:rFonts w:ascii="Arial" w:hAnsi="Arial" w:eastAsia="Times New Roman" w:cs="Arial"/>
                  <w:sz w:val="18"/>
                  <w:szCs w:val="18"/>
                </w:rPr>
                <w:id w:val="-15110514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A8D0784" w14:textId="77777777">
            <w:pPr>
              <w:textAlignment w:val="center"/>
              <w:divId w:val="451897177"/>
              <w:rPr>
                <w:rFonts w:ascii="Arial" w:hAnsi="Arial" w:eastAsia="Times New Roman" w:cs="Arial"/>
                <w:sz w:val="18"/>
                <w:szCs w:val="18"/>
              </w:rPr>
            </w:pPr>
            <w:sdt>
              <w:sdtPr>
                <w:rPr>
                  <w:rFonts w:ascii="Arial" w:hAnsi="Arial" w:eastAsia="Times New Roman" w:cs="Arial"/>
                  <w:sz w:val="18"/>
                  <w:szCs w:val="18"/>
                </w:rPr>
                <w:id w:val="118417673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566173B" w14:textId="77777777">
        <w:trPr>
          <w:divId w:val="1781299556"/>
        </w:trPr>
        <w:tc>
          <w:tcPr>
            <w:tcW w:w="9330" w:type="dxa"/>
            <w:hideMark/>
          </w:tcPr>
          <w:p w:rsidR="00501ADD" w:rsidRDefault="00501ADD" w14:paraId="1EE80CE0" w14:textId="77777777">
            <w:pPr>
              <w:divId w:val="160576748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08407522"/>
              <w:placeholder>
                <w:docPart w:val="DefaultPlaceholder_-1854013440"/>
              </w:placeholder>
              <w:showingPlcHdr/>
              <w:text w:multiLine="1"/>
            </w:sdtPr>
            <w:sdtContent>
              <w:p w:rsidR="00501ADD" w:rsidRDefault="00501ADD" w14:paraId="4742B6A8"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75DE4A7B" w14:textId="77777777">
        <w:trPr>
          <w:divId w:val="1781299556"/>
        </w:trPr>
        <w:tc>
          <w:tcPr>
            <w:tcW w:w="9330" w:type="dxa"/>
            <w:hideMark/>
          </w:tcPr>
          <w:p w:rsidR="00501ADD" w:rsidRDefault="00501ADD" w14:paraId="18962839" w14:textId="77777777">
            <w:pPr>
              <w:divId w:val="688798232"/>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5391DADD" w14:textId="77777777">
            <w:pPr>
              <w:divId w:val="836578835"/>
              <w:rPr>
                <w:rFonts w:ascii="Arial" w:hAnsi="Arial" w:eastAsia="Times New Roman" w:cs="Arial"/>
                <w:sz w:val="18"/>
                <w:szCs w:val="18"/>
              </w:rPr>
            </w:pPr>
            <w:sdt>
              <w:sdtPr>
                <w:rPr>
                  <w:rStyle w:val="iatacheckbox1"/>
                  <w:rFonts w:ascii="Arial" w:hAnsi="Arial" w:eastAsia="Times New Roman" w:cs="Arial"/>
                  <w:sz w:val="18"/>
                  <w:szCs w:val="18"/>
                </w:rPr>
                <w:id w:val="-105515489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guidance/procedures for preflight briefing for passengers/ supernumeraries; orientation as to location/use of safety equipment (focus: instructions of conduct of briefing; definition of safety equipment to be addressed/included). </w:t>
            </w:r>
          </w:p>
          <w:p w:rsidR="00501ADD" w:rsidRDefault="00000000" w14:paraId="1D86270E" w14:textId="77777777">
            <w:pPr>
              <w:divId w:val="621573748"/>
              <w:rPr>
                <w:rFonts w:ascii="Arial" w:hAnsi="Arial" w:eastAsia="Times New Roman" w:cs="Arial"/>
                <w:sz w:val="18"/>
                <w:szCs w:val="18"/>
              </w:rPr>
            </w:pPr>
            <w:sdt>
              <w:sdtPr>
                <w:rPr>
                  <w:rStyle w:val="iatacheckbox1"/>
                  <w:rFonts w:ascii="Arial" w:hAnsi="Arial" w:eastAsia="Times New Roman" w:cs="Arial"/>
                  <w:sz w:val="18"/>
                  <w:szCs w:val="18"/>
                </w:rPr>
                <w:id w:val="143571358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3E95049A" w14:textId="77777777">
            <w:pPr>
              <w:divId w:val="1682000977"/>
              <w:rPr>
                <w:rFonts w:ascii="Arial" w:hAnsi="Arial" w:eastAsia="Times New Roman" w:cs="Arial"/>
                <w:sz w:val="18"/>
                <w:szCs w:val="18"/>
              </w:rPr>
            </w:pPr>
            <w:sdt>
              <w:sdtPr>
                <w:rPr>
                  <w:rStyle w:val="iatacheckbox1"/>
                  <w:rFonts w:ascii="Arial" w:hAnsi="Arial" w:eastAsia="Times New Roman" w:cs="Arial"/>
                  <w:sz w:val="18"/>
                  <w:szCs w:val="18"/>
                </w:rPr>
                <w:id w:val="163767872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37003480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2E29D69" w14:textId="77777777">
        <w:trPr>
          <w:divId w:val="1781299556"/>
        </w:trPr>
        <w:tc>
          <w:tcPr>
            <w:tcW w:w="9330" w:type="dxa"/>
            <w:hideMark/>
          </w:tcPr>
          <w:p w:rsidR="00501ADD" w:rsidRDefault="00501ADD" w14:paraId="6BDC35E9" w14:textId="77777777">
            <w:pPr>
              <w:divId w:val="136001115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7A0D14C4" w14:textId="77777777">
            <w:pPr>
              <w:divId w:val="1903440482"/>
              <w:rPr>
                <w:rFonts w:ascii="Arial" w:hAnsi="Arial" w:eastAsia="Times New Roman" w:cs="Arial"/>
                <w:sz w:val="18"/>
                <w:szCs w:val="18"/>
              </w:rPr>
            </w:pPr>
            <w:r>
              <w:rPr>
                <w:rFonts w:ascii="Arial" w:hAnsi="Arial" w:eastAsia="Times New Roman" w:cs="Arial"/>
                <w:sz w:val="18"/>
                <w:szCs w:val="18"/>
              </w:rPr>
              <w:t xml:space="preserve">The briefing related to the specification in item ii) also typically addresses any applicable requirements and restrictions for personnel seated adjacent to cabin emergency exits. </w:t>
            </w:r>
          </w:p>
        </w:tc>
      </w:tr>
    </w:tbl>
    <w:p w:rsidR="00501ADD" w:rsidRDefault="00501ADD" w14:paraId="2ABDA8E0" w14:textId="77777777">
      <w:pPr>
        <w:pStyle w:val="NormalWeb"/>
        <w:divId w:val="1781299556"/>
        <w:rPr>
          <w:rFonts w:ascii="Arial" w:hAnsi="Arial" w:cs="Arial"/>
          <w:color w:val="022A4C"/>
          <w:sz w:val="18"/>
          <w:szCs w:val="18"/>
        </w:rPr>
      </w:pPr>
      <w:r>
        <w:rPr>
          <w:rFonts w:ascii="Arial" w:hAnsi="Arial" w:cs="Arial"/>
          <w:color w:val="022A4C"/>
          <w:sz w:val="18"/>
          <w:szCs w:val="18"/>
        </w:rPr>
        <w:t> </w:t>
      </w:r>
    </w:p>
    <w:p w:rsidR="00501ADD" w:rsidP="00501ADD" w:rsidRDefault="00501ADD" w14:paraId="49046A26"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3.9 Ground Handling</w:t>
      </w:r>
    </w:p>
    <w:tbl>
      <w:tblPr>
        <w:tblStyle w:val="TableGrid"/>
        <w:tblW w:w="5000" w:type="pct"/>
        <w:tblLayout w:type="fixed"/>
        <w:tblLook w:val="04A0" w:firstRow="1" w:lastRow="0" w:firstColumn="1" w:lastColumn="0" w:noHBand="0" w:noVBand="1"/>
      </w:tblPr>
      <w:tblGrid>
        <w:gridCol w:w="9576"/>
      </w:tblGrid>
      <w:tr w:rsidR="00740E47" w:rsidTr="00501ADD" w14:paraId="5D239149" w14:textId="77777777">
        <w:trPr>
          <w:divId w:val="1023357237"/>
        </w:trPr>
        <w:tc>
          <w:tcPr>
            <w:tcW w:w="9330" w:type="dxa"/>
            <w:hideMark/>
          </w:tcPr>
          <w:p w:rsidR="00501ADD" w:rsidRDefault="00501ADD" w14:paraId="4969064D" w14:textId="77777777">
            <w:pPr>
              <w:rPr>
                <w:rFonts w:ascii="Arial" w:hAnsi="Arial" w:eastAsia="Times New Roman" w:cs="Arial"/>
                <w:sz w:val="23"/>
                <w:szCs w:val="23"/>
              </w:rPr>
            </w:pPr>
            <w:r>
              <w:rPr>
                <w:rFonts w:ascii="Arial" w:hAnsi="Arial" w:eastAsia="Times New Roman" w:cs="Arial"/>
                <w:b/>
                <w:bCs/>
                <w:sz w:val="23"/>
                <w:szCs w:val="23"/>
              </w:rPr>
              <w:t>FLT 3.9.1</w:t>
            </w:r>
          </w:p>
        </w:tc>
      </w:tr>
      <w:tr w:rsidR="00740E47" w:rsidTr="00501ADD" w14:paraId="6DA325ED" w14:textId="77777777">
        <w:trPr>
          <w:divId w:val="1023357237"/>
        </w:trPr>
        <w:tc>
          <w:tcPr>
            <w:tcW w:w="9330" w:type="dxa"/>
            <w:hideMark/>
          </w:tcPr>
          <w:p w:rsidR="00501ADD" w:rsidRDefault="00501ADD" w14:paraId="38898B24" w14:textId="77777777">
            <w:pPr>
              <w:divId w:val="568803636"/>
              <w:rPr>
                <w:rFonts w:ascii="Arial" w:hAnsi="Arial" w:eastAsia="Times New Roman" w:cs="Arial"/>
                <w:sz w:val="18"/>
                <w:szCs w:val="18"/>
              </w:rPr>
            </w:pPr>
            <w:r>
              <w:rPr>
                <w:rFonts w:ascii="Arial" w:hAnsi="Arial" w:eastAsia="Times New Roman" w:cs="Arial"/>
                <w:sz w:val="18"/>
                <w:szCs w:val="18"/>
              </w:rPr>
              <w:t xml:space="preserve">If the Operator conducts passenger flights with or without cabin crew, the Operator shall have a procedure to ensure verification that: </w:t>
            </w:r>
          </w:p>
          <w:p w:rsidR="00501ADD" w:rsidRDefault="00501ADD" w14:paraId="0FABB3F4" w14:textId="77777777">
            <w:pPr>
              <w:pStyle w:val="iatalistitem"/>
              <w:numPr>
                <w:ilvl w:val="0"/>
                <w:numId w:val="36"/>
              </w:numPr>
              <w:divId w:val="568803636"/>
              <w:rPr>
                <w:rFonts w:ascii="Arial" w:hAnsi="Arial" w:eastAsia="Times New Roman" w:cs="Arial"/>
                <w:sz w:val="18"/>
                <w:szCs w:val="18"/>
              </w:rPr>
            </w:pPr>
            <w:r>
              <w:rPr>
                <w:rFonts w:ascii="Arial" w:hAnsi="Arial" w:eastAsia="Times New Roman" w:cs="Arial"/>
                <w:sz w:val="18"/>
                <w:szCs w:val="18"/>
              </w:rPr>
              <w:t>Passenger and crew baggage in the passenger cabin is securely stowed;</w:t>
            </w:r>
          </w:p>
          <w:p w:rsidR="00501ADD" w:rsidRDefault="00501ADD" w14:paraId="4923633E" w14:textId="77777777">
            <w:pPr>
              <w:pStyle w:val="iatalistitem"/>
              <w:numPr>
                <w:ilvl w:val="0"/>
                <w:numId w:val="36"/>
              </w:numPr>
              <w:divId w:val="568803636"/>
              <w:rPr>
                <w:rFonts w:ascii="Arial" w:hAnsi="Arial" w:eastAsia="Times New Roman" w:cs="Arial"/>
                <w:sz w:val="18"/>
                <w:szCs w:val="18"/>
              </w:rPr>
            </w:pPr>
            <w:r>
              <w:rPr>
                <w:rFonts w:ascii="Arial" w:hAnsi="Arial" w:eastAsia="Times New Roman" w:cs="Arial"/>
                <w:sz w:val="18"/>
                <w:szCs w:val="18"/>
              </w:rPr>
              <w:t xml:space="preserve">If applicable, cargo packages and/or passenger items being transported in passenger seats are properly secured. </w:t>
            </w:r>
            <w:r>
              <w:rPr>
                <w:rFonts w:ascii="Arial" w:hAnsi="Arial" w:eastAsia="Times New Roman" w:cs="Arial"/>
                <w:b/>
                <w:bCs/>
                <w:sz w:val="18"/>
                <w:szCs w:val="18"/>
              </w:rPr>
              <w:t>(GM)</w:t>
            </w:r>
          </w:p>
        </w:tc>
      </w:tr>
      <w:tr w:rsidR="00740E47" w:rsidTr="00501ADD" w14:paraId="0B5BF17B" w14:textId="77777777">
        <w:trPr>
          <w:divId w:val="1023357237"/>
        </w:trPr>
        <w:tc>
          <w:tcPr>
            <w:tcW w:w="9330" w:type="dxa"/>
            <w:hideMark/>
          </w:tcPr>
          <w:p w:rsidR="00501ADD" w:rsidRDefault="00000000" w14:paraId="26F2DE39" w14:textId="77777777">
            <w:pPr>
              <w:textAlignment w:val="center"/>
              <w:divId w:val="1949585280"/>
              <w:rPr>
                <w:rFonts w:ascii="Arial" w:hAnsi="Arial" w:eastAsia="Times New Roman" w:cs="Arial"/>
                <w:sz w:val="18"/>
                <w:szCs w:val="18"/>
              </w:rPr>
            </w:pPr>
            <w:sdt>
              <w:sdtPr>
                <w:rPr>
                  <w:rFonts w:ascii="Arial" w:hAnsi="Arial" w:eastAsia="Times New Roman" w:cs="Arial"/>
                  <w:sz w:val="18"/>
                  <w:szCs w:val="18"/>
                </w:rPr>
                <w:id w:val="134828917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E44048D" w14:textId="77777777">
            <w:pPr>
              <w:textAlignment w:val="center"/>
              <w:divId w:val="1953588462"/>
              <w:rPr>
                <w:rFonts w:ascii="Arial" w:hAnsi="Arial" w:eastAsia="Times New Roman" w:cs="Arial"/>
                <w:sz w:val="18"/>
                <w:szCs w:val="18"/>
              </w:rPr>
            </w:pPr>
            <w:sdt>
              <w:sdtPr>
                <w:rPr>
                  <w:rFonts w:ascii="Arial" w:hAnsi="Arial" w:eastAsia="Times New Roman" w:cs="Arial"/>
                  <w:sz w:val="18"/>
                  <w:szCs w:val="18"/>
                </w:rPr>
                <w:id w:val="-27902542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226F78E1" w14:textId="77777777">
            <w:pPr>
              <w:textAlignment w:val="center"/>
              <w:divId w:val="468133643"/>
              <w:rPr>
                <w:rFonts w:ascii="Arial" w:hAnsi="Arial" w:eastAsia="Times New Roman" w:cs="Arial"/>
                <w:sz w:val="18"/>
                <w:szCs w:val="18"/>
              </w:rPr>
            </w:pPr>
            <w:sdt>
              <w:sdtPr>
                <w:rPr>
                  <w:rFonts w:ascii="Arial" w:hAnsi="Arial" w:eastAsia="Times New Roman" w:cs="Arial"/>
                  <w:sz w:val="18"/>
                  <w:szCs w:val="18"/>
                </w:rPr>
                <w:id w:val="-192563376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297D198B" w14:textId="77777777">
            <w:pPr>
              <w:textAlignment w:val="center"/>
              <w:divId w:val="1430201692"/>
              <w:rPr>
                <w:rFonts w:ascii="Arial" w:hAnsi="Arial" w:eastAsia="Times New Roman" w:cs="Arial"/>
                <w:sz w:val="18"/>
                <w:szCs w:val="18"/>
              </w:rPr>
            </w:pPr>
            <w:sdt>
              <w:sdtPr>
                <w:rPr>
                  <w:rFonts w:ascii="Arial" w:hAnsi="Arial" w:eastAsia="Times New Roman" w:cs="Arial"/>
                  <w:sz w:val="18"/>
                  <w:szCs w:val="18"/>
                </w:rPr>
                <w:id w:val="-138132217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F49C01D" w14:textId="77777777">
            <w:pPr>
              <w:textAlignment w:val="center"/>
              <w:divId w:val="1407609547"/>
              <w:rPr>
                <w:rFonts w:ascii="Arial" w:hAnsi="Arial" w:eastAsia="Times New Roman" w:cs="Arial"/>
                <w:sz w:val="18"/>
                <w:szCs w:val="18"/>
              </w:rPr>
            </w:pPr>
            <w:sdt>
              <w:sdtPr>
                <w:rPr>
                  <w:rFonts w:ascii="Arial" w:hAnsi="Arial" w:eastAsia="Times New Roman" w:cs="Arial"/>
                  <w:sz w:val="18"/>
                  <w:szCs w:val="18"/>
                </w:rPr>
                <w:id w:val="-1962710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1E0350C" w14:textId="77777777">
        <w:trPr>
          <w:divId w:val="1023357237"/>
        </w:trPr>
        <w:tc>
          <w:tcPr>
            <w:tcW w:w="9330" w:type="dxa"/>
            <w:hideMark/>
          </w:tcPr>
          <w:p w:rsidR="00501ADD" w:rsidRDefault="00501ADD" w14:paraId="614BA019" w14:textId="77777777">
            <w:pPr>
              <w:divId w:val="13214013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85795383"/>
              <w:placeholder>
                <w:docPart w:val="DefaultPlaceholder_-1854013440"/>
              </w:placeholder>
              <w:showingPlcHdr/>
              <w:text w:multiLine="1"/>
            </w:sdtPr>
            <w:sdtContent>
              <w:p w:rsidR="00501ADD" w:rsidRDefault="00501ADD" w14:paraId="2D49C390"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4D569A9" w14:textId="77777777">
        <w:trPr>
          <w:divId w:val="1023357237"/>
        </w:trPr>
        <w:tc>
          <w:tcPr>
            <w:tcW w:w="9330" w:type="dxa"/>
            <w:hideMark/>
          </w:tcPr>
          <w:p w:rsidR="00501ADD" w:rsidRDefault="00501ADD" w14:paraId="115FB6A6" w14:textId="77777777">
            <w:pPr>
              <w:divId w:val="156463787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1FEEB502" w14:textId="77777777">
            <w:pPr>
              <w:divId w:val="794443372"/>
              <w:rPr>
                <w:rFonts w:ascii="Arial" w:hAnsi="Arial" w:eastAsia="Times New Roman" w:cs="Arial"/>
                <w:sz w:val="18"/>
                <w:szCs w:val="18"/>
              </w:rPr>
            </w:pPr>
            <w:sdt>
              <w:sdtPr>
                <w:rPr>
                  <w:rStyle w:val="iatacheckbox1"/>
                  <w:rFonts w:ascii="Arial" w:hAnsi="Arial" w:eastAsia="Times New Roman" w:cs="Arial"/>
                  <w:sz w:val="18"/>
                  <w:szCs w:val="18"/>
                </w:rPr>
                <w:id w:val="82617071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w:t>
            </w:r>
            <w:r w:rsidR="00501ADD">
              <w:rPr>
                <w:rFonts w:ascii="Arial" w:hAnsi="Arial" w:eastAsia="Times New Roman" w:cs="Arial"/>
                <w:sz w:val="18"/>
                <w:szCs w:val="18"/>
              </w:rPr>
              <w:t xml:space="preserve"> procedure for flight crew or cabin crew to verify cabin security (focus: baggage and cargo packages/passenger items are stowed or properly secured). </w:t>
            </w:r>
          </w:p>
          <w:p w:rsidR="00501ADD" w:rsidRDefault="00000000" w14:paraId="23A2C8C6" w14:textId="77777777">
            <w:pPr>
              <w:divId w:val="1655603138"/>
              <w:rPr>
                <w:rFonts w:ascii="Arial" w:hAnsi="Arial" w:eastAsia="Times New Roman" w:cs="Arial"/>
                <w:sz w:val="18"/>
                <w:szCs w:val="18"/>
              </w:rPr>
            </w:pPr>
            <w:sdt>
              <w:sdtPr>
                <w:rPr>
                  <w:rStyle w:val="iatacheckbox1"/>
                  <w:rFonts w:ascii="Arial" w:hAnsi="Arial" w:eastAsia="Times New Roman" w:cs="Arial"/>
                  <w:sz w:val="18"/>
                  <w:szCs w:val="18"/>
                </w:rPr>
                <w:id w:val="79333844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36FD0C80" w14:textId="77777777">
            <w:pPr>
              <w:divId w:val="1691419523"/>
              <w:rPr>
                <w:rFonts w:ascii="Arial" w:hAnsi="Arial" w:eastAsia="Times New Roman" w:cs="Arial"/>
                <w:sz w:val="18"/>
                <w:szCs w:val="18"/>
              </w:rPr>
            </w:pPr>
            <w:sdt>
              <w:sdtPr>
                <w:rPr>
                  <w:rStyle w:val="iatacheckbox1"/>
                  <w:rFonts w:ascii="Arial" w:hAnsi="Arial" w:eastAsia="Times New Roman" w:cs="Arial"/>
                  <w:sz w:val="18"/>
                  <w:szCs w:val="18"/>
                </w:rPr>
                <w:id w:val="-23177390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789631336"/>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B1B2BDB" w14:textId="77777777">
        <w:trPr>
          <w:divId w:val="1023357237"/>
        </w:trPr>
        <w:tc>
          <w:tcPr>
            <w:tcW w:w="9330" w:type="dxa"/>
            <w:hideMark/>
          </w:tcPr>
          <w:p w:rsidR="00501ADD" w:rsidRDefault="00501ADD" w14:paraId="2A434619" w14:textId="77777777">
            <w:pPr>
              <w:divId w:val="1193884842"/>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71E4EE6B" w14:textId="77777777">
            <w:pPr>
              <w:divId w:val="1338456496"/>
              <w:rPr>
                <w:rFonts w:ascii="Arial" w:hAnsi="Arial" w:eastAsia="Times New Roman" w:cs="Arial"/>
                <w:sz w:val="18"/>
                <w:szCs w:val="18"/>
              </w:rPr>
            </w:pPr>
            <w:r>
              <w:rPr>
                <w:rFonts w:ascii="Arial" w:hAnsi="Arial" w:eastAsia="Times New Roman" w:cs="Arial"/>
                <w:sz w:val="18"/>
                <w:szCs w:val="18"/>
              </w:rPr>
              <w:t xml:space="preserve">The intent of this provision is for an operator to have a procedure for verification by the flight crew or cabin crew that all baggage and, if applicable, cargo packages and/or passenger items being transported in passenger seats are stowed or properly secured. </w:t>
            </w:r>
          </w:p>
          <w:p w:rsidR="00501ADD" w:rsidRDefault="00501ADD" w14:paraId="769B67B1" w14:textId="77777777">
            <w:pPr>
              <w:divId w:val="925572119"/>
              <w:rPr>
                <w:rFonts w:ascii="Arial" w:hAnsi="Arial" w:eastAsia="Times New Roman" w:cs="Arial"/>
                <w:sz w:val="18"/>
                <w:szCs w:val="18"/>
              </w:rPr>
            </w:pPr>
            <w:r>
              <w:rPr>
                <w:rFonts w:ascii="Arial" w:hAnsi="Arial" w:eastAsia="Times New Roman" w:cs="Arial"/>
                <w:sz w:val="18"/>
                <w:szCs w:val="18"/>
              </w:rPr>
              <w:t xml:space="preserve">Some operators might transport smaller cargo packages (e.g. mail, COMAT items) secured in cabin passenger seats. </w:t>
            </w:r>
          </w:p>
          <w:p w:rsidR="00501ADD" w:rsidRDefault="00501ADD" w14:paraId="42E5F600" w14:textId="77777777">
            <w:pPr>
              <w:divId w:val="602616263"/>
              <w:rPr>
                <w:rFonts w:ascii="Arial" w:hAnsi="Arial" w:eastAsia="Times New Roman" w:cs="Arial"/>
                <w:sz w:val="18"/>
                <w:szCs w:val="18"/>
              </w:rPr>
            </w:pPr>
            <w:r>
              <w:rPr>
                <w:rFonts w:ascii="Arial" w:hAnsi="Arial" w:eastAsia="Times New Roman" w:cs="Arial"/>
                <w:sz w:val="18"/>
                <w:szCs w:val="18"/>
              </w:rPr>
              <w:t xml:space="preserve">Some operators might transport certain passenger items secured in cabin passenger seats. These types of items are typically large, valuable or fragile articles belonging to passengers that are not conducive to transport as checked baggage or appropriate for stowage in overhead bins/lockers (e.g. large musical instruments, certain electronic equipment, prominent trophies, works of art). Such items might thus be secured and carried in a dedicated cabin passenger seat (which might be purchased by the passenger-owner for the purpose of transporting the item). </w:t>
            </w:r>
          </w:p>
        </w:tc>
      </w:tr>
    </w:tbl>
    <w:p w:rsidR="00501ADD" w:rsidRDefault="00501ADD" w14:paraId="2C6E1979" w14:textId="77777777">
      <w:pPr>
        <w:pStyle w:val="NormalWeb"/>
        <w:divId w:val="102335723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BD82A5B" w14:textId="77777777">
        <w:trPr>
          <w:divId w:val="1023357237"/>
        </w:trPr>
        <w:tc>
          <w:tcPr>
            <w:tcW w:w="9330" w:type="dxa"/>
            <w:hideMark/>
          </w:tcPr>
          <w:p w:rsidR="00501ADD" w:rsidRDefault="00501ADD" w14:paraId="16D3F12E" w14:textId="77777777">
            <w:pPr>
              <w:rPr>
                <w:rFonts w:ascii="Arial" w:hAnsi="Arial" w:eastAsia="Times New Roman" w:cs="Arial"/>
                <w:sz w:val="23"/>
                <w:szCs w:val="23"/>
              </w:rPr>
            </w:pPr>
            <w:r>
              <w:rPr>
                <w:rFonts w:ascii="Arial" w:hAnsi="Arial" w:eastAsia="Times New Roman" w:cs="Arial"/>
                <w:b/>
                <w:bCs/>
                <w:sz w:val="23"/>
                <w:szCs w:val="23"/>
              </w:rPr>
              <w:t>FLT 3.9.6</w:t>
            </w:r>
          </w:p>
        </w:tc>
      </w:tr>
      <w:tr w:rsidR="00740E47" w:rsidTr="00501ADD" w14:paraId="65B56F2E" w14:textId="77777777">
        <w:trPr>
          <w:divId w:val="1023357237"/>
        </w:trPr>
        <w:tc>
          <w:tcPr>
            <w:tcW w:w="9330" w:type="dxa"/>
            <w:hideMark/>
          </w:tcPr>
          <w:p w:rsidR="00501ADD" w:rsidRDefault="00501ADD" w14:paraId="0EDDCB30" w14:textId="77777777">
            <w:pPr>
              <w:divId w:val="545487879"/>
              <w:rPr>
                <w:rFonts w:ascii="Arial" w:hAnsi="Arial" w:eastAsia="Times New Roman" w:cs="Arial"/>
                <w:sz w:val="18"/>
                <w:szCs w:val="18"/>
              </w:rPr>
            </w:pPr>
            <w:r>
              <w:rPr>
                <w:rFonts w:ascii="Arial" w:hAnsi="Arial" w:eastAsia="Times New Roman" w:cs="Arial"/>
                <w:sz w:val="18"/>
                <w:szCs w:val="18"/>
              </w:rPr>
              <w:t xml:space="preserve">If the Operator conducts flights from any airport when conditions are conducive to ground aircraft icing, the Operator shall have de-/anti-Icing policies and procedures published in the OM or in other documents that are available to the flight crew during flight preparation and accessible to the flight crew during flight. Such policies and procedures shall address any flight crew duties and responsibilities related to de-/anti-Icing and include: </w:t>
            </w:r>
          </w:p>
          <w:p w:rsidR="00501ADD" w:rsidRDefault="00501ADD" w14:paraId="6DC8BA04" w14:textId="77777777">
            <w:pPr>
              <w:pStyle w:val="iatalistitem"/>
              <w:numPr>
                <w:ilvl w:val="0"/>
                <w:numId w:val="37"/>
              </w:numPr>
              <w:divId w:val="545487879"/>
              <w:rPr>
                <w:rFonts w:ascii="Arial" w:hAnsi="Arial" w:eastAsia="Times New Roman" w:cs="Arial"/>
                <w:sz w:val="18"/>
                <w:szCs w:val="18"/>
              </w:rPr>
            </w:pPr>
            <w:r>
              <w:rPr>
                <w:rFonts w:ascii="Arial" w:hAnsi="Arial" w:eastAsia="Times New Roman" w:cs="Arial"/>
                <w:sz w:val="18"/>
                <w:szCs w:val="18"/>
              </w:rPr>
              <w:t>Holdover Time tables;</w:t>
            </w:r>
          </w:p>
          <w:p w:rsidR="00501ADD" w:rsidRDefault="00501ADD" w14:paraId="48951387" w14:textId="77777777">
            <w:pPr>
              <w:pStyle w:val="iatalistitem"/>
              <w:numPr>
                <w:ilvl w:val="0"/>
                <w:numId w:val="37"/>
              </w:numPr>
              <w:divId w:val="545487879"/>
              <w:rPr>
                <w:rFonts w:ascii="Arial" w:hAnsi="Arial" w:eastAsia="Times New Roman" w:cs="Arial"/>
                <w:sz w:val="18"/>
                <w:szCs w:val="18"/>
              </w:rPr>
            </w:pPr>
            <w:r>
              <w:rPr>
                <w:rFonts w:ascii="Arial" w:hAnsi="Arial" w:eastAsia="Times New Roman" w:cs="Arial"/>
                <w:sz w:val="18"/>
                <w:szCs w:val="18"/>
              </w:rPr>
              <w:t xml:space="preserve">A requirement for a member of the flight crew or qualified ground personnel to perform a visual check of the wings before takeoff, if any contamination is suspected; </w:t>
            </w:r>
          </w:p>
          <w:p w:rsidR="00501ADD" w:rsidRDefault="00501ADD" w14:paraId="1A1B076C" w14:textId="77777777">
            <w:pPr>
              <w:pStyle w:val="iatalistitem"/>
              <w:numPr>
                <w:ilvl w:val="0"/>
                <w:numId w:val="37"/>
              </w:numPr>
              <w:divId w:val="545487879"/>
              <w:rPr>
                <w:rFonts w:ascii="Arial" w:hAnsi="Arial" w:eastAsia="Times New Roman" w:cs="Arial"/>
                <w:sz w:val="18"/>
                <w:szCs w:val="18"/>
              </w:rPr>
            </w:pPr>
            <w:r>
              <w:rPr>
                <w:rFonts w:ascii="Arial" w:hAnsi="Arial" w:eastAsia="Times New Roman" w:cs="Arial"/>
                <w:sz w:val="18"/>
                <w:szCs w:val="18"/>
              </w:rPr>
              <w:t xml:space="preserve">A requirement that takeoff will not commence unless the critical surfaces are clear of any deposits that might adversely affect the performance and/or controllability of the aircraft; </w:t>
            </w:r>
          </w:p>
          <w:p w:rsidR="00501ADD" w:rsidRDefault="00501ADD" w14:paraId="19F88ADC" w14:textId="77777777">
            <w:pPr>
              <w:pStyle w:val="iatalistitem"/>
              <w:numPr>
                <w:ilvl w:val="0"/>
                <w:numId w:val="37"/>
              </w:numPr>
              <w:divId w:val="545487879"/>
              <w:rPr>
                <w:rFonts w:ascii="Arial" w:hAnsi="Arial" w:eastAsia="Times New Roman" w:cs="Arial"/>
                <w:sz w:val="18"/>
                <w:szCs w:val="18"/>
              </w:rPr>
            </w:pPr>
            <w:r>
              <w:rPr>
                <w:rFonts w:ascii="Arial" w:hAnsi="Arial" w:eastAsia="Times New Roman" w:cs="Arial"/>
                <w:sz w:val="18"/>
                <w:szCs w:val="18"/>
              </w:rPr>
              <w:t xml:space="preserve">A statement that delegates authority to the PIC to order De-/Anti-icing whenever deemed necessary. </w:t>
            </w:r>
            <w:r>
              <w:rPr>
                <w:rFonts w:ascii="Arial" w:hAnsi="Arial" w:eastAsia="Times New Roman" w:cs="Arial"/>
                <w:b/>
                <w:bCs/>
                <w:sz w:val="18"/>
                <w:szCs w:val="18"/>
              </w:rPr>
              <w:t>(GM)</w:t>
            </w:r>
          </w:p>
          <w:p w:rsidR="00501ADD" w:rsidRDefault="00501ADD" w14:paraId="6EF3DE7B" w14:textId="77777777">
            <w:pPr>
              <w:divId w:val="909389618"/>
              <w:rPr>
                <w:rFonts w:ascii="Arial" w:hAnsi="Arial" w:eastAsia="Times New Roman" w:cs="Arial"/>
                <w:i/>
                <w:iCs/>
                <w:sz w:val="18"/>
                <w:szCs w:val="18"/>
              </w:rPr>
            </w:pPr>
            <w:r>
              <w:rPr>
                <w:rFonts w:ascii="Arial" w:hAnsi="Arial" w:eastAsia="Times New Roman" w:cs="Arial"/>
                <w:b/>
                <w:bCs/>
                <w:i/>
                <w:iCs/>
                <w:sz w:val="18"/>
                <w:szCs w:val="18"/>
              </w:rPr>
              <w:t xml:space="preserve">Note: </w:t>
            </w:r>
          </w:p>
          <w:p w:rsidR="00501ADD" w:rsidRDefault="00501ADD" w14:paraId="1CAAF63E" w14:textId="77777777">
            <w:pPr>
              <w:divId w:val="1698313641"/>
              <w:rPr>
                <w:rFonts w:ascii="Arial" w:hAnsi="Arial" w:eastAsia="Times New Roman" w:cs="Arial"/>
                <w:i/>
                <w:iCs/>
                <w:sz w:val="18"/>
                <w:szCs w:val="18"/>
              </w:rPr>
            </w:pPr>
            <w:r>
              <w:rPr>
                <w:rFonts w:ascii="Arial" w:hAnsi="Arial" w:eastAsia="Times New Roman" w:cs="Arial"/>
                <w:i/>
                <w:iCs/>
                <w:sz w:val="18"/>
                <w:szCs w:val="18"/>
              </w:rPr>
              <w:t>The specifications of this provision are also applicable for flights such as ferry, maintenance check/test and training.</w:t>
            </w:r>
          </w:p>
        </w:tc>
      </w:tr>
      <w:tr w:rsidR="00740E47" w:rsidTr="00501ADD" w14:paraId="5B0EB82D" w14:textId="77777777">
        <w:trPr>
          <w:divId w:val="1023357237"/>
        </w:trPr>
        <w:tc>
          <w:tcPr>
            <w:tcW w:w="9330" w:type="dxa"/>
            <w:hideMark/>
          </w:tcPr>
          <w:p w:rsidR="00501ADD" w:rsidRDefault="00000000" w14:paraId="7C771C90" w14:textId="77777777">
            <w:pPr>
              <w:textAlignment w:val="center"/>
              <w:divId w:val="886643028"/>
              <w:rPr>
                <w:rFonts w:ascii="Arial" w:hAnsi="Arial" w:eastAsia="Times New Roman" w:cs="Arial"/>
                <w:sz w:val="18"/>
                <w:szCs w:val="18"/>
              </w:rPr>
            </w:pPr>
            <w:sdt>
              <w:sdtPr>
                <w:rPr>
                  <w:rFonts w:ascii="Arial" w:hAnsi="Arial" w:eastAsia="Times New Roman" w:cs="Arial"/>
                  <w:sz w:val="18"/>
                  <w:szCs w:val="18"/>
                </w:rPr>
                <w:id w:val="10809817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08FACE3" w14:textId="77777777">
            <w:pPr>
              <w:textAlignment w:val="center"/>
              <w:divId w:val="1250694019"/>
              <w:rPr>
                <w:rFonts w:ascii="Arial" w:hAnsi="Arial" w:eastAsia="Times New Roman" w:cs="Arial"/>
                <w:sz w:val="18"/>
                <w:szCs w:val="18"/>
              </w:rPr>
            </w:pPr>
            <w:sdt>
              <w:sdtPr>
                <w:rPr>
                  <w:rFonts w:ascii="Arial" w:hAnsi="Arial" w:eastAsia="Times New Roman" w:cs="Arial"/>
                  <w:sz w:val="18"/>
                  <w:szCs w:val="18"/>
                </w:rPr>
                <w:id w:val="68594780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22E83B96" w14:textId="77777777">
            <w:pPr>
              <w:textAlignment w:val="center"/>
              <w:divId w:val="87509655"/>
              <w:rPr>
                <w:rFonts w:ascii="Arial" w:hAnsi="Arial" w:eastAsia="Times New Roman" w:cs="Arial"/>
                <w:sz w:val="18"/>
                <w:szCs w:val="18"/>
              </w:rPr>
            </w:pPr>
            <w:sdt>
              <w:sdtPr>
                <w:rPr>
                  <w:rFonts w:ascii="Arial" w:hAnsi="Arial" w:eastAsia="Times New Roman" w:cs="Arial"/>
                  <w:sz w:val="18"/>
                  <w:szCs w:val="18"/>
                </w:rPr>
                <w:id w:val="59922955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242A908" w14:textId="77777777">
            <w:pPr>
              <w:textAlignment w:val="center"/>
              <w:divId w:val="695153309"/>
              <w:rPr>
                <w:rFonts w:ascii="Arial" w:hAnsi="Arial" w:eastAsia="Times New Roman" w:cs="Arial"/>
                <w:sz w:val="18"/>
                <w:szCs w:val="18"/>
              </w:rPr>
            </w:pPr>
            <w:sdt>
              <w:sdtPr>
                <w:rPr>
                  <w:rFonts w:ascii="Arial" w:hAnsi="Arial" w:eastAsia="Times New Roman" w:cs="Arial"/>
                  <w:sz w:val="18"/>
                  <w:szCs w:val="18"/>
                </w:rPr>
                <w:id w:val="130928833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25B7E73" w14:textId="77777777">
            <w:pPr>
              <w:textAlignment w:val="center"/>
              <w:divId w:val="1015956894"/>
              <w:rPr>
                <w:rFonts w:ascii="Arial" w:hAnsi="Arial" w:eastAsia="Times New Roman" w:cs="Arial"/>
                <w:sz w:val="18"/>
                <w:szCs w:val="18"/>
              </w:rPr>
            </w:pPr>
            <w:sdt>
              <w:sdtPr>
                <w:rPr>
                  <w:rFonts w:ascii="Arial" w:hAnsi="Arial" w:eastAsia="Times New Roman" w:cs="Arial"/>
                  <w:sz w:val="18"/>
                  <w:szCs w:val="18"/>
                </w:rPr>
                <w:id w:val="141389737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C44C5C8" w14:textId="77777777">
        <w:trPr>
          <w:divId w:val="1023357237"/>
        </w:trPr>
        <w:tc>
          <w:tcPr>
            <w:tcW w:w="9330" w:type="dxa"/>
            <w:hideMark/>
          </w:tcPr>
          <w:p w:rsidR="00501ADD" w:rsidRDefault="00501ADD" w14:paraId="5EBC6B3D" w14:textId="77777777">
            <w:pPr>
              <w:divId w:val="150794335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45507841"/>
              <w:placeholder>
                <w:docPart w:val="DefaultPlaceholder_-1854013440"/>
              </w:placeholder>
              <w:showingPlcHdr/>
              <w:text w:multiLine="1"/>
            </w:sdtPr>
            <w:sdtContent>
              <w:p w:rsidR="00501ADD" w:rsidRDefault="00501ADD" w14:paraId="7D6AFBA4"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A9A73CA" w14:textId="77777777">
        <w:trPr>
          <w:divId w:val="1023357237"/>
        </w:trPr>
        <w:tc>
          <w:tcPr>
            <w:tcW w:w="9330" w:type="dxa"/>
            <w:hideMark/>
          </w:tcPr>
          <w:p w:rsidR="00501ADD" w:rsidRDefault="00501ADD" w14:paraId="45643F3B" w14:textId="77777777">
            <w:pPr>
              <w:divId w:val="624042412"/>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1DA8F67" w14:textId="77777777">
            <w:pPr>
              <w:divId w:val="1715884821"/>
              <w:rPr>
                <w:rFonts w:ascii="Arial" w:hAnsi="Arial" w:eastAsia="Times New Roman" w:cs="Arial"/>
                <w:sz w:val="18"/>
                <w:szCs w:val="18"/>
              </w:rPr>
            </w:pPr>
            <w:sdt>
              <w:sdtPr>
                <w:rPr>
                  <w:rStyle w:val="iatacheckbox1"/>
                  <w:rFonts w:ascii="Arial" w:hAnsi="Arial" w:eastAsia="Times New Roman" w:cs="Arial"/>
                  <w:sz w:val="18"/>
                  <w:szCs w:val="18"/>
                </w:rPr>
                <w:id w:val="8713098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policy/procedures for aircraft de-/anti-icing of aircraft (focus: availability/accessibility to flight crew prior to/during flight; description of flight crew authority/duties/responsibilities; statement that requires critical surfaces to be clear of ice prior to takeoff). </w:t>
            </w:r>
          </w:p>
          <w:p w:rsidR="00501ADD" w:rsidRDefault="00000000" w14:paraId="28BC3B82" w14:textId="77777777">
            <w:pPr>
              <w:divId w:val="2083332081"/>
              <w:rPr>
                <w:rFonts w:ascii="Arial" w:hAnsi="Arial" w:eastAsia="Times New Roman" w:cs="Arial"/>
                <w:sz w:val="18"/>
                <w:szCs w:val="18"/>
              </w:rPr>
            </w:pPr>
            <w:sdt>
              <w:sdtPr>
                <w:rPr>
                  <w:rStyle w:val="iatacheckbox1"/>
                  <w:rFonts w:ascii="Arial" w:hAnsi="Arial" w:eastAsia="Times New Roman" w:cs="Arial"/>
                  <w:sz w:val="18"/>
                  <w:szCs w:val="18"/>
                </w:rPr>
                <w:id w:val="-191955637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843C2F1" w14:textId="77777777">
            <w:pPr>
              <w:divId w:val="1788305387"/>
              <w:rPr>
                <w:rFonts w:ascii="Arial" w:hAnsi="Arial" w:eastAsia="Times New Roman" w:cs="Arial"/>
                <w:sz w:val="18"/>
                <w:szCs w:val="18"/>
              </w:rPr>
            </w:pPr>
            <w:sdt>
              <w:sdtPr>
                <w:rPr>
                  <w:rStyle w:val="iatacheckbox1"/>
                  <w:rFonts w:ascii="Arial" w:hAnsi="Arial" w:eastAsia="Times New Roman" w:cs="Arial"/>
                  <w:sz w:val="18"/>
                  <w:szCs w:val="18"/>
                </w:rPr>
                <w:id w:val="-172605792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045116266"/>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98EF425" w14:textId="77777777">
        <w:trPr>
          <w:divId w:val="1023357237"/>
        </w:trPr>
        <w:tc>
          <w:tcPr>
            <w:tcW w:w="9330" w:type="dxa"/>
            <w:hideMark/>
          </w:tcPr>
          <w:p w:rsidR="00501ADD" w:rsidRDefault="00501ADD" w14:paraId="5258D6DC" w14:textId="77777777">
            <w:pPr>
              <w:divId w:val="1621180827"/>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537A4E4" w14:textId="77777777">
            <w:pPr>
              <w:divId w:val="2092115979"/>
              <w:rPr>
                <w:rFonts w:ascii="Arial" w:hAnsi="Arial" w:eastAsia="Times New Roman" w:cs="Arial"/>
                <w:sz w:val="18"/>
                <w:szCs w:val="18"/>
              </w:rPr>
            </w:pPr>
            <w:r>
              <w:rPr>
                <w:rFonts w:ascii="Arial" w:hAnsi="Arial" w:eastAsia="Times New Roman" w:cs="Arial"/>
                <w:sz w:val="18"/>
                <w:szCs w:val="18"/>
              </w:rPr>
              <w:t>Refer to the IRM for the definitions of De-/Anti-icing Program and Holdover Time.</w:t>
            </w:r>
          </w:p>
          <w:p w:rsidR="00501ADD" w:rsidRDefault="00501ADD" w14:paraId="32BD990B" w14:textId="77777777">
            <w:pPr>
              <w:divId w:val="1119490266"/>
              <w:rPr>
                <w:rFonts w:ascii="Arial" w:hAnsi="Arial" w:eastAsia="Times New Roman" w:cs="Arial"/>
                <w:sz w:val="18"/>
                <w:szCs w:val="18"/>
              </w:rPr>
            </w:pPr>
            <w:r>
              <w:rPr>
                <w:rFonts w:ascii="Arial" w:hAnsi="Arial" w:eastAsia="Times New Roman" w:cs="Arial"/>
                <w:sz w:val="18"/>
                <w:szCs w:val="18"/>
              </w:rPr>
              <w:t xml:space="preserve">The intent of this provision is to ensure flight crew members adhere to the clean aircraft concept prior to takeoff anytime there is a potential for the accretion of ice on aircraft critical surfaces during ground operations. </w:t>
            </w:r>
          </w:p>
          <w:p w:rsidR="00501ADD" w:rsidRDefault="00501ADD" w14:paraId="2EA50926" w14:textId="77777777">
            <w:pPr>
              <w:divId w:val="53478200"/>
              <w:rPr>
                <w:rFonts w:ascii="Arial" w:hAnsi="Arial" w:eastAsia="Times New Roman" w:cs="Arial"/>
                <w:sz w:val="18"/>
                <w:szCs w:val="18"/>
              </w:rPr>
            </w:pPr>
            <w:r>
              <w:rPr>
                <w:rFonts w:ascii="Arial" w:hAnsi="Arial" w:eastAsia="Times New Roman" w:cs="Arial"/>
                <w:sz w:val="18"/>
                <w:szCs w:val="18"/>
              </w:rPr>
              <w:t xml:space="preserve">Refer to Guidance associated with GRH 4.2.1 located in ISM Section 6 for specifications and associated guidance related to the establishment and maintenance of a De-/Anti-icing Program. </w:t>
            </w:r>
          </w:p>
          <w:p w:rsidR="00501ADD" w:rsidRDefault="00501ADD" w14:paraId="0C5CBB98" w14:textId="77777777">
            <w:pPr>
              <w:divId w:val="96684630"/>
              <w:rPr>
                <w:rFonts w:ascii="Arial" w:hAnsi="Arial" w:eastAsia="Times New Roman" w:cs="Arial"/>
                <w:sz w:val="18"/>
                <w:szCs w:val="18"/>
              </w:rPr>
            </w:pPr>
            <w:r>
              <w:rPr>
                <w:rFonts w:ascii="Arial" w:hAnsi="Arial" w:eastAsia="Times New Roman" w:cs="Arial"/>
                <w:sz w:val="18"/>
                <w:szCs w:val="18"/>
              </w:rPr>
              <w:t xml:space="preserve">Qualified ground personnel specified in item (ii) are typically used to perform a visual wing check in instances when the wings are not visible to the flight crew from the interior of the aircraft (e.g., cargo aircraft operations). </w:t>
            </w:r>
          </w:p>
          <w:p w:rsidR="00501ADD" w:rsidRDefault="00501ADD" w14:paraId="5C955FF4" w14:textId="77777777">
            <w:pPr>
              <w:divId w:val="1812408131"/>
              <w:rPr>
                <w:rFonts w:ascii="Arial" w:hAnsi="Arial" w:eastAsia="Times New Roman" w:cs="Arial"/>
                <w:sz w:val="18"/>
                <w:szCs w:val="18"/>
              </w:rPr>
            </w:pPr>
            <w:r>
              <w:rPr>
                <w:rFonts w:ascii="Arial" w:hAnsi="Arial" w:eastAsia="Times New Roman" w:cs="Arial"/>
                <w:sz w:val="18"/>
                <w:szCs w:val="18"/>
              </w:rPr>
              <w:t xml:space="preserve">The surfaces specified in item (iii) include: wings, flight controls, engine inlets, fuselage surfaces in front of engines or other areas defined in the AOM. </w:t>
            </w:r>
          </w:p>
        </w:tc>
      </w:tr>
    </w:tbl>
    <w:p w:rsidR="00501ADD" w:rsidRDefault="00501ADD" w14:paraId="2C392DD9" w14:textId="77777777">
      <w:pPr>
        <w:pStyle w:val="NormalWeb"/>
        <w:divId w:val="1023357237"/>
        <w:rPr>
          <w:rFonts w:ascii="Arial" w:hAnsi="Arial" w:cs="Arial"/>
          <w:color w:val="022A4C"/>
          <w:sz w:val="18"/>
          <w:szCs w:val="18"/>
        </w:rPr>
      </w:pPr>
      <w:r>
        <w:rPr>
          <w:rFonts w:ascii="Arial" w:hAnsi="Arial" w:cs="Arial"/>
          <w:color w:val="022A4C"/>
          <w:sz w:val="18"/>
          <w:szCs w:val="18"/>
        </w:rPr>
        <w:t> </w:t>
      </w:r>
    </w:p>
    <w:p w:rsidR="00501ADD" w:rsidP="00501ADD" w:rsidRDefault="00501ADD" w14:paraId="28A0A1B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3.10 Airspace Rules</w:t>
      </w:r>
    </w:p>
    <w:tbl>
      <w:tblPr>
        <w:tblStyle w:val="TableGrid"/>
        <w:tblW w:w="5000" w:type="pct"/>
        <w:tblLayout w:type="fixed"/>
        <w:tblLook w:val="04A0" w:firstRow="1" w:lastRow="0" w:firstColumn="1" w:lastColumn="0" w:noHBand="0" w:noVBand="1"/>
      </w:tblPr>
      <w:tblGrid>
        <w:gridCol w:w="9576"/>
      </w:tblGrid>
      <w:tr w:rsidR="00740E47" w:rsidTr="00501ADD" w14:paraId="125B8CF6" w14:textId="77777777">
        <w:trPr>
          <w:divId w:val="325020013"/>
        </w:trPr>
        <w:tc>
          <w:tcPr>
            <w:tcW w:w="9330" w:type="dxa"/>
            <w:hideMark/>
          </w:tcPr>
          <w:p w:rsidR="00501ADD" w:rsidRDefault="00501ADD" w14:paraId="3568D90D" w14:textId="77777777">
            <w:pPr>
              <w:rPr>
                <w:rFonts w:ascii="Arial" w:hAnsi="Arial" w:eastAsia="Times New Roman" w:cs="Arial"/>
                <w:sz w:val="23"/>
                <w:szCs w:val="23"/>
              </w:rPr>
            </w:pPr>
            <w:r>
              <w:rPr>
                <w:rFonts w:ascii="Arial" w:hAnsi="Arial" w:eastAsia="Times New Roman" w:cs="Arial"/>
                <w:b/>
                <w:bCs/>
                <w:sz w:val="23"/>
                <w:szCs w:val="23"/>
              </w:rPr>
              <w:t>FLT 3.10.1</w:t>
            </w:r>
          </w:p>
        </w:tc>
      </w:tr>
      <w:tr w:rsidR="00740E47" w:rsidTr="00501ADD" w14:paraId="565CCAC9" w14:textId="77777777">
        <w:trPr>
          <w:divId w:val="325020013"/>
        </w:trPr>
        <w:tc>
          <w:tcPr>
            <w:tcW w:w="9330" w:type="dxa"/>
            <w:hideMark/>
          </w:tcPr>
          <w:p w:rsidR="00501ADD" w:rsidRDefault="00501ADD" w14:paraId="5D3B668C" w14:textId="77777777">
            <w:pPr>
              <w:divId w:val="1816679688"/>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require all commercial and non-commercial flights to be conducted under an IFR Flight Plan and in accordance with an IFR clearance. </w:t>
            </w:r>
            <w:r>
              <w:rPr>
                <w:rFonts w:ascii="Arial" w:hAnsi="Arial" w:eastAsia="Times New Roman" w:cs="Arial"/>
                <w:b/>
                <w:bCs/>
                <w:sz w:val="18"/>
                <w:szCs w:val="18"/>
              </w:rPr>
              <w:t>(GM)</w:t>
            </w:r>
          </w:p>
          <w:p w:rsidR="00501ADD" w:rsidRDefault="00501ADD" w14:paraId="4AD9F701" w14:textId="77777777">
            <w:pPr>
              <w:divId w:val="1728608247"/>
              <w:rPr>
                <w:rFonts w:ascii="Arial" w:hAnsi="Arial" w:eastAsia="Times New Roman" w:cs="Arial"/>
                <w:i/>
                <w:iCs/>
                <w:sz w:val="18"/>
                <w:szCs w:val="18"/>
              </w:rPr>
            </w:pPr>
            <w:r>
              <w:rPr>
                <w:rFonts w:ascii="Arial" w:hAnsi="Arial" w:eastAsia="Times New Roman" w:cs="Arial"/>
                <w:b/>
                <w:bCs/>
                <w:i/>
                <w:iCs/>
                <w:sz w:val="18"/>
                <w:szCs w:val="18"/>
              </w:rPr>
              <w:t xml:space="preserve">Note: </w:t>
            </w:r>
          </w:p>
          <w:p w:rsidR="00501ADD" w:rsidRDefault="00501ADD" w14:paraId="26E5BBA7" w14:textId="77777777">
            <w:pPr>
              <w:divId w:val="1531335091"/>
              <w:rPr>
                <w:rFonts w:ascii="Arial" w:hAnsi="Arial" w:eastAsia="Times New Roman" w:cs="Arial"/>
                <w:i/>
                <w:iCs/>
                <w:sz w:val="18"/>
                <w:szCs w:val="18"/>
              </w:rPr>
            </w:pPr>
            <w:r>
              <w:rPr>
                <w:rFonts w:ascii="Arial" w:hAnsi="Arial" w:eastAsia="Times New Roman" w:cs="Arial"/>
                <w:i/>
                <w:iCs/>
                <w:sz w:val="18"/>
                <w:szCs w:val="18"/>
              </w:rPr>
              <w:t>Non-commercial flights in this ISARP does not mean ferry flights, test/maintenance check flights or training flights.</w:t>
            </w:r>
          </w:p>
        </w:tc>
      </w:tr>
      <w:tr w:rsidR="00740E47" w:rsidTr="00501ADD" w14:paraId="1FEBA236" w14:textId="77777777">
        <w:trPr>
          <w:divId w:val="325020013"/>
        </w:trPr>
        <w:tc>
          <w:tcPr>
            <w:tcW w:w="9330" w:type="dxa"/>
            <w:hideMark/>
          </w:tcPr>
          <w:p w:rsidR="00501ADD" w:rsidRDefault="00000000" w14:paraId="40DC680C" w14:textId="77777777">
            <w:pPr>
              <w:textAlignment w:val="center"/>
              <w:divId w:val="767038929"/>
              <w:rPr>
                <w:rFonts w:ascii="Arial" w:hAnsi="Arial" w:eastAsia="Times New Roman" w:cs="Arial"/>
                <w:sz w:val="18"/>
                <w:szCs w:val="18"/>
              </w:rPr>
            </w:pPr>
            <w:sdt>
              <w:sdtPr>
                <w:rPr>
                  <w:rFonts w:ascii="Arial" w:hAnsi="Arial" w:eastAsia="Times New Roman" w:cs="Arial"/>
                  <w:sz w:val="18"/>
                  <w:szCs w:val="18"/>
                </w:rPr>
                <w:id w:val="-147906545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629064D5" w14:textId="77777777">
            <w:pPr>
              <w:textAlignment w:val="center"/>
              <w:divId w:val="287247304"/>
              <w:rPr>
                <w:rFonts w:ascii="Arial" w:hAnsi="Arial" w:eastAsia="Times New Roman" w:cs="Arial"/>
                <w:sz w:val="18"/>
                <w:szCs w:val="18"/>
              </w:rPr>
            </w:pPr>
            <w:sdt>
              <w:sdtPr>
                <w:rPr>
                  <w:rFonts w:ascii="Arial" w:hAnsi="Arial" w:eastAsia="Times New Roman" w:cs="Arial"/>
                  <w:sz w:val="18"/>
                  <w:szCs w:val="18"/>
                </w:rPr>
                <w:id w:val="41467105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(Observation)</w:t>
            </w:r>
          </w:p>
          <w:p w:rsidR="00501ADD" w:rsidRDefault="00000000" w14:paraId="58791C5D" w14:textId="77777777">
            <w:pPr>
              <w:textAlignment w:val="center"/>
              <w:divId w:val="34434336"/>
              <w:rPr>
                <w:rFonts w:ascii="Arial" w:hAnsi="Arial" w:eastAsia="Times New Roman" w:cs="Arial"/>
                <w:sz w:val="18"/>
                <w:szCs w:val="18"/>
              </w:rPr>
            </w:pPr>
            <w:sdt>
              <w:sdtPr>
                <w:rPr>
                  <w:rFonts w:ascii="Arial" w:hAnsi="Arial" w:eastAsia="Times New Roman" w:cs="Arial"/>
                  <w:sz w:val="18"/>
                  <w:szCs w:val="18"/>
                </w:rPr>
                <w:id w:val="-21175120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(Observation)</w:t>
            </w:r>
          </w:p>
          <w:p w:rsidR="00501ADD" w:rsidRDefault="00000000" w14:paraId="39420596" w14:textId="77777777">
            <w:pPr>
              <w:textAlignment w:val="center"/>
              <w:divId w:val="43722718"/>
              <w:rPr>
                <w:rFonts w:ascii="Arial" w:hAnsi="Arial" w:eastAsia="Times New Roman" w:cs="Arial"/>
                <w:sz w:val="18"/>
                <w:szCs w:val="18"/>
              </w:rPr>
            </w:pPr>
            <w:sdt>
              <w:sdtPr>
                <w:rPr>
                  <w:rFonts w:ascii="Arial" w:hAnsi="Arial" w:eastAsia="Times New Roman" w:cs="Arial"/>
                  <w:sz w:val="18"/>
                  <w:szCs w:val="18"/>
                </w:rPr>
                <w:id w:val="-197249926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(Observation)</w:t>
            </w:r>
          </w:p>
          <w:p w:rsidR="00501ADD" w:rsidRDefault="00000000" w14:paraId="34DD1140" w14:textId="77777777">
            <w:pPr>
              <w:textAlignment w:val="center"/>
              <w:divId w:val="1910995234"/>
              <w:rPr>
                <w:rFonts w:ascii="Arial" w:hAnsi="Arial" w:eastAsia="Times New Roman" w:cs="Arial"/>
                <w:sz w:val="18"/>
                <w:szCs w:val="18"/>
              </w:rPr>
            </w:pPr>
            <w:sdt>
              <w:sdtPr>
                <w:rPr>
                  <w:rFonts w:ascii="Arial" w:hAnsi="Arial" w:eastAsia="Times New Roman" w:cs="Arial"/>
                  <w:sz w:val="18"/>
                  <w:szCs w:val="18"/>
                </w:rPr>
                <w:id w:val="129395188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1FA38534" w14:textId="77777777">
        <w:trPr>
          <w:divId w:val="325020013"/>
        </w:trPr>
        <w:tc>
          <w:tcPr>
            <w:tcW w:w="9330" w:type="dxa"/>
            <w:hideMark/>
          </w:tcPr>
          <w:p w:rsidR="00501ADD" w:rsidRDefault="00501ADD" w14:paraId="2DBAC2EA" w14:textId="77777777">
            <w:pPr>
              <w:divId w:val="77051606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38981340"/>
              <w:placeholder>
                <w:docPart w:val="DefaultPlaceholder_-1854013440"/>
              </w:placeholder>
              <w:showingPlcHdr/>
              <w:text w:multiLine="1"/>
            </w:sdtPr>
            <w:sdtContent>
              <w:p w:rsidR="00501ADD" w:rsidRDefault="00501ADD" w14:paraId="70D467EB"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031CF23" w14:textId="77777777">
        <w:trPr>
          <w:divId w:val="325020013"/>
        </w:trPr>
        <w:tc>
          <w:tcPr>
            <w:tcW w:w="9330" w:type="dxa"/>
            <w:hideMark/>
          </w:tcPr>
          <w:p w:rsidR="00501ADD" w:rsidRDefault="00501ADD" w14:paraId="5F39E5D8" w14:textId="77777777">
            <w:pPr>
              <w:divId w:val="56016884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B337406" w14:textId="77777777">
            <w:pPr>
              <w:divId w:val="1517305715"/>
              <w:rPr>
                <w:rFonts w:ascii="Arial" w:hAnsi="Arial" w:eastAsia="Times New Roman" w:cs="Arial"/>
                <w:sz w:val="18"/>
                <w:szCs w:val="18"/>
              </w:rPr>
            </w:pPr>
            <w:sdt>
              <w:sdtPr>
                <w:rPr>
                  <w:rStyle w:val="iatacheckbox1"/>
                  <w:rFonts w:ascii="Arial" w:hAnsi="Arial" w:eastAsia="Times New Roman" w:cs="Arial"/>
                  <w:sz w:val="18"/>
                  <w:szCs w:val="18"/>
                </w:rPr>
                <w:id w:val="38330152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requirement for all flights to be conducted under IFR flight plan/in accordance with IFR clearance (focus: flight crew filing of IFR flight plan, acceptance of/adherence to IFR clearance). </w:t>
            </w:r>
          </w:p>
          <w:p w:rsidR="00501ADD" w:rsidRDefault="00000000" w14:paraId="0FF6DAE1" w14:textId="77777777">
            <w:pPr>
              <w:divId w:val="1223366508"/>
              <w:rPr>
                <w:rFonts w:ascii="Arial" w:hAnsi="Arial" w:eastAsia="Times New Roman" w:cs="Arial"/>
                <w:sz w:val="18"/>
                <w:szCs w:val="18"/>
              </w:rPr>
            </w:pPr>
            <w:sdt>
              <w:sdtPr>
                <w:rPr>
                  <w:rStyle w:val="iatacheckbox1"/>
                  <w:rFonts w:ascii="Arial" w:hAnsi="Arial" w:eastAsia="Times New Roman" w:cs="Arial"/>
                  <w:sz w:val="18"/>
                  <w:szCs w:val="18"/>
                </w:rPr>
                <w:id w:val="-104445129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0C37B545" w14:textId="77777777">
            <w:pPr>
              <w:divId w:val="247929301"/>
              <w:rPr>
                <w:rFonts w:ascii="Arial" w:hAnsi="Arial" w:eastAsia="Times New Roman" w:cs="Arial"/>
                <w:sz w:val="18"/>
                <w:szCs w:val="18"/>
              </w:rPr>
            </w:pPr>
            <w:sdt>
              <w:sdtPr>
                <w:rPr>
                  <w:rStyle w:val="iatacheckbox1"/>
                  <w:rFonts w:ascii="Arial" w:hAnsi="Arial" w:eastAsia="Times New Roman" w:cs="Arial"/>
                  <w:sz w:val="18"/>
                  <w:szCs w:val="18"/>
                </w:rPr>
                <w:id w:val="-149918867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457616077"/>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B5696AB" w14:textId="77777777">
        <w:trPr>
          <w:divId w:val="325020013"/>
        </w:trPr>
        <w:tc>
          <w:tcPr>
            <w:tcW w:w="9330" w:type="dxa"/>
            <w:hideMark/>
          </w:tcPr>
          <w:p w:rsidR="00501ADD" w:rsidRDefault="00501ADD" w14:paraId="21E45EF6" w14:textId="77777777">
            <w:pPr>
              <w:divId w:val="56387262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511BD6C3" w14:textId="77777777">
            <w:pPr>
              <w:divId w:val="808791530"/>
              <w:rPr>
                <w:rFonts w:ascii="Arial" w:hAnsi="Arial" w:eastAsia="Times New Roman" w:cs="Arial"/>
                <w:sz w:val="18"/>
                <w:szCs w:val="18"/>
              </w:rPr>
            </w:pPr>
            <w:r>
              <w:rPr>
                <w:rFonts w:ascii="Arial" w:hAnsi="Arial" w:eastAsia="Times New Roman" w:cs="Arial"/>
                <w:sz w:val="18"/>
                <w:szCs w:val="18"/>
              </w:rPr>
              <w:t>Refer to the IRM for the definition of Instrument Flight Rules (IFR) and Visual Flight Rules (VFR).</w:t>
            </w:r>
          </w:p>
          <w:p w:rsidR="00501ADD" w:rsidRDefault="00501ADD" w14:paraId="340AD70C" w14:textId="77777777">
            <w:pPr>
              <w:divId w:val="319777205"/>
              <w:rPr>
                <w:rFonts w:ascii="Arial" w:hAnsi="Arial" w:eastAsia="Times New Roman" w:cs="Arial"/>
                <w:sz w:val="18"/>
                <w:szCs w:val="18"/>
              </w:rPr>
            </w:pPr>
            <w:r>
              <w:rPr>
                <w:rFonts w:ascii="Arial" w:hAnsi="Arial" w:eastAsia="Times New Roman" w:cs="Arial"/>
                <w:sz w:val="18"/>
                <w:szCs w:val="18"/>
              </w:rPr>
              <w:t xml:space="preserve">The intent of this provision is for an operator to file an IFR flight plan with the appropriate ATS unit and obtain an IFR clearance in order to ensure its flights are afforded all of the air traffic services applicable to aircraft operating under IFR within controlled airspace. Such services typically include: </w:t>
            </w:r>
          </w:p>
          <w:p w:rsidR="00501ADD" w:rsidRDefault="00501ADD" w14:paraId="1EE8C9E4" w14:textId="77777777">
            <w:pPr>
              <w:pStyle w:val="iatalistitem"/>
              <w:numPr>
                <w:ilvl w:val="0"/>
                <w:numId w:val="38"/>
              </w:numPr>
              <w:divId w:val="319777205"/>
              <w:rPr>
                <w:rFonts w:ascii="Arial" w:hAnsi="Arial" w:eastAsia="Times New Roman" w:cs="Arial"/>
                <w:sz w:val="18"/>
                <w:szCs w:val="18"/>
              </w:rPr>
            </w:pPr>
            <w:r>
              <w:rPr>
                <w:rFonts w:ascii="Arial" w:hAnsi="Arial" w:eastAsia="Times New Roman" w:cs="Arial"/>
                <w:sz w:val="18"/>
                <w:szCs w:val="18"/>
              </w:rPr>
              <w:t>Maintenance of minimum separation standards;</w:t>
            </w:r>
          </w:p>
          <w:p w:rsidR="00501ADD" w:rsidRDefault="00501ADD" w14:paraId="63960432" w14:textId="77777777">
            <w:pPr>
              <w:pStyle w:val="iatalistitem"/>
              <w:numPr>
                <w:ilvl w:val="0"/>
                <w:numId w:val="38"/>
              </w:numPr>
              <w:divId w:val="319777205"/>
              <w:rPr>
                <w:rFonts w:ascii="Arial" w:hAnsi="Arial" w:eastAsia="Times New Roman" w:cs="Arial"/>
                <w:sz w:val="18"/>
                <w:szCs w:val="18"/>
              </w:rPr>
            </w:pPr>
            <w:r>
              <w:rPr>
                <w:rFonts w:ascii="Arial" w:hAnsi="Arial" w:eastAsia="Times New Roman" w:cs="Arial"/>
                <w:sz w:val="18"/>
                <w:szCs w:val="18"/>
              </w:rPr>
              <w:t>Traffic advisory information;</w:t>
            </w:r>
          </w:p>
          <w:p w:rsidR="00501ADD" w:rsidRDefault="00501ADD" w14:paraId="0D2BE03D" w14:textId="77777777">
            <w:pPr>
              <w:pStyle w:val="iatalistitem"/>
              <w:numPr>
                <w:ilvl w:val="0"/>
                <w:numId w:val="38"/>
              </w:numPr>
              <w:divId w:val="319777205"/>
              <w:rPr>
                <w:rFonts w:ascii="Arial" w:hAnsi="Arial" w:eastAsia="Times New Roman" w:cs="Arial"/>
                <w:sz w:val="18"/>
                <w:szCs w:val="18"/>
              </w:rPr>
            </w:pPr>
            <w:r>
              <w:rPr>
                <w:rFonts w:ascii="Arial" w:hAnsi="Arial" w:eastAsia="Times New Roman" w:cs="Arial"/>
                <w:sz w:val="18"/>
                <w:szCs w:val="18"/>
              </w:rPr>
              <w:t>Terrain or obstruction alerting;</w:t>
            </w:r>
          </w:p>
          <w:p w:rsidR="00501ADD" w:rsidRDefault="00501ADD" w14:paraId="6746311D" w14:textId="77777777">
            <w:pPr>
              <w:pStyle w:val="iatalistitem"/>
              <w:numPr>
                <w:ilvl w:val="0"/>
                <w:numId w:val="38"/>
              </w:numPr>
              <w:divId w:val="319777205"/>
              <w:rPr>
                <w:rFonts w:ascii="Arial" w:hAnsi="Arial" w:eastAsia="Times New Roman" w:cs="Arial"/>
                <w:sz w:val="18"/>
                <w:szCs w:val="18"/>
              </w:rPr>
            </w:pPr>
            <w:r>
              <w:rPr>
                <w:rFonts w:ascii="Arial" w:hAnsi="Arial" w:eastAsia="Times New Roman" w:cs="Arial"/>
                <w:sz w:val="18"/>
                <w:szCs w:val="18"/>
              </w:rPr>
              <w:t>Low altitude alerting;</w:t>
            </w:r>
          </w:p>
          <w:p w:rsidR="00501ADD" w:rsidRDefault="00501ADD" w14:paraId="0AD72524" w14:textId="77777777">
            <w:pPr>
              <w:pStyle w:val="iatalistitem"/>
              <w:numPr>
                <w:ilvl w:val="0"/>
                <w:numId w:val="38"/>
              </w:numPr>
              <w:divId w:val="319777205"/>
              <w:rPr>
                <w:rFonts w:ascii="Arial" w:hAnsi="Arial" w:eastAsia="Times New Roman" w:cs="Arial"/>
                <w:sz w:val="18"/>
                <w:szCs w:val="18"/>
              </w:rPr>
            </w:pPr>
            <w:r>
              <w:rPr>
                <w:rFonts w:ascii="Arial" w:hAnsi="Arial" w:eastAsia="Times New Roman" w:cs="Arial"/>
                <w:sz w:val="18"/>
                <w:szCs w:val="18"/>
              </w:rPr>
              <w:t>Strategic route planning;</w:t>
            </w:r>
          </w:p>
          <w:p w:rsidR="00501ADD" w:rsidRDefault="00501ADD" w14:paraId="7AB8965D" w14:textId="77777777">
            <w:pPr>
              <w:pStyle w:val="iatalistitem"/>
              <w:numPr>
                <w:ilvl w:val="0"/>
                <w:numId w:val="38"/>
              </w:numPr>
              <w:divId w:val="319777205"/>
              <w:rPr>
                <w:rFonts w:ascii="Arial" w:hAnsi="Arial" w:eastAsia="Times New Roman" w:cs="Arial"/>
                <w:sz w:val="18"/>
                <w:szCs w:val="18"/>
              </w:rPr>
            </w:pPr>
            <w:r>
              <w:rPr>
                <w:rFonts w:ascii="Arial" w:hAnsi="Arial" w:eastAsia="Times New Roman" w:cs="Arial"/>
                <w:sz w:val="18"/>
                <w:szCs w:val="18"/>
              </w:rPr>
              <w:t>Automatic flight plan closure at airports with functioning control towers.</w:t>
            </w:r>
          </w:p>
          <w:p w:rsidR="00501ADD" w:rsidRDefault="00501ADD" w14:paraId="166D6825" w14:textId="77777777">
            <w:pPr>
              <w:divId w:val="1880313478"/>
              <w:rPr>
                <w:rFonts w:ascii="Arial" w:hAnsi="Arial" w:eastAsia="Times New Roman" w:cs="Arial"/>
                <w:sz w:val="18"/>
                <w:szCs w:val="18"/>
              </w:rPr>
            </w:pPr>
            <w:r>
              <w:rPr>
                <w:rFonts w:ascii="Arial" w:hAnsi="Arial" w:eastAsia="Times New Roman" w:cs="Arial"/>
                <w:sz w:val="18"/>
                <w:szCs w:val="18"/>
              </w:rPr>
              <w:t xml:space="preserve">The specifications of this provision do not preclude an operator from: </w:t>
            </w:r>
          </w:p>
          <w:p w:rsidR="00501ADD" w:rsidRDefault="00501ADD" w14:paraId="7E411EBE" w14:textId="77777777">
            <w:pPr>
              <w:pStyle w:val="iatalistitem"/>
              <w:numPr>
                <w:ilvl w:val="0"/>
                <w:numId w:val="39"/>
              </w:numPr>
              <w:divId w:val="1880313478"/>
              <w:rPr>
                <w:rFonts w:ascii="Arial" w:hAnsi="Arial" w:eastAsia="Times New Roman" w:cs="Arial"/>
                <w:sz w:val="18"/>
                <w:szCs w:val="18"/>
              </w:rPr>
            </w:pPr>
            <w:r>
              <w:rPr>
                <w:rFonts w:ascii="Arial" w:hAnsi="Arial" w:eastAsia="Times New Roman" w:cs="Arial"/>
                <w:sz w:val="18"/>
                <w:szCs w:val="18"/>
              </w:rPr>
              <w:t>Operating certain portions of a commercial or non-commercial flight under VFR (visual flight rules)</w:t>
            </w:r>
            <w:r>
              <w:rPr>
                <w:rFonts w:ascii="Arial" w:hAnsi="Arial" w:eastAsia="Times New Roman" w:cs="Arial"/>
                <w:b/>
                <w:bCs/>
                <w:sz w:val="18"/>
                <w:szCs w:val="18"/>
              </w:rPr>
              <w:t>;</w:t>
            </w:r>
          </w:p>
          <w:p w:rsidR="00501ADD" w:rsidRDefault="00501ADD" w14:paraId="23454DEB" w14:textId="77777777">
            <w:pPr>
              <w:pStyle w:val="iatalistitem"/>
              <w:numPr>
                <w:ilvl w:val="0"/>
                <w:numId w:val="39"/>
              </w:numPr>
              <w:divId w:val="1880313478"/>
              <w:rPr>
                <w:rFonts w:ascii="Arial" w:hAnsi="Arial" w:eastAsia="Times New Roman" w:cs="Arial"/>
                <w:sz w:val="18"/>
                <w:szCs w:val="18"/>
              </w:rPr>
            </w:pPr>
            <w:r>
              <w:rPr>
                <w:rFonts w:ascii="Arial" w:hAnsi="Arial" w:eastAsia="Times New Roman" w:cs="Arial"/>
                <w:sz w:val="18"/>
                <w:szCs w:val="18"/>
              </w:rPr>
              <w:t xml:space="preserve">Where possible, identifying portions of flights to be flown under VFR on the ATS flight plan (in lieu of filing a purely IFR Flight Plan); </w:t>
            </w:r>
          </w:p>
          <w:p w:rsidR="00501ADD" w:rsidRDefault="00501ADD" w14:paraId="34CB039E" w14:textId="77777777">
            <w:pPr>
              <w:pStyle w:val="iatalistitem"/>
              <w:numPr>
                <w:ilvl w:val="0"/>
                <w:numId w:val="39"/>
              </w:numPr>
              <w:divId w:val="1880313478"/>
              <w:rPr>
                <w:rFonts w:ascii="Arial" w:hAnsi="Arial" w:eastAsia="Times New Roman" w:cs="Arial"/>
                <w:sz w:val="18"/>
                <w:szCs w:val="18"/>
              </w:rPr>
            </w:pPr>
            <w:r>
              <w:rPr>
                <w:rFonts w:ascii="Arial" w:hAnsi="Arial" w:eastAsia="Times New Roman" w:cs="Arial"/>
                <w:sz w:val="18"/>
                <w:szCs w:val="18"/>
              </w:rPr>
              <w:t>Operating flight such as, maintenance, repositioning, trainig under VFR.</w:t>
            </w:r>
          </w:p>
        </w:tc>
      </w:tr>
    </w:tbl>
    <w:p w:rsidR="00501ADD" w:rsidRDefault="00501ADD" w14:paraId="73DF08E4" w14:textId="77777777">
      <w:pPr>
        <w:pStyle w:val="NormalWeb"/>
        <w:divId w:val="32502001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15AC3643" w14:textId="77777777">
        <w:trPr>
          <w:divId w:val="325020013"/>
        </w:trPr>
        <w:tc>
          <w:tcPr>
            <w:tcW w:w="9330" w:type="dxa"/>
            <w:hideMark/>
          </w:tcPr>
          <w:p w:rsidR="00501ADD" w:rsidRDefault="00501ADD" w14:paraId="4E650CE3"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3.10.4</w:t>
            </w:r>
          </w:p>
        </w:tc>
      </w:tr>
      <w:tr w:rsidR="00740E47" w:rsidTr="00501ADD" w14:paraId="12111A45" w14:textId="77777777">
        <w:trPr>
          <w:divId w:val="325020013"/>
        </w:trPr>
        <w:tc>
          <w:tcPr>
            <w:tcW w:w="9330" w:type="dxa"/>
            <w:hideMark/>
          </w:tcPr>
          <w:p w:rsidR="00501ADD" w:rsidRDefault="00501ADD" w14:paraId="0AAA5AFF" w14:textId="77777777">
            <w:pPr>
              <w:divId w:val="1740790815"/>
              <w:rPr>
                <w:rFonts w:ascii="Arial" w:hAnsi="Arial" w:eastAsia="Times New Roman" w:cs="Arial"/>
                <w:sz w:val="18"/>
                <w:szCs w:val="18"/>
              </w:rPr>
            </w:pPr>
            <w:r>
              <w:rPr>
                <w:rFonts w:ascii="Arial" w:hAnsi="Arial" w:eastAsia="Times New Roman" w:cs="Arial"/>
                <w:sz w:val="18"/>
                <w:szCs w:val="18"/>
              </w:rPr>
              <w:t xml:space="preserve">The Operator shall have guidance that addresses the use of standard radio phraseology when communicating with ATC, the acceptance and readback of ATC clearances and, when necessary, the clarification of such clearances to ensure understanding. Such guidance shall include, as a minimum: </w:t>
            </w:r>
          </w:p>
          <w:p w:rsidR="00501ADD" w:rsidRDefault="00501ADD" w14:paraId="44719405" w14:textId="77777777">
            <w:pPr>
              <w:pStyle w:val="iatalistitem"/>
              <w:numPr>
                <w:ilvl w:val="0"/>
                <w:numId w:val="40"/>
              </w:numPr>
              <w:divId w:val="1740790815"/>
              <w:rPr>
                <w:rFonts w:ascii="Arial" w:hAnsi="Arial" w:eastAsia="Times New Roman" w:cs="Arial"/>
                <w:sz w:val="18"/>
                <w:szCs w:val="18"/>
              </w:rPr>
            </w:pPr>
            <w:r>
              <w:rPr>
                <w:rFonts w:ascii="Arial" w:hAnsi="Arial" w:eastAsia="Times New Roman" w:cs="Arial"/>
                <w:sz w:val="18"/>
                <w:szCs w:val="18"/>
              </w:rPr>
              <w:t>A requirement for the use of the call sign;</w:t>
            </w:r>
          </w:p>
          <w:p w:rsidR="00501ADD" w:rsidRDefault="00501ADD" w14:paraId="5448642C" w14:textId="77777777">
            <w:pPr>
              <w:pStyle w:val="iatalistitem"/>
              <w:numPr>
                <w:ilvl w:val="0"/>
                <w:numId w:val="40"/>
              </w:numPr>
              <w:divId w:val="1740790815"/>
              <w:rPr>
                <w:rFonts w:ascii="Arial" w:hAnsi="Arial" w:eastAsia="Times New Roman" w:cs="Arial"/>
                <w:sz w:val="18"/>
                <w:szCs w:val="18"/>
              </w:rPr>
            </w:pPr>
            <w:r>
              <w:rPr>
                <w:rFonts w:ascii="Arial" w:hAnsi="Arial" w:eastAsia="Times New Roman" w:cs="Arial"/>
                <w:sz w:val="18"/>
                <w:szCs w:val="18"/>
              </w:rPr>
              <w:t xml:space="preserve">A requirement for at least two flight crew members to monitor and confirm clearances to ensure a mutual (flight crew) understanding of accepted clearances under circumstances, as determined by the operator or flight crew, when a missed or misunderstood clearance could pose a safety risk to the flight; </w:t>
            </w:r>
          </w:p>
          <w:p w:rsidR="00501ADD" w:rsidRDefault="00501ADD" w14:paraId="7837DC73" w14:textId="77777777">
            <w:pPr>
              <w:pStyle w:val="iatalistitem"/>
              <w:numPr>
                <w:ilvl w:val="0"/>
                <w:numId w:val="40"/>
              </w:numPr>
              <w:divId w:val="1740790815"/>
              <w:rPr>
                <w:rFonts w:ascii="Arial" w:hAnsi="Arial" w:eastAsia="Times New Roman" w:cs="Arial"/>
                <w:sz w:val="18"/>
                <w:szCs w:val="18"/>
              </w:rPr>
            </w:pPr>
            <w:r>
              <w:rPr>
                <w:rFonts w:ascii="Arial" w:hAnsi="Arial" w:eastAsia="Times New Roman" w:cs="Arial"/>
                <w:sz w:val="18"/>
                <w:szCs w:val="18"/>
              </w:rPr>
              <w:t xml:space="preserve">A requirement to clarify clearances with ATC whenever any flight crew member is in doubt regarding the clearance or instruction received. </w:t>
            </w:r>
            <w:r>
              <w:rPr>
                <w:rFonts w:ascii="Arial" w:hAnsi="Arial" w:eastAsia="Times New Roman" w:cs="Arial"/>
                <w:b/>
                <w:bCs/>
                <w:sz w:val="18"/>
                <w:szCs w:val="18"/>
              </w:rPr>
              <w:t>(GM)</w:t>
            </w:r>
          </w:p>
        </w:tc>
      </w:tr>
      <w:tr w:rsidR="00740E47" w:rsidTr="00501ADD" w14:paraId="2D8D837E" w14:textId="77777777">
        <w:trPr>
          <w:divId w:val="325020013"/>
        </w:trPr>
        <w:tc>
          <w:tcPr>
            <w:tcW w:w="9330" w:type="dxa"/>
            <w:hideMark/>
          </w:tcPr>
          <w:p w:rsidR="00501ADD" w:rsidRDefault="00000000" w14:paraId="35299186" w14:textId="77777777">
            <w:pPr>
              <w:textAlignment w:val="center"/>
              <w:divId w:val="808598442"/>
              <w:rPr>
                <w:rFonts w:ascii="Arial" w:hAnsi="Arial" w:eastAsia="Times New Roman" w:cs="Arial"/>
                <w:sz w:val="18"/>
                <w:szCs w:val="18"/>
              </w:rPr>
            </w:pPr>
            <w:sdt>
              <w:sdtPr>
                <w:rPr>
                  <w:rFonts w:ascii="Arial" w:hAnsi="Arial" w:eastAsia="Times New Roman" w:cs="Arial"/>
                  <w:sz w:val="18"/>
                  <w:szCs w:val="18"/>
                </w:rPr>
                <w:id w:val="168887584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16C08DF6" w14:textId="77777777">
            <w:pPr>
              <w:textAlignment w:val="center"/>
              <w:divId w:val="2101103576"/>
              <w:rPr>
                <w:rFonts w:ascii="Arial" w:hAnsi="Arial" w:eastAsia="Times New Roman" w:cs="Arial"/>
                <w:sz w:val="18"/>
                <w:szCs w:val="18"/>
              </w:rPr>
            </w:pPr>
            <w:sdt>
              <w:sdtPr>
                <w:rPr>
                  <w:rFonts w:ascii="Arial" w:hAnsi="Arial" w:eastAsia="Times New Roman" w:cs="Arial"/>
                  <w:sz w:val="18"/>
                  <w:szCs w:val="18"/>
                </w:rPr>
                <w:id w:val="22473118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412C665" w14:textId="77777777">
            <w:pPr>
              <w:textAlignment w:val="center"/>
              <w:divId w:val="953904538"/>
              <w:rPr>
                <w:rFonts w:ascii="Arial" w:hAnsi="Arial" w:eastAsia="Times New Roman" w:cs="Arial"/>
                <w:sz w:val="18"/>
                <w:szCs w:val="18"/>
              </w:rPr>
            </w:pPr>
            <w:sdt>
              <w:sdtPr>
                <w:rPr>
                  <w:rFonts w:ascii="Arial" w:hAnsi="Arial" w:eastAsia="Times New Roman" w:cs="Arial"/>
                  <w:sz w:val="18"/>
                  <w:szCs w:val="18"/>
                </w:rPr>
                <w:id w:val="74037961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0F51FB18" w14:textId="77777777">
            <w:pPr>
              <w:textAlignment w:val="center"/>
              <w:divId w:val="1743873287"/>
              <w:rPr>
                <w:rFonts w:ascii="Arial" w:hAnsi="Arial" w:eastAsia="Times New Roman" w:cs="Arial"/>
                <w:sz w:val="18"/>
                <w:szCs w:val="18"/>
              </w:rPr>
            </w:pPr>
            <w:sdt>
              <w:sdtPr>
                <w:rPr>
                  <w:rFonts w:ascii="Arial" w:hAnsi="Arial" w:eastAsia="Times New Roman" w:cs="Arial"/>
                  <w:sz w:val="18"/>
                  <w:szCs w:val="18"/>
                </w:rPr>
                <w:id w:val="185376517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71A787F" w14:textId="77777777">
            <w:pPr>
              <w:textAlignment w:val="center"/>
              <w:divId w:val="1956016012"/>
              <w:rPr>
                <w:rFonts w:ascii="Arial" w:hAnsi="Arial" w:eastAsia="Times New Roman" w:cs="Arial"/>
                <w:sz w:val="18"/>
                <w:szCs w:val="18"/>
              </w:rPr>
            </w:pPr>
            <w:sdt>
              <w:sdtPr>
                <w:rPr>
                  <w:rFonts w:ascii="Arial" w:hAnsi="Arial" w:eastAsia="Times New Roman" w:cs="Arial"/>
                  <w:sz w:val="18"/>
                  <w:szCs w:val="18"/>
                </w:rPr>
                <w:id w:val="-166800928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525B73C" w14:textId="77777777">
        <w:trPr>
          <w:divId w:val="325020013"/>
        </w:trPr>
        <w:tc>
          <w:tcPr>
            <w:tcW w:w="9330" w:type="dxa"/>
            <w:hideMark/>
          </w:tcPr>
          <w:p w:rsidR="00501ADD" w:rsidRDefault="00501ADD" w14:paraId="28FA4D12" w14:textId="77777777">
            <w:pPr>
              <w:divId w:val="180881400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38270183"/>
              <w:placeholder>
                <w:docPart w:val="DefaultPlaceholder_-1854013440"/>
              </w:placeholder>
              <w:showingPlcHdr/>
              <w:text w:multiLine="1"/>
            </w:sdtPr>
            <w:sdtContent>
              <w:p w:rsidR="00501ADD" w:rsidRDefault="00501ADD" w14:paraId="256B6C47"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6EF6AFA" w14:textId="77777777">
        <w:trPr>
          <w:divId w:val="325020013"/>
        </w:trPr>
        <w:tc>
          <w:tcPr>
            <w:tcW w:w="9330" w:type="dxa"/>
            <w:hideMark/>
          </w:tcPr>
          <w:p w:rsidR="00501ADD" w:rsidRDefault="00501ADD" w14:paraId="32F351AA" w14:textId="77777777">
            <w:pPr>
              <w:divId w:val="1394812580"/>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B90AA92" w14:textId="77777777">
            <w:pPr>
              <w:divId w:val="122890654"/>
              <w:rPr>
                <w:rFonts w:ascii="Arial" w:hAnsi="Arial" w:eastAsia="Times New Roman" w:cs="Arial"/>
                <w:sz w:val="18"/>
                <w:szCs w:val="18"/>
              </w:rPr>
            </w:pPr>
            <w:sdt>
              <w:sdtPr>
                <w:rPr>
                  <w:rStyle w:val="iatacheckbox1"/>
                  <w:rFonts w:ascii="Arial" w:hAnsi="Arial" w:eastAsia="Times New Roman" w:cs="Arial"/>
                  <w:sz w:val="18"/>
                  <w:szCs w:val="18"/>
                </w:rPr>
                <w:id w:val="63222624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requirement/guidance for standard radio phraseology in communication with ATC (focus: instructions/procedures for flight crew communications with ATC; definition/use of standard phraseology). </w:t>
            </w:r>
          </w:p>
          <w:p w:rsidR="00501ADD" w:rsidRDefault="00000000" w14:paraId="37EC6547" w14:textId="77777777">
            <w:pPr>
              <w:divId w:val="578632542"/>
              <w:rPr>
                <w:rFonts w:ascii="Arial" w:hAnsi="Arial" w:eastAsia="Times New Roman" w:cs="Arial"/>
                <w:sz w:val="18"/>
                <w:szCs w:val="18"/>
              </w:rPr>
            </w:pPr>
            <w:sdt>
              <w:sdtPr>
                <w:rPr>
                  <w:rStyle w:val="iatacheckbox1"/>
                  <w:rFonts w:ascii="Arial" w:hAnsi="Arial" w:eastAsia="Times New Roman" w:cs="Arial"/>
                  <w:sz w:val="18"/>
                  <w:szCs w:val="18"/>
                </w:rPr>
                <w:id w:val="59637983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02F61E27" w14:textId="77777777">
            <w:pPr>
              <w:divId w:val="388967884"/>
              <w:rPr>
                <w:rFonts w:ascii="Arial" w:hAnsi="Arial" w:eastAsia="Times New Roman" w:cs="Arial"/>
                <w:sz w:val="18"/>
                <w:szCs w:val="18"/>
              </w:rPr>
            </w:pPr>
            <w:sdt>
              <w:sdtPr>
                <w:rPr>
                  <w:rStyle w:val="iatacheckbox1"/>
                  <w:rFonts w:ascii="Arial" w:hAnsi="Arial" w:eastAsia="Times New Roman" w:cs="Arial"/>
                  <w:sz w:val="18"/>
                  <w:szCs w:val="18"/>
                </w:rPr>
                <w:id w:val="-141969908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56243877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2CF0308" w14:textId="77777777">
        <w:trPr>
          <w:divId w:val="325020013"/>
        </w:trPr>
        <w:tc>
          <w:tcPr>
            <w:tcW w:w="9330" w:type="dxa"/>
            <w:hideMark/>
          </w:tcPr>
          <w:p w:rsidR="00501ADD" w:rsidRDefault="00501ADD" w14:paraId="19E7C421" w14:textId="77777777">
            <w:pPr>
              <w:divId w:val="1897037617"/>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6B5BDF28" w14:textId="77777777">
            <w:pPr>
              <w:divId w:val="774906953"/>
              <w:rPr>
                <w:rFonts w:ascii="Arial" w:hAnsi="Arial" w:eastAsia="Times New Roman" w:cs="Arial"/>
                <w:sz w:val="18"/>
                <w:szCs w:val="18"/>
              </w:rPr>
            </w:pPr>
            <w:r>
              <w:rPr>
                <w:rFonts w:ascii="Arial" w:hAnsi="Arial" w:eastAsia="Times New Roman" w:cs="Arial"/>
                <w:sz w:val="18"/>
                <w:szCs w:val="18"/>
              </w:rPr>
              <w:t xml:space="preserve">The intent of this provision is for an operator to have policies and procedures that ensure: </w:t>
            </w:r>
          </w:p>
          <w:p w:rsidR="00501ADD" w:rsidRDefault="00501ADD" w14:paraId="3E8CF213" w14:textId="77777777">
            <w:pPr>
              <w:pStyle w:val="iatalistitem"/>
              <w:numPr>
                <w:ilvl w:val="0"/>
                <w:numId w:val="41"/>
              </w:numPr>
              <w:divId w:val="774906953"/>
              <w:rPr>
                <w:rFonts w:ascii="Arial" w:hAnsi="Arial" w:eastAsia="Times New Roman" w:cs="Arial"/>
                <w:sz w:val="18"/>
                <w:szCs w:val="18"/>
              </w:rPr>
            </w:pPr>
            <w:r>
              <w:rPr>
                <w:rFonts w:ascii="Arial" w:hAnsi="Arial" w:eastAsia="Times New Roman" w:cs="Arial"/>
                <w:sz w:val="18"/>
                <w:szCs w:val="18"/>
              </w:rPr>
              <w:t>The use of standard radio phraseology;</w:t>
            </w:r>
          </w:p>
          <w:p w:rsidR="00501ADD" w:rsidRDefault="00501ADD" w14:paraId="402F9626" w14:textId="77777777">
            <w:pPr>
              <w:pStyle w:val="iatalistitem"/>
              <w:numPr>
                <w:ilvl w:val="0"/>
                <w:numId w:val="41"/>
              </w:numPr>
              <w:divId w:val="774906953"/>
              <w:rPr>
                <w:rFonts w:ascii="Arial" w:hAnsi="Arial" w:eastAsia="Times New Roman" w:cs="Arial"/>
                <w:sz w:val="18"/>
                <w:szCs w:val="18"/>
              </w:rPr>
            </w:pPr>
            <w:r>
              <w:rPr>
                <w:rFonts w:ascii="Arial" w:hAnsi="Arial" w:eastAsia="Times New Roman" w:cs="Arial"/>
                <w:sz w:val="18"/>
                <w:szCs w:val="18"/>
              </w:rPr>
              <w:t>ATC clearances are clearly understood during times of increased operational risk.</w:t>
            </w:r>
          </w:p>
          <w:p w:rsidR="00501ADD" w:rsidRDefault="00501ADD" w14:paraId="7CA00213" w14:textId="77777777">
            <w:pPr>
              <w:divId w:val="167986936"/>
              <w:rPr>
                <w:rFonts w:ascii="Arial" w:hAnsi="Arial" w:eastAsia="Times New Roman" w:cs="Arial"/>
                <w:sz w:val="18"/>
                <w:szCs w:val="18"/>
              </w:rPr>
            </w:pPr>
            <w:r>
              <w:rPr>
                <w:rFonts w:ascii="Arial" w:hAnsi="Arial" w:eastAsia="Times New Roman" w:cs="Arial"/>
                <w:sz w:val="18"/>
                <w:szCs w:val="18"/>
              </w:rPr>
              <w:t xml:space="preserve">The specification in item ii) refers to situations when a missed or misunderstood clearance could pose a safety risk to the flight (e.g. inadequate terrain clearance, runway incursion, loss of separation). ATC clearances that have the potential to pose such safety risks, if misunderstood by the flight crew, typically include the following: </w:t>
            </w:r>
          </w:p>
          <w:p w:rsidR="00501ADD" w:rsidRDefault="00501ADD" w14:paraId="217C7DAD" w14:textId="77777777">
            <w:pPr>
              <w:pStyle w:val="iatalistitem"/>
              <w:numPr>
                <w:ilvl w:val="0"/>
                <w:numId w:val="42"/>
              </w:numPr>
              <w:divId w:val="167986936"/>
              <w:rPr>
                <w:rFonts w:ascii="Arial" w:hAnsi="Arial" w:eastAsia="Times New Roman" w:cs="Arial"/>
                <w:sz w:val="18"/>
                <w:szCs w:val="18"/>
              </w:rPr>
            </w:pPr>
            <w:r>
              <w:rPr>
                <w:rFonts w:ascii="Arial" w:hAnsi="Arial" w:eastAsia="Times New Roman" w:cs="Arial"/>
                <w:sz w:val="18"/>
                <w:szCs w:val="18"/>
              </w:rPr>
              <w:t>Heading, altitude/flight level, assigned route/waypoint changes;</w:t>
            </w:r>
          </w:p>
          <w:p w:rsidR="00501ADD" w:rsidRDefault="00501ADD" w14:paraId="3FEE298B" w14:textId="77777777">
            <w:pPr>
              <w:pStyle w:val="iatalistitem"/>
              <w:numPr>
                <w:ilvl w:val="0"/>
                <w:numId w:val="42"/>
              </w:numPr>
              <w:divId w:val="167986936"/>
              <w:rPr>
                <w:rFonts w:ascii="Arial" w:hAnsi="Arial" w:eastAsia="Times New Roman" w:cs="Arial"/>
                <w:sz w:val="18"/>
                <w:szCs w:val="18"/>
              </w:rPr>
            </w:pPr>
            <w:r>
              <w:rPr>
                <w:rFonts w:ascii="Arial" w:hAnsi="Arial" w:eastAsia="Times New Roman" w:cs="Arial"/>
                <w:sz w:val="18"/>
                <w:szCs w:val="18"/>
              </w:rPr>
              <w:t>Frequency changes during critical phases of flight;</w:t>
            </w:r>
          </w:p>
          <w:p w:rsidR="00501ADD" w:rsidRDefault="00501ADD" w14:paraId="2EBC8F37" w14:textId="77777777">
            <w:pPr>
              <w:pStyle w:val="iatalistitem"/>
              <w:numPr>
                <w:ilvl w:val="0"/>
                <w:numId w:val="42"/>
              </w:numPr>
              <w:divId w:val="167986936"/>
              <w:rPr>
                <w:rFonts w:ascii="Arial" w:hAnsi="Arial" w:eastAsia="Times New Roman" w:cs="Arial"/>
                <w:sz w:val="18"/>
                <w:szCs w:val="18"/>
              </w:rPr>
            </w:pPr>
            <w:r>
              <w:rPr>
                <w:rFonts w:ascii="Arial" w:hAnsi="Arial" w:eastAsia="Times New Roman" w:cs="Arial"/>
                <w:sz w:val="18"/>
                <w:szCs w:val="18"/>
              </w:rPr>
              <w:t>Instructions for any operation on or near a runway.</w:t>
            </w:r>
          </w:p>
        </w:tc>
      </w:tr>
    </w:tbl>
    <w:p w:rsidR="00501ADD" w:rsidRDefault="00501ADD" w14:paraId="2AB3F96A" w14:textId="77777777">
      <w:pPr>
        <w:pStyle w:val="NormalWeb"/>
        <w:divId w:val="32502001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0C1EC9D" w14:textId="77777777">
        <w:trPr>
          <w:divId w:val="1351026834"/>
        </w:trPr>
        <w:tc>
          <w:tcPr>
            <w:tcW w:w="9330" w:type="dxa"/>
            <w:hideMark/>
          </w:tcPr>
          <w:p w:rsidR="00501ADD" w:rsidRDefault="00501ADD" w14:paraId="55741120" w14:textId="77777777">
            <w:pPr>
              <w:rPr>
                <w:rFonts w:ascii="Arial" w:hAnsi="Arial" w:eastAsia="Times New Roman" w:cs="Arial"/>
                <w:sz w:val="23"/>
                <w:szCs w:val="23"/>
              </w:rPr>
            </w:pPr>
            <w:r>
              <w:rPr>
                <w:rFonts w:ascii="Arial" w:hAnsi="Arial" w:eastAsia="Times New Roman" w:cs="Arial"/>
                <w:b/>
                <w:bCs/>
                <w:sz w:val="23"/>
                <w:szCs w:val="23"/>
              </w:rPr>
              <w:t>FLT 3.10.6</w:t>
            </w:r>
          </w:p>
        </w:tc>
      </w:tr>
      <w:tr w:rsidR="00740E47" w:rsidTr="00501ADD" w14:paraId="162C0327" w14:textId="77777777">
        <w:trPr>
          <w:divId w:val="1351026834"/>
        </w:trPr>
        <w:tc>
          <w:tcPr>
            <w:tcW w:w="9330" w:type="dxa"/>
            <w:hideMark/>
          </w:tcPr>
          <w:p w:rsidR="00501ADD" w:rsidRDefault="00501ADD" w14:paraId="0A9F23C5" w14:textId="77777777">
            <w:pPr>
              <w:divId w:val="508252561"/>
              <w:rPr>
                <w:rFonts w:ascii="Arial" w:hAnsi="Arial" w:eastAsia="Times New Roman" w:cs="Arial"/>
                <w:sz w:val="18"/>
                <w:szCs w:val="18"/>
              </w:rPr>
            </w:pPr>
            <w:r>
              <w:rPr>
                <w:rFonts w:ascii="Arial" w:hAnsi="Arial" w:eastAsia="Times New Roman" w:cs="Arial"/>
                <w:sz w:val="18"/>
                <w:szCs w:val="18"/>
              </w:rPr>
              <w:t xml:space="preserve">The Operator shall have procedures and/or limitations that address operations into and out of uncontrolled airspace and/or airports, to include, if applicable, a prohibition if such operations are not permitted in accordance with restrictions of the AOC or equivalent documents. </w:t>
            </w:r>
            <w:r>
              <w:rPr>
                <w:rFonts w:ascii="Arial" w:hAnsi="Arial" w:eastAsia="Times New Roman" w:cs="Arial"/>
                <w:b/>
                <w:bCs/>
                <w:sz w:val="18"/>
                <w:szCs w:val="18"/>
              </w:rPr>
              <w:t>(GM)</w:t>
            </w:r>
          </w:p>
        </w:tc>
      </w:tr>
      <w:tr w:rsidR="00740E47" w:rsidTr="00501ADD" w14:paraId="1C88D0B5" w14:textId="77777777">
        <w:trPr>
          <w:divId w:val="1351026834"/>
        </w:trPr>
        <w:tc>
          <w:tcPr>
            <w:tcW w:w="9330" w:type="dxa"/>
            <w:hideMark/>
          </w:tcPr>
          <w:p w:rsidR="00501ADD" w:rsidRDefault="00000000" w14:paraId="3181A6B1" w14:textId="77777777">
            <w:pPr>
              <w:textAlignment w:val="center"/>
              <w:divId w:val="1034693710"/>
              <w:rPr>
                <w:rFonts w:ascii="Arial" w:hAnsi="Arial" w:eastAsia="Times New Roman" w:cs="Arial"/>
                <w:sz w:val="18"/>
                <w:szCs w:val="18"/>
              </w:rPr>
            </w:pPr>
            <w:sdt>
              <w:sdtPr>
                <w:rPr>
                  <w:rFonts w:ascii="Arial" w:hAnsi="Arial" w:eastAsia="Times New Roman" w:cs="Arial"/>
                  <w:sz w:val="18"/>
                  <w:szCs w:val="18"/>
                </w:rPr>
                <w:id w:val="-93852487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5E49EA1" w14:textId="77777777">
            <w:pPr>
              <w:textAlignment w:val="center"/>
              <w:divId w:val="1217862576"/>
              <w:rPr>
                <w:rFonts w:ascii="Arial" w:hAnsi="Arial" w:eastAsia="Times New Roman" w:cs="Arial"/>
                <w:sz w:val="18"/>
                <w:szCs w:val="18"/>
              </w:rPr>
            </w:pPr>
            <w:sdt>
              <w:sdtPr>
                <w:rPr>
                  <w:rFonts w:ascii="Arial" w:hAnsi="Arial" w:eastAsia="Times New Roman" w:cs="Arial"/>
                  <w:sz w:val="18"/>
                  <w:szCs w:val="18"/>
                </w:rPr>
                <w:id w:val="-100774383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EA66785" w14:textId="77777777">
            <w:pPr>
              <w:textAlignment w:val="center"/>
              <w:divId w:val="1078283630"/>
              <w:rPr>
                <w:rFonts w:ascii="Arial" w:hAnsi="Arial" w:eastAsia="Times New Roman" w:cs="Arial"/>
                <w:sz w:val="18"/>
                <w:szCs w:val="18"/>
              </w:rPr>
            </w:pPr>
            <w:sdt>
              <w:sdtPr>
                <w:rPr>
                  <w:rFonts w:ascii="Arial" w:hAnsi="Arial" w:eastAsia="Times New Roman" w:cs="Arial"/>
                  <w:sz w:val="18"/>
                  <w:szCs w:val="18"/>
                </w:rPr>
                <w:id w:val="-4784495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10DE3BC6" w14:textId="77777777">
            <w:pPr>
              <w:textAlignment w:val="center"/>
              <w:divId w:val="50082329"/>
              <w:rPr>
                <w:rFonts w:ascii="Arial" w:hAnsi="Arial" w:eastAsia="Times New Roman" w:cs="Arial"/>
                <w:sz w:val="18"/>
                <w:szCs w:val="18"/>
              </w:rPr>
            </w:pPr>
            <w:sdt>
              <w:sdtPr>
                <w:rPr>
                  <w:rFonts w:ascii="Arial" w:hAnsi="Arial" w:eastAsia="Times New Roman" w:cs="Arial"/>
                  <w:sz w:val="18"/>
                  <w:szCs w:val="18"/>
                </w:rPr>
                <w:id w:val="-116670797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8A7E855" w14:textId="77777777">
            <w:pPr>
              <w:textAlignment w:val="center"/>
              <w:divId w:val="1837071804"/>
              <w:rPr>
                <w:rFonts w:ascii="Arial" w:hAnsi="Arial" w:eastAsia="Times New Roman" w:cs="Arial"/>
                <w:sz w:val="18"/>
                <w:szCs w:val="18"/>
              </w:rPr>
            </w:pPr>
            <w:sdt>
              <w:sdtPr>
                <w:rPr>
                  <w:rFonts w:ascii="Arial" w:hAnsi="Arial" w:eastAsia="Times New Roman" w:cs="Arial"/>
                  <w:sz w:val="18"/>
                  <w:szCs w:val="18"/>
                </w:rPr>
                <w:id w:val="-96211043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1BC2BF47" w14:textId="77777777">
        <w:trPr>
          <w:divId w:val="1351026834"/>
        </w:trPr>
        <w:tc>
          <w:tcPr>
            <w:tcW w:w="9330" w:type="dxa"/>
            <w:hideMark/>
          </w:tcPr>
          <w:p w:rsidR="00501ADD" w:rsidRDefault="00501ADD" w14:paraId="47BB82B3" w14:textId="77777777">
            <w:pPr>
              <w:divId w:val="106630305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97852547"/>
              <w:placeholder>
                <w:docPart w:val="DefaultPlaceholder_-1854013440"/>
              </w:placeholder>
              <w:showingPlcHdr/>
              <w:text w:multiLine="1"/>
            </w:sdtPr>
            <w:sdtContent>
              <w:p w:rsidR="00501ADD" w:rsidRDefault="00501ADD" w14:paraId="7F91E9C9"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4CC72850" w14:textId="77777777">
        <w:trPr>
          <w:divId w:val="1351026834"/>
        </w:trPr>
        <w:tc>
          <w:tcPr>
            <w:tcW w:w="9330" w:type="dxa"/>
            <w:hideMark/>
          </w:tcPr>
          <w:p w:rsidR="00501ADD" w:rsidRDefault="00501ADD" w14:paraId="1930D8FE" w14:textId="77777777">
            <w:pPr>
              <w:divId w:val="158761038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20145B8" w14:textId="77777777">
            <w:pPr>
              <w:divId w:val="390926225"/>
              <w:rPr>
                <w:rFonts w:ascii="Arial" w:hAnsi="Arial" w:eastAsia="Times New Roman" w:cs="Arial"/>
                <w:sz w:val="18"/>
                <w:szCs w:val="18"/>
              </w:rPr>
            </w:pPr>
            <w:sdt>
              <w:sdtPr>
                <w:rPr>
                  <w:rStyle w:val="iatacheckbox1"/>
                  <w:rFonts w:ascii="Arial" w:hAnsi="Arial" w:eastAsia="Times New Roman" w:cs="Arial"/>
                  <w:sz w:val="18"/>
                  <w:szCs w:val="18"/>
                </w:rPr>
                <w:id w:val="177906376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procedures/limitations for operations into/out of uncontrolled airspace/airports (focus: flight crew actions/responsibilities for airspace/airport operations with no ATC). </w:t>
            </w:r>
          </w:p>
          <w:p w:rsidR="00501ADD" w:rsidRDefault="00000000" w14:paraId="05DC553A" w14:textId="77777777">
            <w:pPr>
              <w:divId w:val="1217817723"/>
              <w:rPr>
                <w:rFonts w:ascii="Arial" w:hAnsi="Arial" w:eastAsia="Times New Roman" w:cs="Arial"/>
                <w:sz w:val="18"/>
                <w:szCs w:val="18"/>
              </w:rPr>
            </w:pPr>
            <w:sdt>
              <w:sdtPr>
                <w:rPr>
                  <w:rStyle w:val="iatacheckbox1"/>
                  <w:rFonts w:ascii="Arial" w:hAnsi="Arial" w:eastAsia="Times New Roman" w:cs="Arial"/>
                  <w:sz w:val="18"/>
                  <w:szCs w:val="18"/>
                </w:rPr>
                <w:id w:val="-67234196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0BE3A15" w14:textId="77777777">
            <w:pPr>
              <w:divId w:val="1258054842"/>
              <w:rPr>
                <w:rFonts w:ascii="Arial" w:hAnsi="Arial" w:eastAsia="Times New Roman" w:cs="Arial"/>
                <w:sz w:val="18"/>
                <w:szCs w:val="18"/>
              </w:rPr>
            </w:pPr>
            <w:sdt>
              <w:sdtPr>
                <w:rPr>
                  <w:rStyle w:val="iatacheckbox1"/>
                  <w:rFonts w:ascii="Arial" w:hAnsi="Arial" w:eastAsia="Times New Roman" w:cs="Arial"/>
                  <w:sz w:val="18"/>
                  <w:szCs w:val="18"/>
                </w:rPr>
                <w:id w:val="-5476190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417277420"/>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7D998D2C" w14:textId="77777777">
        <w:trPr>
          <w:divId w:val="1351026834"/>
        </w:trPr>
        <w:tc>
          <w:tcPr>
            <w:tcW w:w="9330" w:type="dxa"/>
            <w:hideMark/>
          </w:tcPr>
          <w:p w:rsidR="00501ADD" w:rsidRDefault="00501ADD" w14:paraId="0F6256F6" w14:textId="77777777">
            <w:pPr>
              <w:divId w:val="164076126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AAEE34C" w14:textId="77777777">
            <w:pPr>
              <w:divId w:val="155464771"/>
              <w:rPr>
                <w:rFonts w:ascii="Arial" w:hAnsi="Arial" w:eastAsia="Times New Roman" w:cs="Arial"/>
                <w:sz w:val="18"/>
                <w:szCs w:val="18"/>
              </w:rPr>
            </w:pPr>
            <w:r>
              <w:rPr>
                <w:rFonts w:ascii="Arial" w:hAnsi="Arial" w:eastAsia="Times New Roman" w:cs="Arial"/>
                <w:sz w:val="18"/>
                <w:szCs w:val="18"/>
              </w:rPr>
              <w:t>An uncontrolled airport is an airport without an operating control tower.</w:t>
            </w:r>
          </w:p>
          <w:p w:rsidR="00501ADD" w:rsidRDefault="00501ADD" w14:paraId="3252C2D6" w14:textId="77777777">
            <w:pPr>
              <w:divId w:val="1947691994"/>
              <w:rPr>
                <w:rFonts w:ascii="Arial" w:hAnsi="Arial" w:eastAsia="Times New Roman" w:cs="Arial"/>
                <w:sz w:val="18"/>
                <w:szCs w:val="18"/>
              </w:rPr>
            </w:pPr>
            <w:r>
              <w:rPr>
                <w:rFonts w:ascii="Arial" w:hAnsi="Arial" w:eastAsia="Times New Roman" w:cs="Arial"/>
                <w:sz w:val="18"/>
                <w:szCs w:val="18"/>
              </w:rPr>
              <w:t>A controlled airport is an airport with a manned and operating control tower surrounded by controlled airspace.</w:t>
            </w:r>
          </w:p>
          <w:p w:rsidR="00501ADD" w:rsidRDefault="00501ADD" w14:paraId="2C09589F" w14:textId="77777777">
            <w:pPr>
              <w:divId w:val="1082293849"/>
              <w:rPr>
                <w:rFonts w:ascii="Arial" w:hAnsi="Arial" w:eastAsia="Times New Roman" w:cs="Arial"/>
                <w:sz w:val="18"/>
                <w:szCs w:val="18"/>
              </w:rPr>
            </w:pPr>
            <w:r>
              <w:rPr>
                <w:rFonts w:ascii="Arial" w:hAnsi="Arial" w:eastAsia="Times New Roman" w:cs="Arial"/>
                <w:sz w:val="18"/>
                <w:szCs w:val="18"/>
              </w:rPr>
              <w:t xml:space="preserve">Procedures and limitations typically include aircraft position radio broadcast procedures, VFR weather requirements and the ability to receive ATC clearance within a specified time/distance from the departure airport. </w:t>
            </w:r>
          </w:p>
        </w:tc>
      </w:tr>
    </w:tbl>
    <w:p w:rsidR="00501ADD" w:rsidRDefault="00501ADD" w14:paraId="06C9C0C8" w14:textId="77777777">
      <w:pPr>
        <w:pStyle w:val="NormalWeb"/>
        <w:divId w:val="1351026834"/>
        <w:rPr>
          <w:rFonts w:ascii="Arial" w:hAnsi="Arial" w:cs="Arial"/>
          <w:color w:val="022A4C"/>
          <w:sz w:val="18"/>
          <w:szCs w:val="18"/>
        </w:rPr>
      </w:pPr>
      <w:r>
        <w:rPr>
          <w:rFonts w:ascii="Arial" w:hAnsi="Arial" w:cs="Arial"/>
          <w:color w:val="022A4C"/>
          <w:sz w:val="18"/>
          <w:szCs w:val="18"/>
        </w:rPr>
        <w:t> </w:t>
      </w:r>
    </w:p>
    <w:p w:rsidR="00501ADD" w:rsidP="00501ADD" w:rsidRDefault="00501ADD" w14:paraId="04F56C70"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3.11 In-flight Operations</w:t>
      </w:r>
    </w:p>
    <w:tbl>
      <w:tblPr>
        <w:tblStyle w:val="TableGrid"/>
        <w:tblW w:w="5000" w:type="pct"/>
        <w:tblLayout w:type="fixed"/>
        <w:tblLook w:val="04A0" w:firstRow="1" w:lastRow="0" w:firstColumn="1" w:lastColumn="0" w:noHBand="0" w:noVBand="1"/>
      </w:tblPr>
      <w:tblGrid>
        <w:gridCol w:w="9576"/>
      </w:tblGrid>
      <w:tr w:rsidR="00740E47" w:rsidTr="00501ADD" w14:paraId="7BD33521" w14:textId="77777777">
        <w:trPr>
          <w:divId w:val="564099803"/>
        </w:trPr>
        <w:tc>
          <w:tcPr>
            <w:tcW w:w="9330" w:type="dxa"/>
            <w:hideMark/>
          </w:tcPr>
          <w:p w:rsidR="00501ADD" w:rsidRDefault="00501ADD" w14:paraId="564DA581"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3.11.4</w:t>
            </w:r>
          </w:p>
        </w:tc>
      </w:tr>
      <w:tr w:rsidR="00740E47" w:rsidTr="00501ADD" w14:paraId="4AF6A1EE" w14:textId="77777777">
        <w:trPr>
          <w:divId w:val="564099803"/>
        </w:trPr>
        <w:tc>
          <w:tcPr>
            <w:tcW w:w="9330" w:type="dxa"/>
            <w:hideMark/>
          </w:tcPr>
          <w:p w:rsidR="00501ADD" w:rsidRDefault="00501ADD" w14:paraId="70AA2913" w14:textId="77777777">
            <w:pPr>
              <w:divId w:val="1121922807"/>
              <w:rPr>
                <w:rFonts w:ascii="Arial" w:hAnsi="Arial" w:eastAsia="Times New Roman" w:cs="Arial"/>
                <w:sz w:val="18"/>
                <w:szCs w:val="18"/>
              </w:rPr>
            </w:pPr>
            <w:r>
              <w:rPr>
                <w:rFonts w:ascii="Arial" w:hAnsi="Arial" w:eastAsia="Times New Roman" w:cs="Arial"/>
                <w:sz w:val="18"/>
                <w:szCs w:val="18"/>
              </w:rPr>
              <w:t xml:space="preserve">The Operator shall ensure minimum flight altitude information applicable to all phases of a flight, including guidance that specifies when descent below any applicable prescribed minimum altitude is permissible, is made available to the flight crew along with instructions for the use of such information. </w:t>
            </w:r>
            <w:r>
              <w:rPr>
                <w:rFonts w:ascii="Arial" w:hAnsi="Arial" w:eastAsia="Times New Roman" w:cs="Arial"/>
                <w:b/>
                <w:bCs/>
                <w:sz w:val="18"/>
                <w:szCs w:val="18"/>
              </w:rPr>
              <w:t>(GM)</w:t>
            </w:r>
          </w:p>
        </w:tc>
      </w:tr>
      <w:tr w:rsidR="00740E47" w:rsidTr="00501ADD" w14:paraId="48ED321E" w14:textId="77777777">
        <w:trPr>
          <w:divId w:val="564099803"/>
        </w:trPr>
        <w:tc>
          <w:tcPr>
            <w:tcW w:w="9330" w:type="dxa"/>
            <w:hideMark/>
          </w:tcPr>
          <w:p w:rsidR="00501ADD" w:rsidRDefault="00000000" w14:paraId="72AF142E" w14:textId="77777777">
            <w:pPr>
              <w:textAlignment w:val="center"/>
              <w:divId w:val="1256212792"/>
              <w:rPr>
                <w:rFonts w:ascii="Arial" w:hAnsi="Arial" w:eastAsia="Times New Roman" w:cs="Arial"/>
                <w:sz w:val="18"/>
                <w:szCs w:val="18"/>
              </w:rPr>
            </w:pPr>
            <w:sdt>
              <w:sdtPr>
                <w:rPr>
                  <w:rFonts w:ascii="Arial" w:hAnsi="Arial" w:eastAsia="Times New Roman" w:cs="Arial"/>
                  <w:sz w:val="18"/>
                  <w:szCs w:val="18"/>
                </w:rPr>
                <w:id w:val="-72275123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1A6180E" w14:textId="77777777">
            <w:pPr>
              <w:textAlignment w:val="center"/>
              <w:divId w:val="213275039"/>
              <w:rPr>
                <w:rFonts w:ascii="Arial" w:hAnsi="Arial" w:eastAsia="Times New Roman" w:cs="Arial"/>
                <w:sz w:val="18"/>
                <w:szCs w:val="18"/>
              </w:rPr>
            </w:pPr>
            <w:sdt>
              <w:sdtPr>
                <w:rPr>
                  <w:rFonts w:ascii="Arial" w:hAnsi="Arial" w:eastAsia="Times New Roman" w:cs="Arial"/>
                  <w:sz w:val="18"/>
                  <w:szCs w:val="18"/>
                </w:rPr>
                <w:id w:val="-5285663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BF5A7EE" w14:textId="77777777">
            <w:pPr>
              <w:textAlignment w:val="center"/>
              <w:divId w:val="1491141061"/>
              <w:rPr>
                <w:rFonts w:ascii="Arial" w:hAnsi="Arial" w:eastAsia="Times New Roman" w:cs="Arial"/>
                <w:sz w:val="18"/>
                <w:szCs w:val="18"/>
              </w:rPr>
            </w:pPr>
            <w:sdt>
              <w:sdtPr>
                <w:rPr>
                  <w:rFonts w:ascii="Arial" w:hAnsi="Arial" w:eastAsia="Times New Roman" w:cs="Arial"/>
                  <w:sz w:val="18"/>
                  <w:szCs w:val="18"/>
                </w:rPr>
                <w:id w:val="-12785630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A381CF1" w14:textId="77777777">
            <w:pPr>
              <w:textAlignment w:val="center"/>
              <w:divId w:val="2098935369"/>
              <w:rPr>
                <w:rFonts w:ascii="Arial" w:hAnsi="Arial" w:eastAsia="Times New Roman" w:cs="Arial"/>
                <w:sz w:val="18"/>
                <w:szCs w:val="18"/>
              </w:rPr>
            </w:pPr>
            <w:sdt>
              <w:sdtPr>
                <w:rPr>
                  <w:rFonts w:ascii="Arial" w:hAnsi="Arial" w:eastAsia="Times New Roman" w:cs="Arial"/>
                  <w:sz w:val="18"/>
                  <w:szCs w:val="18"/>
                </w:rPr>
                <w:id w:val="-108313734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5BB2E55" w14:textId="77777777">
            <w:pPr>
              <w:textAlignment w:val="center"/>
              <w:divId w:val="931935656"/>
              <w:rPr>
                <w:rFonts w:ascii="Arial" w:hAnsi="Arial" w:eastAsia="Times New Roman" w:cs="Arial"/>
                <w:sz w:val="18"/>
                <w:szCs w:val="18"/>
              </w:rPr>
            </w:pPr>
            <w:sdt>
              <w:sdtPr>
                <w:rPr>
                  <w:rFonts w:ascii="Arial" w:hAnsi="Arial" w:eastAsia="Times New Roman" w:cs="Arial"/>
                  <w:sz w:val="18"/>
                  <w:szCs w:val="18"/>
                </w:rPr>
                <w:id w:val="204540172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F944336" w14:textId="77777777">
        <w:trPr>
          <w:divId w:val="564099803"/>
        </w:trPr>
        <w:tc>
          <w:tcPr>
            <w:tcW w:w="9330" w:type="dxa"/>
            <w:hideMark/>
          </w:tcPr>
          <w:p w:rsidR="00501ADD" w:rsidRDefault="00501ADD" w14:paraId="4EA88E6D" w14:textId="77777777">
            <w:pPr>
              <w:divId w:val="21570129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95998107"/>
              <w:placeholder>
                <w:docPart w:val="DefaultPlaceholder_-1854013440"/>
              </w:placeholder>
              <w:showingPlcHdr/>
              <w:text w:multiLine="1"/>
            </w:sdtPr>
            <w:sdtContent>
              <w:p w:rsidR="00501ADD" w:rsidRDefault="00501ADD" w14:paraId="336CCA29"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F2899EA" w14:textId="77777777">
        <w:trPr>
          <w:divId w:val="564099803"/>
        </w:trPr>
        <w:tc>
          <w:tcPr>
            <w:tcW w:w="9330" w:type="dxa"/>
            <w:hideMark/>
          </w:tcPr>
          <w:p w:rsidR="00501ADD" w:rsidRDefault="00501ADD" w14:paraId="25E350ED" w14:textId="77777777">
            <w:pPr>
              <w:divId w:val="32593636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1CA45390" w14:textId="77777777">
            <w:pPr>
              <w:divId w:val="384836074"/>
              <w:rPr>
                <w:rFonts w:ascii="Arial" w:hAnsi="Arial" w:eastAsia="Times New Roman" w:cs="Arial"/>
                <w:sz w:val="18"/>
                <w:szCs w:val="18"/>
              </w:rPr>
            </w:pPr>
            <w:sdt>
              <w:sdtPr>
                <w:rPr>
                  <w:rStyle w:val="iatacheckbox1"/>
                  <w:rFonts w:ascii="Arial" w:hAnsi="Arial" w:eastAsia="Times New Roman" w:cs="Arial"/>
                  <w:sz w:val="18"/>
                  <w:szCs w:val="18"/>
                </w:rPr>
                <w:id w:val="73644543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guidance that specifies when descent below applicable prescribed minimum altitude is permissible (focus: availability of minimum altitude information to flight crew during flight; instructions/procedures for adherence to/descent below minimum altitudes all phases of flight). </w:t>
            </w:r>
          </w:p>
          <w:p w:rsidR="00501ADD" w:rsidRDefault="00000000" w14:paraId="67268F61" w14:textId="77777777">
            <w:pPr>
              <w:divId w:val="582027910"/>
              <w:rPr>
                <w:rFonts w:ascii="Arial" w:hAnsi="Arial" w:eastAsia="Times New Roman" w:cs="Arial"/>
                <w:sz w:val="18"/>
                <w:szCs w:val="18"/>
              </w:rPr>
            </w:pPr>
            <w:sdt>
              <w:sdtPr>
                <w:rPr>
                  <w:rStyle w:val="iatacheckbox1"/>
                  <w:rFonts w:ascii="Arial" w:hAnsi="Arial" w:eastAsia="Times New Roman" w:cs="Arial"/>
                  <w:sz w:val="18"/>
                  <w:szCs w:val="18"/>
                </w:rPr>
                <w:id w:val="-198338842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4D5774CC" w14:textId="77777777">
            <w:pPr>
              <w:divId w:val="1405029590"/>
              <w:rPr>
                <w:rFonts w:ascii="Arial" w:hAnsi="Arial" w:eastAsia="Times New Roman" w:cs="Arial"/>
                <w:sz w:val="18"/>
                <w:szCs w:val="18"/>
              </w:rPr>
            </w:pPr>
            <w:sdt>
              <w:sdtPr>
                <w:rPr>
                  <w:rStyle w:val="iatacheckbox1"/>
                  <w:rFonts w:ascii="Arial" w:hAnsi="Arial" w:eastAsia="Times New Roman" w:cs="Arial"/>
                  <w:sz w:val="18"/>
                  <w:szCs w:val="18"/>
                </w:rPr>
                <w:id w:val="-21220721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258493527"/>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384CBE01" w14:textId="77777777">
        <w:trPr>
          <w:divId w:val="564099803"/>
        </w:trPr>
        <w:tc>
          <w:tcPr>
            <w:tcW w:w="9330" w:type="dxa"/>
            <w:hideMark/>
          </w:tcPr>
          <w:p w:rsidR="00501ADD" w:rsidRDefault="00501ADD" w14:paraId="43A57DC0" w14:textId="77777777">
            <w:pPr>
              <w:divId w:val="2003240742"/>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ED5FD20" w14:textId="77777777">
            <w:pPr>
              <w:divId w:val="1383483933"/>
              <w:rPr>
                <w:rFonts w:ascii="Arial" w:hAnsi="Arial" w:eastAsia="Times New Roman" w:cs="Arial"/>
                <w:sz w:val="18"/>
                <w:szCs w:val="18"/>
              </w:rPr>
            </w:pPr>
            <w:r>
              <w:rPr>
                <w:rFonts w:ascii="Arial" w:hAnsi="Arial" w:eastAsia="Times New Roman" w:cs="Arial"/>
                <w:sz w:val="18"/>
                <w:szCs w:val="18"/>
              </w:rPr>
              <w:t xml:space="preserve">Minimum prescribed safety altitudes typically include: </w:t>
            </w:r>
          </w:p>
          <w:p w:rsidR="00501ADD" w:rsidRDefault="00501ADD" w14:paraId="325C8E51" w14:textId="77777777">
            <w:pPr>
              <w:pStyle w:val="iatalistitem"/>
              <w:numPr>
                <w:ilvl w:val="0"/>
                <w:numId w:val="43"/>
              </w:numPr>
              <w:divId w:val="1383483933"/>
              <w:rPr>
                <w:rFonts w:ascii="Arial" w:hAnsi="Arial" w:eastAsia="Times New Roman" w:cs="Arial"/>
                <w:sz w:val="18"/>
                <w:szCs w:val="18"/>
              </w:rPr>
            </w:pPr>
            <w:r>
              <w:rPr>
                <w:rFonts w:ascii="Arial" w:hAnsi="Arial" w:eastAsia="Times New Roman" w:cs="Arial"/>
                <w:sz w:val="18"/>
                <w:szCs w:val="18"/>
              </w:rPr>
              <w:t>Minimum Safety Altitude (MSA);</w:t>
            </w:r>
          </w:p>
          <w:p w:rsidR="00501ADD" w:rsidRDefault="00501ADD" w14:paraId="23CC7D2A" w14:textId="77777777">
            <w:pPr>
              <w:pStyle w:val="iatalistitem"/>
              <w:numPr>
                <w:ilvl w:val="0"/>
                <w:numId w:val="43"/>
              </w:numPr>
              <w:divId w:val="1383483933"/>
              <w:rPr>
                <w:rFonts w:ascii="Arial" w:hAnsi="Arial" w:eastAsia="Times New Roman" w:cs="Arial"/>
                <w:sz w:val="18"/>
                <w:szCs w:val="18"/>
              </w:rPr>
            </w:pPr>
            <w:r>
              <w:rPr>
                <w:rFonts w:ascii="Arial" w:hAnsi="Arial" w:eastAsia="Times New Roman" w:cs="Arial"/>
                <w:sz w:val="18"/>
                <w:szCs w:val="18"/>
              </w:rPr>
              <w:t>Minimum Descent Altitude/Height (MDA/H);</w:t>
            </w:r>
          </w:p>
          <w:p w:rsidR="00501ADD" w:rsidRDefault="00501ADD" w14:paraId="76EA6F86" w14:textId="77777777">
            <w:pPr>
              <w:pStyle w:val="iatalistitem"/>
              <w:numPr>
                <w:ilvl w:val="0"/>
                <w:numId w:val="43"/>
              </w:numPr>
              <w:divId w:val="1383483933"/>
              <w:rPr>
                <w:rFonts w:ascii="Arial" w:hAnsi="Arial" w:eastAsia="Times New Roman" w:cs="Arial"/>
                <w:sz w:val="18"/>
                <w:szCs w:val="18"/>
              </w:rPr>
            </w:pPr>
            <w:r>
              <w:rPr>
                <w:rFonts w:ascii="Arial" w:hAnsi="Arial" w:eastAsia="Times New Roman" w:cs="Arial"/>
                <w:sz w:val="18"/>
                <w:szCs w:val="18"/>
              </w:rPr>
              <w:t>Minimum En route Altitude (MEA);</w:t>
            </w:r>
          </w:p>
          <w:p w:rsidR="00501ADD" w:rsidRDefault="00501ADD" w14:paraId="1AC55B85" w14:textId="77777777">
            <w:pPr>
              <w:pStyle w:val="iatalistitem"/>
              <w:numPr>
                <w:ilvl w:val="0"/>
                <w:numId w:val="43"/>
              </w:numPr>
              <w:divId w:val="1383483933"/>
              <w:rPr>
                <w:rFonts w:ascii="Arial" w:hAnsi="Arial" w:eastAsia="Times New Roman" w:cs="Arial"/>
                <w:sz w:val="18"/>
                <w:szCs w:val="18"/>
              </w:rPr>
            </w:pPr>
            <w:r>
              <w:rPr>
                <w:rFonts w:ascii="Arial" w:hAnsi="Arial" w:eastAsia="Times New Roman" w:cs="Arial"/>
                <w:sz w:val="18"/>
                <w:szCs w:val="18"/>
              </w:rPr>
              <w:t>Minimum Obstruction Clearance Altitude (MOCA);</w:t>
            </w:r>
          </w:p>
          <w:p w:rsidR="00501ADD" w:rsidRDefault="00501ADD" w14:paraId="2054D044" w14:textId="77777777">
            <w:pPr>
              <w:pStyle w:val="iatalistitem"/>
              <w:numPr>
                <w:ilvl w:val="0"/>
                <w:numId w:val="43"/>
              </w:numPr>
              <w:divId w:val="1383483933"/>
              <w:rPr>
                <w:rFonts w:ascii="Arial" w:hAnsi="Arial" w:eastAsia="Times New Roman" w:cs="Arial"/>
                <w:sz w:val="18"/>
                <w:szCs w:val="18"/>
              </w:rPr>
            </w:pPr>
            <w:r>
              <w:rPr>
                <w:rFonts w:ascii="Arial" w:hAnsi="Arial" w:eastAsia="Times New Roman" w:cs="Arial"/>
                <w:sz w:val="18"/>
                <w:szCs w:val="18"/>
              </w:rPr>
              <w:t>Minimum Off-Route Altitude (MORA);</w:t>
            </w:r>
          </w:p>
          <w:p w:rsidR="00501ADD" w:rsidRDefault="00501ADD" w14:paraId="70C67719" w14:textId="77777777">
            <w:pPr>
              <w:pStyle w:val="iatalistitem"/>
              <w:numPr>
                <w:ilvl w:val="0"/>
                <w:numId w:val="43"/>
              </w:numPr>
              <w:divId w:val="1383483933"/>
              <w:rPr>
                <w:rFonts w:ascii="Arial" w:hAnsi="Arial" w:eastAsia="Times New Roman" w:cs="Arial"/>
                <w:sz w:val="18"/>
                <w:szCs w:val="18"/>
              </w:rPr>
            </w:pPr>
            <w:r>
              <w:rPr>
                <w:rFonts w:ascii="Arial" w:hAnsi="Arial" w:eastAsia="Times New Roman" w:cs="Arial"/>
                <w:sz w:val="18"/>
                <w:szCs w:val="18"/>
              </w:rPr>
              <w:t>Minimum Vectoring Altitude (MVA);</w:t>
            </w:r>
          </w:p>
          <w:p w:rsidR="00501ADD" w:rsidRDefault="00501ADD" w14:paraId="08D3F558" w14:textId="77777777">
            <w:pPr>
              <w:pStyle w:val="iatalistitem"/>
              <w:numPr>
                <w:ilvl w:val="0"/>
                <w:numId w:val="43"/>
              </w:numPr>
              <w:divId w:val="1383483933"/>
              <w:rPr>
                <w:rFonts w:ascii="Arial" w:hAnsi="Arial" w:eastAsia="Times New Roman" w:cs="Arial"/>
                <w:sz w:val="18"/>
                <w:szCs w:val="18"/>
              </w:rPr>
            </w:pPr>
            <w:r>
              <w:rPr>
                <w:rFonts w:ascii="Arial" w:hAnsi="Arial" w:eastAsia="Times New Roman" w:cs="Arial"/>
                <w:sz w:val="18"/>
                <w:szCs w:val="18"/>
              </w:rPr>
              <w:t>Any other minimum altitudes prescribed by the Authority.</w:t>
            </w:r>
          </w:p>
          <w:p w:rsidR="00501ADD" w:rsidRDefault="00501ADD" w14:paraId="4677DCCD" w14:textId="77777777">
            <w:pPr>
              <w:divId w:val="169104339"/>
              <w:rPr>
                <w:rFonts w:ascii="Arial" w:hAnsi="Arial" w:eastAsia="Times New Roman" w:cs="Arial"/>
                <w:sz w:val="18"/>
                <w:szCs w:val="18"/>
              </w:rPr>
            </w:pPr>
            <w:r>
              <w:rPr>
                <w:rFonts w:ascii="Arial" w:hAnsi="Arial" w:eastAsia="Times New Roman" w:cs="Arial"/>
                <w:sz w:val="18"/>
                <w:szCs w:val="18"/>
              </w:rPr>
              <w:t xml:space="preserve">The specification in item ii) refers to situations when a missed or misunderstood clearance could pose a safety risk to the flight (e.g. inadequate terrain clearance, runway incursion, loss of separation). ATC clearances that have the potential to pose such safety risks, if misunderstood by the flight crew, typically include the following: </w:t>
            </w:r>
          </w:p>
          <w:p w:rsidR="00501ADD" w:rsidRDefault="00501ADD" w14:paraId="7F5E8846" w14:textId="77777777">
            <w:pPr>
              <w:pStyle w:val="iatalistitem"/>
              <w:numPr>
                <w:ilvl w:val="0"/>
                <w:numId w:val="44"/>
              </w:numPr>
              <w:divId w:val="169104339"/>
              <w:rPr>
                <w:rFonts w:ascii="Arial" w:hAnsi="Arial" w:eastAsia="Times New Roman" w:cs="Arial"/>
                <w:sz w:val="18"/>
                <w:szCs w:val="18"/>
              </w:rPr>
            </w:pPr>
            <w:r>
              <w:rPr>
                <w:rFonts w:ascii="Arial" w:hAnsi="Arial" w:eastAsia="Times New Roman" w:cs="Arial"/>
                <w:sz w:val="18"/>
                <w:szCs w:val="18"/>
              </w:rPr>
              <w:t>Heading, altitude/flight level, assigned route/waypoint changes;</w:t>
            </w:r>
          </w:p>
          <w:p w:rsidR="00501ADD" w:rsidRDefault="00501ADD" w14:paraId="689EE388" w14:textId="77777777">
            <w:pPr>
              <w:pStyle w:val="iatalistitem"/>
              <w:numPr>
                <w:ilvl w:val="0"/>
                <w:numId w:val="44"/>
              </w:numPr>
              <w:divId w:val="169104339"/>
              <w:rPr>
                <w:rFonts w:ascii="Arial" w:hAnsi="Arial" w:eastAsia="Times New Roman" w:cs="Arial"/>
                <w:sz w:val="18"/>
                <w:szCs w:val="18"/>
              </w:rPr>
            </w:pPr>
            <w:r>
              <w:rPr>
                <w:rFonts w:ascii="Arial" w:hAnsi="Arial" w:eastAsia="Times New Roman" w:cs="Arial"/>
                <w:sz w:val="18"/>
                <w:szCs w:val="18"/>
              </w:rPr>
              <w:t>Frequency changes during critical phases of flight;</w:t>
            </w:r>
          </w:p>
          <w:p w:rsidR="00501ADD" w:rsidRDefault="00501ADD" w14:paraId="328BCD38" w14:textId="77777777">
            <w:pPr>
              <w:pStyle w:val="iatalistitem"/>
              <w:numPr>
                <w:ilvl w:val="0"/>
                <w:numId w:val="44"/>
              </w:numPr>
              <w:divId w:val="169104339"/>
              <w:rPr>
                <w:rFonts w:ascii="Arial" w:hAnsi="Arial" w:eastAsia="Times New Roman" w:cs="Arial"/>
                <w:sz w:val="18"/>
                <w:szCs w:val="18"/>
              </w:rPr>
            </w:pPr>
            <w:r>
              <w:rPr>
                <w:rFonts w:ascii="Arial" w:hAnsi="Arial" w:eastAsia="Times New Roman" w:cs="Arial"/>
                <w:sz w:val="18"/>
                <w:szCs w:val="18"/>
              </w:rPr>
              <w:t>Instructions for any operation on or near a runway.</w:t>
            </w:r>
          </w:p>
        </w:tc>
      </w:tr>
    </w:tbl>
    <w:p w:rsidR="00501ADD" w:rsidRDefault="00501ADD" w14:paraId="7321EBF9" w14:textId="77777777">
      <w:pPr>
        <w:pStyle w:val="NormalWeb"/>
        <w:divId w:val="56409980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3AA709F8" w14:textId="77777777">
        <w:trPr>
          <w:divId w:val="564099803"/>
        </w:trPr>
        <w:tc>
          <w:tcPr>
            <w:tcW w:w="9330" w:type="dxa"/>
            <w:hideMark/>
          </w:tcPr>
          <w:p w:rsidR="00501ADD" w:rsidRDefault="00501ADD" w14:paraId="7766B7D3"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3.11.6</w:t>
            </w:r>
          </w:p>
        </w:tc>
      </w:tr>
      <w:tr w:rsidR="00740E47" w:rsidTr="00501ADD" w14:paraId="420BB8B5" w14:textId="77777777">
        <w:trPr>
          <w:divId w:val="564099803"/>
        </w:trPr>
        <w:tc>
          <w:tcPr>
            <w:tcW w:w="9330" w:type="dxa"/>
            <w:hideMark/>
          </w:tcPr>
          <w:p w:rsidR="00501ADD" w:rsidRDefault="00501ADD" w14:paraId="353653B9" w14:textId="77777777">
            <w:pPr>
              <w:divId w:val="479465515"/>
              <w:rPr>
                <w:rFonts w:ascii="Arial" w:hAnsi="Arial" w:eastAsia="Times New Roman" w:cs="Arial"/>
                <w:sz w:val="18"/>
                <w:szCs w:val="18"/>
              </w:rPr>
            </w:pPr>
            <w:r>
              <w:rPr>
                <w:rFonts w:ascii="Arial" w:hAnsi="Arial" w:eastAsia="Times New Roman" w:cs="Arial"/>
                <w:sz w:val="18"/>
                <w:szCs w:val="18"/>
              </w:rPr>
              <w:t xml:space="preserve">If the Operator conducts single-pilot operations, the Operator shall ensure the operation is not conducted under IFR or at night by a single pilot unless: </w:t>
            </w:r>
          </w:p>
          <w:p w:rsidR="00501ADD" w:rsidRDefault="00501ADD" w14:paraId="0036B7E1" w14:textId="77777777">
            <w:pPr>
              <w:pStyle w:val="iatalistitem"/>
              <w:numPr>
                <w:ilvl w:val="0"/>
                <w:numId w:val="45"/>
              </w:numPr>
              <w:divId w:val="479465515"/>
              <w:rPr>
                <w:rFonts w:ascii="Arial" w:hAnsi="Arial" w:eastAsia="Times New Roman" w:cs="Arial"/>
                <w:sz w:val="18"/>
                <w:szCs w:val="18"/>
              </w:rPr>
            </w:pPr>
            <w:r>
              <w:rPr>
                <w:rFonts w:ascii="Arial" w:hAnsi="Arial" w:eastAsia="Times New Roman" w:cs="Arial"/>
                <w:sz w:val="18"/>
                <w:szCs w:val="18"/>
              </w:rPr>
              <w:t>the flight manual does not require a flight crew of more than one;</w:t>
            </w:r>
          </w:p>
          <w:p w:rsidR="00501ADD" w:rsidRDefault="00501ADD" w14:paraId="4E38D3C8" w14:textId="77777777">
            <w:pPr>
              <w:pStyle w:val="iatalistitem"/>
              <w:numPr>
                <w:ilvl w:val="0"/>
                <w:numId w:val="45"/>
              </w:numPr>
              <w:divId w:val="479465515"/>
              <w:rPr>
                <w:rFonts w:ascii="Arial" w:hAnsi="Arial" w:eastAsia="Times New Roman" w:cs="Arial"/>
                <w:sz w:val="18"/>
                <w:szCs w:val="18"/>
              </w:rPr>
            </w:pPr>
            <w:r>
              <w:rPr>
                <w:rFonts w:ascii="Arial" w:hAnsi="Arial" w:eastAsia="Times New Roman" w:cs="Arial"/>
                <w:sz w:val="18"/>
                <w:szCs w:val="18"/>
              </w:rPr>
              <w:t xml:space="preserve">the airplane is propeller-driven; </w:t>
            </w:r>
          </w:p>
          <w:p w:rsidR="00501ADD" w:rsidRDefault="00501ADD" w14:paraId="75217D77" w14:textId="77777777">
            <w:pPr>
              <w:pStyle w:val="iatalistitem"/>
              <w:numPr>
                <w:ilvl w:val="0"/>
                <w:numId w:val="45"/>
              </w:numPr>
              <w:divId w:val="479465515"/>
              <w:rPr>
                <w:rFonts w:ascii="Arial" w:hAnsi="Arial" w:eastAsia="Times New Roman" w:cs="Arial"/>
                <w:sz w:val="18"/>
                <w:szCs w:val="18"/>
              </w:rPr>
            </w:pPr>
            <w:r>
              <w:rPr>
                <w:rFonts w:ascii="Arial" w:hAnsi="Arial" w:eastAsia="Times New Roman" w:cs="Arial"/>
                <w:sz w:val="18"/>
                <w:szCs w:val="18"/>
              </w:rPr>
              <w:t>the maximum approved passenger seating configuration of the aereplane is not more than nine;</w:t>
            </w:r>
          </w:p>
          <w:p w:rsidR="00501ADD" w:rsidRDefault="00501ADD" w14:paraId="20D73658" w14:textId="77777777">
            <w:pPr>
              <w:pStyle w:val="iatalistitem"/>
              <w:numPr>
                <w:ilvl w:val="0"/>
                <w:numId w:val="45"/>
              </w:numPr>
              <w:divId w:val="479465515"/>
              <w:rPr>
                <w:rFonts w:ascii="Arial" w:hAnsi="Arial" w:eastAsia="Times New Roman" w:cs="Arial"/>
                <w:sz w:val="18"/>
                <w:szCs w:val="18"/>
              </w:rPr>
            </w:pPr>
            <w:r>
              <w:rPr>
                <w:rFonts w:ascii="Arial" w:hAnsi="Arial" w:eastAsia="Times New Roman" w:cs="Arial"/>
                <w:sz w:val="18"/>
                <w:szCs w:val="18"/>
              </w:rPr>
              <w:t>the maximum certificated take-off mass does not exceed 5,700 kg;</w:t>
            </w:r>
          </w:p>
          <w:p w:rsidR="00501ADD" w:rsidRDefault="00501ADD" w14:paraId="7B4C8809" w14:textId="2841F554">
            <w:pPr>
              <w:pStyle w:val="iatalistitem"/>
              <w:numPr>
                <w:ilvl w:val="0"/>
                <w:numId w:val="45"/>
              </w:numPr>
              <w:divId w:val="479465515"/>
              <w:rPr>
                <w:rFonts w:ascii="Arial" w:hAnsi="Arial" w:eastAsia="Times New Roman" w:cs="Arial"/>
                <w:sz w:val="18"/>
                <w:szCs w:val="18"/>
              </w:rPr>
            </w:pPr>
            <w:r>
              <w:rPr>
                <w:rFonts w:ascii="Arial" w:hAnsi="Arial" w:eastAsia="Times New Roman" w:cs="Arial"/>
                <w:sz w:val="18"/>
                <w:szCs w:val="18"/>
              </w:rPr>
              <w:t xml:space="preserve">the pilot-in-command has satisfied the requirements of experience, training, checking, and recency according to the </w:t>
            </w:r>
            <w:r w:rsidR="009F51D0">
              <w:rPr>
                <w:rFonts w:ascii="Arial" w:hAnsi="Arial" w:eastAsia="Times New Roman" w:cs="Arial"/>
                <w:sz w:val="18"/>
                <w:szCs w:val="18"/>
              </w:rPr>
              <w:t>requirements</w:t>
            </w:r>
            <w:r>
              <w:rPr>
                <w:rFonts w:ascii="Arial" w:hAnsi="Arial" w:eastAsia="Times New Roman" w:cs="Arial"/>
                <w:sz w:val="18"/>
                <w:szCs w:val="18"/>
              </w:rPr>
              <w:t xml:space="preserve"> of the Authority </w:t>
            </w:r>
          </w:p>
        </w:tc>
      </w:tr>
      <w:tr w:rsidR="00740E47" w:rsidTr="00501ADD" w14:paraId="6C58F0CD" w14:textId="77777777">
        <w:trPr>
          <w:divId w:val="564099803"/>
        </w:trPr>
        <w:tc>
          <w:tcPr>
            <w:tcW w:w="9330" w:type="dxa"/>
            <w:hideMark/>
          </w:tcPr>
          <w:p w:rsidR="00501ADD" w:rsidRDefault="00000000" w14:paraId="56B9BFE9" w14:textId="77777777">
            <w:pPr>
              <w:textAlignment w:val="center"/>
              <w:divId w:val="1327199207"/>
              <w:rPr>
                <w:rFonts w:ascii="Arial" w:hAnsi="Arial" w:eastAsia="Times New Roman" w:cs="Arial"/>
                <w:sz w:val="18"/>
                <w:szCs w:val="18"/>
              </w:rPr>
            </w:pPr>
            <w:sdt>
              <w:sdtPr>
                <w:rPr>
                  <w:rFonts w:ascii="Arial" w:hAnsi="Arial" w:eastAsia="Times New Roman" w:cs="Arial"/>
                  <w:sz w:val="18"/>
                  <w:szCs w:val="18"/>
                </w:rPr>
                <w:id w:val="3754350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F04246A" w14:textId="77777777">
            <w:pPr>
              <w:textAlignment w:val="center"/>
              <w:divId w:val="529028798"/>
              <w:rPr>
                <w:rFonts w:ascii="Arial" w:hAnsi="Arial" w:eastAsia="Times New Roman" w:cs="Arial"/>
                <w:sz w:val="18"/>
                <w:szCs w:val="18"/>
              </w:rPr>
            </w:pPr>
            <w:sdt>
              <w:sdtPr>
                <w:rPr>
                  <w:rFonts w:ascii="Arial" w:hAnsi="Arial" w:eastAsia="Times New Roman" w:cs="Arial"/>
                  <w:sz w:val="18"/>
                  <w:szCs w:val="18"/>
                </w:rPr>
                <w:id w:val="-67373035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CF5B705" w14:textId="77777777">
            <w:pPr>
              <w:textAlignment w:val="center"/>
              <w:divId w:val="1552879903"/>
              <w:rPr>
                <w:rFonts w:ascii="Arial" w:hAnsi="Arial" w:eastAsia="Times New Roman" w:cs="Arial"/>
                <w:sz w:val="18"/>
                <w:szCs w:val="18"/>
              </w:rPr>
            </w:pPr>
            <w:sdt>
              <w:sdtPr>
                <w:rPr>
                  <w:rFonts w:ascii="Arial" w:hAnsi="Arial" w:eastAsia="Times New Roman" w:cs="Arial"/>
                  <w:sz w:val="18"/>
                  <w:szCs w:val="18"/>
                </w:rPr>
                <w:id w:val="204717669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097B23B8" w14:textId="77777777">
            <w:pPr>
              <w:textAlignment w:val="center"/>
              <w:divId w:val="1609501846"/>
              <w:rPr>
                <w:rFonts w:ascii="Arial" w:hAnsi="Arial" w:eastAsia="Times New Roman" w:cs="Arial"/>
                <w:sz w:val="18"/>
                <w:szCs w:val="18"/>
              </w:rPr>
            </w:pPr>
            <w:sdt>
              <w:sdtPr>
                <w:rPr>
                  <w:rFonts w:ascii="Arial" w:hAnsi="Arial" w:eastAsia="Times New Roman" w:cs="Arial"/>
                  <w:sz w:val="18"/>
                  <w:szCs w:val="18"/>
                </w:rPr>
                <w:id w:val="-85988982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41608B5" w14:textId="77777777">
            <w:pPr>
              <w:textAlignment w:val="center"/>
              <w:divId w:val="1541360495"/>
              <w:rPr>
                <w:rFonts w:ascii="Arial" w:hAnsi="Arial" w:eastAsia="Times New Roman" w:cs="Arial"/>
                <w:sz w:val="18"/>
                <w:szCs w:val="18"/>
              </w:rPr>
            </w:pPr>
            <w:sdt>
              <w:sdtPr>
                <w:rPr>
                  <w:rFonts w:ascii="Arial" w:hAnsi="Arial" w:eastAsia="Times New Roman" w:cs="Arial"/>
                  <w:sz w:val="18"/>
                  <w:szCs w:val="18"/>
                </w:rPr>
                <w:id w:val="-97383071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11F6DC9B" w14:textId="77777777">
        <w:trPr>
          <w:divId w:val="564099803"/>
        </w:trPr>
        <w:tc>
          <w:tcPr>
            <w:tcW w:w="9330" w:type="dxa"/>
            <w:hideMark/>
          </w:tcPr>
          <w:p w:rsidR="00501ADD" w:rsidRDefault="00501ADD" w14:paraId="2B1ADBA4" w14:textId="77777777">
            <w:pPr>
              <w:divId w:val="17322672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93305121"/>
              <w:placeholder>
                <w:docPart w:val="DefaultPlaceholder_-1854013440"/>
              </w:placeholder>
              <w:showingPlcHdr/>
              <w:text w:multiLine="1"/>
            </w:sdtPr>
            <w:sdtContent>
              <w:p w:rsidR="00501ADD" w:rsidRDefault="00501ADD" w14:paraId="4068DD19"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2DFDE22" w14:textId="77777777">
        <w:trPr>
          <w:divId w:val="564099803"/>
        </w:trPr>
        <w:tc>
          <w:tcPr>
            <w:tcW w:w="9330" w:type="dxa"/>
            <w:hideMark/>
          </w:tcPr>
          <w:p w:rsidR="00501ADD" w:rsidRDefault="00501ADD" w14:paraId="4679D597" w14:textId="77777777">
            <w:pPr>
              <w:divId w:val="142922913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B03CCEF" w14:textId="77777777">
            <w:pPr>
              <w:divId w:val="543323985"/>
              <w:rPr>
                <w:rFonts w:ascii="Arial" w:hAnsi="Arial" w:eastAsia="Times New Roman" w:cs="Arial"/>
                <w:sz w:val="18"/>
                <w:szCs w:val="18"/>
              </w:rPr>
            </w:pPr>
            <w:sdt>
              <w:sdtPr>
                <w:rPr>
                  <w:rStyle w:val="iatacheckbox1"/>
                  <w:rFonts w:ascii="Arial" w:hAnsi="Arial" w:eastAsia="Times New Roman" w:cs="Arial"/>
                  <w:sz w:val="18"/>
                  <w:szCs w:val="18"/>
                </w:rPr>
                <w:id w:val="-183606708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requirement for single-pilot operations </w:t>
            </w:r>
          </w:p>
          <w:p w:rsidR="00501ADD" w:rsidRDefault="00000000" w14:paraId="6BD9C6D0" w14:textId="77777777">
            <w:pPr>
              <w:divId w:val="317462412"/>
              <w:rPr>
                <w:rFonts w:ascii="Arial" w:hAnsi="Arial" w:eastAsia="Times New Roman" w:cs="Arial"/>
                <w:sz w:val="18"/>
                <w:szCs w:val="18"/>
              </w:rPr>
            </w:pPr>
            <w:sdt>
              <w:sdtPr>
                <w:rPr>
                  <w:rStyle w:val="iatacheckbox1"/>
                  <w:rFonts w:ascii="Arial" w:hAnsi="Arial" w:eastAsia="Times New Roman" w:cs="Arial"/>
                  <w:sz w:val="18"/>
                  <w:szCs w:val="18"/>
                </w:rPr>
                <w:id w:val="50556478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CACF92C" w14:textId="77777777">
            <w:pPr>
              <w:divId w:val="1842967987"/>
              <w:rPr>
                <w:rFonts w:ascii="Arial" w:hAnsi="Arial" w:eastAsia="Times New Roman" w:cs="Arial"/>
                <w:sz w:val="18"/>
                <w:szCs w:val="18"/>
              </w:rPr>
            </w:pPr>
            <w:sdt>
              <w:sdtPr>
                <w:rPr>
                  <w:rStyle w:val="iatacheckbox1"/>
                  <w:rFonts w:ascii="Arial" w:hAnsi="Arial" w:eastAsia="Times New Roman" w:cs="Arial"/>
                  <w:sz w:val="18"/>
                  <w:szCs w:val="18"/>
                </w:rPr>
                <w:id w:val="-147397769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636572311"/>
                <w:placeholder>
                  <w:docPart w:val="DefaultPlaceholder_-1854013440"/>
                </w:placeholder>
                <w:showingPlcHdr/>
                <w:text w:multiLine="1"/>
              </w:sdtPr>
              <w:sdtContent>
                <w:r w:rsidRPr="005B5F59" w:rsidR="00501ADD">
                  <w:rPr>
                    <w:rStyle w:val="PlaceholderText"/>
                  </w:rPr>
                  <w:t>Click or tap here to enter text.</w:t>
                </w:r>
              </w:sdtContent>
            </w:sdt>
          </w:p>
        </w:tc>
      </w:tr>
    </w:tbl>
    <w:p w:rsidR="00501ADD" w:rsidRDefault="00501ADD" w14:paraId="51598D53" w14:textId="77777777">
      <w:pPr>
        <w:pStyle w:val="NormalWeb"/>
        <w:divId w:val="56409980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6363E33" w14:textId="77777777">
        <w:trPr>
          <w:divId w:val="564099803"/>
        </w:trPr>
        <w:tc>
          <w:tcPr>
            <w:tcW w:w="9330" w:type="dxa"/>
            <w:hideMark/>
          </w:tcPr>
          <w:p w:rsidR="00501ADD" w:rsidRDefault="00501ADD" w14:paraId="738F9439"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3.11.7</w:t>
            </w:r>
          </w:p>
        </w:tc>
      </w:tr>
      <w:tr w:rsidR="00740E47" w:rsidTr="00501ADD" w14:paraId="0C3B4933" w14:textId="77777777">
        <w:trPr>
          <w:divId w:val="564099803"/>
        </w:trPr>
        <w:tc>
          <w:tcPr>
            <w:tcW w:w="9330" w:type="dxa"/>
            <w:hideMark/>
          </w:tcPr>
          <w:p w:rsidR="00501ADD" w:rsidRDefault="00501ADD" w14:paraId="49FD0F28" w14:textId="77777777">
            <w:pPr>
              <w:divId w:val="51466731"/>
              <w:rPr>
                <w:rFonts w:ascii="Arial" w:hAnsi="Arial" w:eastAsia="Times New Roman" w:cs="Arial"/>
                <w:sz w:val="18"/>
                <w:szCs w:val="18"/>
              </w:rPr>
            </w:pPr>
            <w:r>
              <w:rPr>
                <w:rFonts w:ascii="Arial" w:hAnsi="Arial" w:eastAsia="Times New Roman" w:cs="Arial"/>
                <w:sz w:val="18"/>
                <w:szCs w:val="18"/>
              </w:rPr>
              <w:t xml:space="preserve">The Operator shall have a policy and/or procedures that require the flight crew to monitor fuel during flight to ensure a fuel quantity upon landing that is not less than final reserve fuel. </w:t>
            </w:r>
            <w:r>
              <w:rPr>
                <w:rFonts w:ascii="Arial" w:hAnsi="Arial" w:eastAsia="Times New Roman" w:cs="Arial"/>
                <w:b/>
                <w:bCs/>
                <w:sz w:val="18"/>
                <w:szCs w:val="18"/>
              </w:rPr>
              <w:t>(GM)</w:t>
            </w:r>
          </w:p>
        </w:tc>
      </w:tr>
      <w:tr w:rsidR="00740E47" w:rsidTr="00501ADD" w14:paraId="75DBD00A" w14:textId="77777777">
        <w:trPr>
          <w:divId w:val="564099803"/>
        </w:trPr>
        <w:tc>
          <w:tcPr>
            <w:tcW w:w="9330" w:type="dxa"/>
            <w:hideMark/>
          </w:tcPr>
          <w:p w:rsidR="00501ADD" w:rsidRDefault="00000000" w14:paraId="5973F0EF" w14:textId="77777777">
            <w:pPr>
              <w:textAlignment w:val="center"/>
              <w:divId w:val="878318457"/>
              <w:rPr>
                <w:rFonts w:ascii="Arial" w:hAnsi="Arial" w:eastAsia="Times New Roman" w:cs="Arial"/>
                <w:sz w:val="18"/>
                <w:szCs w:val="18"/>
              </w:rPr>
            </w:pPr>
            <w:sdt>
              <w:sdtPr>
                <w:rPr>
                  <w:rFonts w:ascii="Arial" w:hAnsi="Arial" w:eastAsia="Times New Roman" w:cs="Arial"/>
                  <w:sz w:val="18"/>
                  <w:szCs w:val="18"/>
                </w:rPr>
                <w:id w:val="199113554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FEEDEA2" w14:textId="77777777">
            <w:pPr>
              <w:textAlignment w:val="center"/>
              <w:divId w:val="591858665"/>
              <w:rPr>
                <w:rFonts w:ascii="Arial" w:hAnsi="Arial" w:eastAsia="Times New Roman" w:cs="Arial"/>
                <w:sz w:val="18"/>
                <w:szCs w:val="18"/>
              </w:rPr>
            </w:pPr>
            <w:sdt>
              <w:sdtPr>
                <w:rPr>
                  <w:rFonts w:ascii="Arial" w:hAnsi="Arial" w:eastAsia="Times New Roman" w:cs="Arial"/>
                  <w:sz w:val="18"/>
                  <w:szCs w:val="18"/>
                </w:rPr>
                <w:id w:val="-184693824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9DFD694" w14:textId="77777777">
            <w:pPr>
              <w:textAlignment w:val="center"/>
              <w:divId w:val="1667128215"/>
              <w:rPr>
                <w:rFonts w:ascii="Arial" w:hAnsi="Arial" w:eastAsia="Times New Roman" w:cs="Arial"/>
                <w:sz w:val="18"/>
                <w:szCs w:val="18"/>
              </w:rPr>
            </w:pPr>
            <w:sdt>
              <w:sdtPr>
                <w:rPr>
                  <w:rFonts w:ascii="Arial" w:hAnsi="Arial" w:eastAsia="Times New Roman" w:cs="Arial"/>
                  <w:sz w:val="18"/>
                  <w:szCs w:val="18"/>
                </w:rPr>
                <w:id w:val="-76631748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B37AA8E" w14:textId="77777777">
            <w:pPr>
              <w:textAlignment w:val="center"/>
              <w:divId w:val="1252012766"/>
              <w:rPr>
                <w:rFonts w:ascii="Arial" w:hAnsi="Arial" w:eastAsia="Times New Roman" w:cs="Arial"/>
                <w:sz w:val="18"/>
                <w:szCs w:val="18"/>
              </w:rPr>
            </w:pPr>
            <w:sdt>
              <w:sdtPr>
                <w:rPr>
                  <w:rFonts w:ascii="Arial" w:hAnsi="Arial" w:eastAsia="Times New Roman" w:cs="Arial"/>
                  <w:sz w:val="18"/>
                  <w:szCs w:val="18"/>
                </w:rPr>
                <w:id w:val="187619409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6196EBAA" w14:textId="77777777">
            <w:pPr>
              <w:textAlignment w:val="center"/>
              <w:divId w:val="1955554998"/>
              <w:rPr>
                <w:rFonts w:ascii="Arial" w:hAnsi="Arial" w:eastAsia="Times New Roman" w:cs="Arial"/>
                <w:sz w:val="18"/>
                <w:szCs w:val="18"/>
              </w:rPr>
            </w:pPr>
            <w:sdt>
              <w:sdtPr>
                <w:rPr>
                  <w:rFonts w:ascii="Arial" w:hAnsi="Arial" w:eastAsia="Times New Roman" w:cs="Arial"/>
                  <w:sz w:val="18"/>
                  <w:szCs w:val="18"/>
                </w:rPr>
                <w:id w:val="12149982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37444026" w14:textId="77777777">
        <w:trPr>
          <w:divId w:val="564099803"/>
        </w:trPr>
        <w:tc>
          <w:tcPr>
            <w:tcW w:w="9330" w:type="dxa"/>
            <w:hideMark/>
          </w:tcPr>
          <w:p w:rsidR="00501ADD" w:rsidRDefault="00501ADD" w14:paraId="0CC9166F" w14:textId="77777777">
            <w:pPr>
              <w:divId w:val="193134981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10734331"/>
              <w:placeholder>
                <w:docPart w:val="DefaultPlaceholder_-1854013440"/>
              </w:placeholder>
              <w:showingPlcHdr/>
              <w:text w:multiLine="1"/>
            </w:sdtPr>
            <w:sdtContent>
              <w:p w:rsidR="00501ADD" w:rsidRDefault="00501ADD" w14:paraId="196E4B1C"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BC9B559" w14:textId="77777777">
        <w:trPr>
          <w:divId w:val="564099803"/>
        </w:trPr>
        <w:tc>
          <w:tcPr>
            <w:tcW w:w="9330" w:type="dxa"/>
            <w:hideMark/>
          </w:tcPr>
          <w:p w:rsidR="00501ADD" w:rsidRDefault="00501ADD" w14:paraId="505DB683" w14:textId="77777777">
            <w:pPr>
              <w:divId w:val="2078620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62FAF16" w14:textId="77777777">
            <w:pPr>
              <w:divId w:val="1995989320"/>
              <w:rPr>
                <w:rFonts w:ascii="Arial" w:hAnsi="Arial" w:eastAsia="Times New Roman" w:cs="Arial"/>
                <w:sz w:val="18"/>
                <w:szCs w:val="18"/>
              </w:rPr>
            </w:pPr>
            <w:sdt>
              <w:sdtPr>
                <w:rPr>
                  <w:rStyle w:val="iatacheckbox1"/>
                  <w:rFonts w:ascii="Arial" w:hAnsi="Arial" w:eastAsia="Times New Roman" w:cs="Arial"/>
                  <w:sz w:val="18"/>
                  <w:szCs w:val="18"/>
                </w:rPr>
                <w:id w:val="-192077842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requirement/guidance for monitoring en route fuel to ensure landing with not less than final reserve fuel (focus: instructions/procedure for flight crew fuel monitoring to ensure landing with final reserve fuel as specified in DSP 4.3.12). </w:t>
            </w:r>
          </w:p>
          <w:p w:rsidR="00501ADD" w:rsidRDefault="00000000" w14:paraId="5E5C9D42" w14:textId="77777777">
            <w:pPr>
              <w:divId w:val="616718177"/>
              <w:rPr>
                <w:rFonts w:ascii="Arial" w:hAnsi="Arial" w:eastAsia="Times New Roman" w:cs="Arial"/>
                <w:sz w:val="18"/>
                <w:szCs w:val="18"/>
              </w:rPr>
            </w:pPr>
            <w:sdt>
              <w:sdtPr>
                <w:rPr>
                  <w:rStyle w:val="iatacheckbox1"/>
                  <w:rFonts w:ascii="Arial" w:hAnsi="Arial" w:eastAsia="Times New Roman" w:cs="Arial"/>
                  <w:sz w:val="18"/>
                  <w:szCs w:val="18"/>
                </w:rPr>
                <w:id w:val="204608688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209C4A5" w14:textId="77777777">
            <w:pPr>
              <w:divId w:val="784542290"/>
              <w:rPr>
                <w:rFonts w:ascii="Arial" w:hAnsi="Arial" w:eastAsia="Times New Roman" w:cs="Arial"/>
                <w:sz w:val="18"/>
                <w:szCs w:val="18"/>
              </w:rPr>
            </w:pPr>
            <w:sdt>
              <w:sdtPr>
                <w:rPr>
                  <w:rStyle w:val="iatacheckbox1"/>
                  <w:rFonts w:ascii="Arial" w:hAnsi="Arial" w:eastAsia="Times New Roman" w:cs="Arial"/>
                  <w:sz w:val="18"/>
                  <w:szCs w:val="18"/>
                </w:rPr>
                <w:id w:val="-4845638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30813542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73B5509F" w14:textId="77777777">
        <w:trPr>
          <w:divId w:val="564099803"/>
        </w:trPr>
        <w:tc>
          <w:tcPr>
            <w:tcW w:w="9330" w:type="dxa"/>
            <w:hideMark/>
          </w:tcPr>
          <w:p w:rsidR="00501ADD" w:rsidRDefault="00501ADD" w14:paraId="343EF525" w14:textId="77777777">
            <w:pPr>
              <w:divId w:val="699742355"/>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6E4F4FCD" w14:textId="77777777">
            <w:pPr>
              <w:divId w:val="2130270156"/>
              <w:rPr>
                <w:rFonts w:ascii="Arial" w:hAnsi="Arial" w:eastAsia="Times New Roman" w:cs="Arial"/>
                <w:sz w:val="18"/>
                <w:szCs w:val="18"/>
              </w:rPr>
            </w:pPr>
            <w:r>
              <w:rPr>
                <w:rFonts w:ascii="Arial" w:hAnsi="Arial" w:eastAsia="Times New Roman" w:cs="Arial"/>
                <w:sz w:val="18"/>
                <w:szCs w:val="18"/>
              </w:rPr>
              <w:t xml:space="preserve">Refer to FLT 3.14.16 and FLT 3.14.17 for actions to be taken by the PIC in the event the final reserve minimum fuel quantity specified in DSP 4.3.12 cannot be protected in flight and preserved upon landing. </w:t>
            </w:r>
          </w:p>
        </w:tc>
      </w:tr>
    </w:tbl>
    <w:p w:rsidR="00501ADD" w:rsidRDefault="00501ADD" w14:paraId="0DE2EC5C" w14:textId="77777777">
      <w:pPr>
        <w:pStyle w:val="NormalWeb"/>
        <w:divId w:val="56409980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661186E" w14:textId="77777777">
        <w:trPr>
          <w:divId w:val="564099803"/>
        </w:trPr>
        <w:tc>
          <w:tcPr>
            <w:tcW w:w="9330" w:type="dxa"/>
            <w:hideMark/>
          </w:tcPr>
          <w:p w:rsidR="00501ADD" w:rsidRDefault="00501ADD" w14:paraId="55923DFE" w14:textId="77777777">
            <w:pPr>
              <w:rPr>
                <w:rFonts w:ascii="Arial" w:hAnsi="Arial" w:eastAsia="Times New Roman" w:cs="Arial"/>
                <w:sz w:val="23"/>
                <w:szCs w:val="23"/>
              </w:rPr>
            </w:pPr>
            <w:r>
              <w:rPr>
                <w:rFonts w:ascii="Arial" w:hAnsi="Arial" w:eastAsia="Times New Roman" w:cs="Arial"/>
                <w:b/>
                <w:bCs/>
                <w:sz w:val="23"/>
                <w:szCs w:val="23"/>
              </w:rPr>
              <w:t>FLT 3.11.18</w:t>
            </w:r>
          </w:p>
        </w:tc>
      </w:tr>
      <w:tr w:rsidR="00740E47" w:rsidTr="00501ADD" w14:paraId="37A7C10B" w14:textId="77777777">
        <w:trPr>
          <w:divId w:val="564099803"/>
        </w:trPr>
        <w:tc>
          <w:tcPr>
            <w:tcW w:w="9330" w:type="dxa"/>
            <w:hideMark/>
          </w:tcPr>
          <w:p w:rsidR="00501ADD" w:rsidRDefault="00501ADD" w14:paraId="35F32807" w14:textId="77777777">
            <w:pPr>
              <w:divId w:val="293680044"/>
              <w:rPr>
                <w:rFonts w:ascii="Arial" w:hAnsi="Arial" w:eastAsia="Times New Roman" w:cs="Arial"/>
                <w:sz w:val="18"/>
                <w:szCs w:val="18"/>
              </w:rPr>
            </w:pPr>
            <w:r>
              <w:rPr>
                <w:rFonts w:ascii="Arial" w:hAnsi="Arial" w:eastAsia="Times New Roman" w:cs="Arial"/>
                <w:sz w:val="18"/>
                <w:szCs w:val="18"/>
              </w:rPr>
              <w:t xml:space="preserve">If the Operator conducts two pilot operations, the Operator shall have policies and guidance that define and address the division of duties related to the performance and prioritization of flight crew member operational tasks, to include, </w:t>
            </w:r>
            <w:r>
              <w:rPr>
                <w:rFonts w:ascii="Arial" w:hAnsi="Arial" w:eastAsia="Times New Roman" w:cs="Arial"/>
                <w:sz w:val="18"/>
                <w:szCs w:val="18"/>
              </w:rPr>
              <w:t xml:space="preserve">as a minimum: </w:t>
            </w:r>
          </w:p>
          <w:p w:rsidR="00501ADD" w:rsidRDefault="00501ADD" w14:paraId="4C5355E1" w14:textId="77777777">
            <w:pPr>
              <w:pStyle w:val="iatalistitem"/>
              <w:numPr>
                <w:ilvl w:val="0"/>
                <w:numId w:val="46"/>
              </w:numPr>
              <w:divId w:val="293680044"/>
              <w:rPr>
                <w:rFonts w:ascii="Arial" w:hAnsi="Arial" w:eastAsia="Times New Roman" w:cs="Arial"/>
                <w:sz w:val="18"/>
                <w:szCs w:val="18"/>
              </w:rPr>
            </w:pPr>
            <w:r>
              <w:rPr>
                <w:rFonts w:ascii="Arial" w:hAnsi="Arial" w:eastAsia="Times New Roman" w:cs="Arial"/>
                <w:sz w:val="18"/>
                <w:szCs w:val="18"/>
              </w:rPr>
              <w:t xml:space="preserve">A requirement and procedures for the use of checklists prior to, during and after all phases of flight, and in abnormal and emergency situations; </w:t>
            </w:r>
          </w:p>
          <w:p w:rsidR="00501ADD" w:rsidRDefault="00501ADD" w14:paraId="34128190" w14:textId="77777777">
            <w:pPr>
              <w:pStyle w:val="iatalistitem"/>
              <w:numPr>
                <w:ilvl w:val="0"/>
                <w:numId w:val="46"/>
              </w:numPr>
              <w:divId w:val="293680044"/>
              <w:rPr>
                <w:rFonts w:ascii="Arial" w:hAnsi="Arial" w:eastAsia="Times New Roman" w:cs="Arial"/>
                <w:sz w:val="18"/>
                <w:szCs w:val="18"/>
              </w:rPr>
            </w:pPr>
            <w:r>
              <w:rPr>
                <w:rFonts w:ascii="Arial" w:hAnsi="Arial" w:eastAsia="Times New Roman" w:cs="Arial"/>
                <w:sz w:val="18"/>
                <w:szCs w:val="18"/>
              </w:rPr>
              <w:t>PM/PF duties for all phases of flight, to include normal, abnormal and emergency situations;</w:t>
            </w:r>
          </w:p>
          <w:p w:rsidR="00501ADD" w:rsidRDefault="00501ADD" w14:paraId="45014F93" w14:textId="77777777">
            <w:pPr>
              <w:pStyle w:val="iatalistitem"/>
              <w:numPr>
                <w:ilvl w:val="0"/>
                <w:numId w:val="46"/>
              </w:numPr>
              <w:divId w:val="293680044"/>
              <w:rPr>
                <w:rFonts w:ascii="Arial" w:hAnsi="Arial" w:eastAsia="Times New Roman" w:cs="Arial"/>
                <w:sz w:val="18"/>
                <w:szCs w:val="18"/>
              </w:rPr>
            </w:pPr>
            <w:r>
              <w:rPr>
                <w:rFonts w:ascii="Arial" w:hAnsi="Arial" w:eastAsia="Times New Roman" w:cs="Arial"/>
                <w:sz w:val="18"/>
                <w:szCs w:val="18"/>
              </w:rPr>
              <w:t>PM/PF actions during manual and automatic flight;</w:t>
            </w:r>
          </w:p>
          <w:p w:rsidR="00501ADD" w:rsidRDefault="00501ADD" w14:paraId="5E568135" w14:textId="77777777">
            <w:pPr>
              <w:pStyle w:val="iatalistitem"/>
              <w:numPr>
                <w:ilvl w:val="0"/>
                <w:numId w:val="46"/>
              </w:numPr>
              <w:divId w:val="293680044"/>
              <w:rPr>
                <w:rFonts w:ascii="Arial" w:hAnsi="Arial" w:eastAsia="Times New Roman" w:cs="Arial"/>
                <w:sz w:val="18"/>
                <w:szCs w:val="18"/>
              </w:rPr>
            </w:pPr>
            <w:r>
              <w:rPr>
                <w:rFonts w:ascii="Arial" w:hAnsi="Arial" w:eastAsia="Times New Roman" w:cs="Arial"/>
                <w:sz w:val="18"/>
                <w:szCs w:val="18"/>
              </w:rPr>
              <w:t xml:space="preserve">Flight and cabin crew duties during situations that require coordination, to include, as a minimum, emergency evacuation, medical emergency and incapacitated flight crew member. </w:t>
            </w:r>
            <w:r>
              <w:rPr>
                <w:rFonts w:ascii="Arial" w:hAnsi="Arial" w:eastAsia="Times New Roman" w:cs="Arial"/>
                <w:b/>
                <w:bCs/>
                <w:sz w:val="18"/>
                <w:szCs w:val="18"/>
              </w:rPr>
              <w:t>(GM)</w:t>
            </w:r>
          </w:p>
        </w:tc>
      </w:tr>
      <w:tr w:rsidR="00740E47" w:rsidTr="00501ADD" w14:paraId="623BE619" w14:textId="77777777">
        <w:trPr>
          <w:divId w:val="564099803"/>
        </w:trPr>
        <w:tc>
          <w:tcPr>
            <w:tcW w:w="9330" w:type="dxa"/>
            <w:hideMark/>
          </w:tcPr>
          <w:p w:rsidR="00501ADD" w:rsidRDefault="00000000" w14:paraId="39A5A753" w14:textId="77777777">
            <w:pPr>
              <w:textAlignment w:val="center"/>
              <w:divId w:val="1671250373"/>
              <w:rPr>
                <w:rFonts w:ascii="Arial" w:hAnsi="Arial" w:eastAsia="Times New Roman" w:cs="Arial"/>
                <w:sz w:val="18"/>
                <w:szCs w:val="18"/>
              </w:rPr>
            </w:pPr>
            <w:sdt>
              <w:sdtPr>
                <w:rPr>
                  <w:rFonts w:ascii="Arial" w:hAnsi="Arial" w:eastAsia="Times New Roman" w:cs="Arial"/>
                  <w:sz w:val="18"/>
                  <w:szCs w:val="18"/>
                </w:rPr>
                <w:id w:val="160846860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310FD4F" w14:textId="77777777">
            <w:pPr>
              <w:textAlignment w:val="center"/>
              <w:divId w:val="735514805"/>
              <w:rPr>
                <w:rFonts w:ascii="Arial" w:hAnsi="Arial" w:eastAsia="Times New Roman" w:cs="Arial"/>
                <w:sz w:val="18"/>
                <w:szCs w:val="18"/>
              </w:rPr>
            </w:pPr>
            <w:sdt>
              <w:sdtPr>
                <w:rPr>
                  <w:rFonts w:ascii="Arial" w:hAnsi="Arial" w:eastAsia="Times New Roman" w:cs="Arial"/>
                  <w:sz w:val="18"/>
                  <w:szCs w:val="18"/>
                </w:rPr>
                <w:id w:val="-166144973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5DD29797" w14:textId="77777777">
            <w:pPr>
              <w:textAlignment w:val="center"/>
              <w:divId w:val="176777937"/>
              <w:rPr>
                <w:rFonts w:ascii="Arial" w:hAnsi="Arial" w:eastAsia="Times New Roman" w:cs="Arial"/>
                <w:sz w:val="18"/>
                <w:szCs w:val="18"/>
              </w:rPr>
            </w:pPr>
            <w:sdt>
              <w:sdtPr>
                <w:rPr>
                  <w:rFonts w:ascii="Arial" w:hAnsi="Arial" w:eastAsia="Times New Roman" w:cs="Arial"/>
                  <w:sz w:val="18"/>
                  <w:szCs w:val="18"/>
                </w:rPr>
                <w:id w:val="74414917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730E582A" w14:textId="77777777">
            <w:pPr>
              <w:textAlignment w:val="center"/>
              <w:divId w:val="34308042"/>
              <w:rPr>
                <w:rFonts w:ascii="Arial" w:hAnsi="Arial" w:eastAsia="Times New Roman" w:cs="Arial"/>
                <w:sz w:val="18"/>
                <w:szCs w:val="18"/>
              </w:rPr>
            </w:pPr>
            <w:sdt>
              <w:sdtPr>
                <w:rPr>
                  <w:rFonts w:ascii="Arial" w:hAnsi="Arial" w:eastAsia="Times New Roman" w:cs="Arial"/>
                  <w:sz w:val="18"/>
                  <w:szCs w:val="18"/>
                </w:rPr>
                <w:id w:val="211571309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08593B12" w14:textId="77777777">
            <w:pPr>
              <w:textAlignment w:val="center"/>
              <w:divId w:val="100497429"/>
              <w:rPr>
                <w:rFonts w:ascii="Arial" w:hAnsi="Arial" w:eastAsia="Times New Roman" w:cs="Arial"/>
                <w:sz w:val="18"/>
                <w:szCs w:val="18"/>
              </w:rPr>
            </w:pPr>
            <w:sdt>
              <w:sdtPr>
                <w:rPr>
                  <w:rFonts w:ascii="Arial" w:hAnsi="Arial" w:eastAsia="Times New Roman" w:cs="Arial"/>
                  <w:sz w:val="18"/>
                  <w:szCs w:val="18"/>
                </w:rPr>
                <w:id w:val="-163647697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3206F2E9" w14:textId="77777777">
        <w:trPr>
          <w:divId w:val="564099803"/>
        </w:trPr>
        <w:tc>
          <w:tcPr>
            <w:tcW w:w="9330" w:type="dxa"/>
            <w:hideMark/>
          </w:tcPr>
          <w:p w:rsidR="00501ADD" w:rsidRDefault="00501ADD" w14:paraId="2EF72EA4" w14:textId="77777777">
            <w:pPr>
              <w:divId w:val="196519322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10376775"/>
              <w:placeholder>
                <w:docPart w:val="DefaultPlaceholder_-1854013440"/>
              </w:placeholder>
              <w:showingPlcHdr/>
              <w:text w:multiLine="1"/>
            </w:sdtPr>
            <w:sdtContent>
              <w:p w:rsidR="00501ADD" w:rsidRDefault="00501ADD" w14:paraId="5BC51016"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E87C5D8" w14:textId="77777777">
        <w:trPr>
          <w:divId w:val="564099803"/>
        </w:trPr>
        <w:tc>
          <w:tcPr>
            <w:tcW w:w="9330" w:type="dxa"/>
            <w:hideMark/>
          </w:tcPr>
          <w:p w:rsidR="00501ADD" w:rsidRDefault="00501ADD" w14:paraId="4FA1A318" w14:textId="77777777">
            <w:pPr>
              <w:divId w:val="66266677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6FAB061" w14:textId="77777777">
            <w:pPr>
              <w:divId w:val="945035994"/>
              <w:rPr>
                <w:rFonts w:ascii="Arial" w:hAnsi="Arial" w:eastAsia="Times New Roman" w:cs="Arial"/>
                <w:sz w:val="18"/>
                <w:szCs w:val="18"/>
              </w:rPr>
            </w:pPr>
            <w:sdt>
              <w:sdtPr>
                <w:rPr>
                  <w:rStyle w:val="iatacheckbox1"/>
                  <w:rFonts w:ascii="Arial" w:hAnsi="Arial" w:eastAsia="Times New Roman" w:cs="Arial"/>
                  <w:sz w:val="18"/>
                  <w:szCs w:val="18"/>
                </w:rPr>
                <w:id w:val="51620163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policy/requirement/guidance for sharing/prioritization in performance of flight crew operational tasks (focus: guidance that addresses use of checklists; defines PF/PM duties/task sharing; defines flight/cabin crew duties/task sharing). </w:t>
            </w:r>
          </w:p>
          <w:p w:rsidR="00501ADD" w:rsidRDefault="00000000" w14:paraId="5A4D38DA" w14:textId="77777777">
            <w:pPr>
              <w:divId w:val="660696986"/>
              <w:rPr>
                <w:rFonts w:ascii="Arial" w:hAnsi="Arial" w:eastAsia="Times New Roman" w:cs="Arial"/>
                <w:sz w:val="18"/>
                <w:szCs w:val="18"/>
              </w:rPr>
            </w:pPr>
            <w:sdt>
              <w:sdtPr>
                <w:rPr>
                  <w:rStyle w:val="iatacheckbox1"/>
                  <w:rFonts w:ascii="Arial" w:hAnsi="Arial" w:eastAsia="Times New Roman" w:cs="Arial"/>
                  <w:sz w:val="18"/>
                  <w:szCs w:val="18"/>
                </w:rPr>
                <w:id w:val="87195295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F8AE533" w14:textId="77777777">
            <w:pPr>
              <w:divId w:val="440075438"/>
              <w:rPr>
                <w:rFonts w:ascii="Arial" w:hAnsi="Arial" w:eastAsia="Times New Roman" w:cs="Arial"/>
                <w:sz w:val="18"/>
                <w:szCs w:val="18"/>
              </w:rPr>
            </w:pPr>
            <w:sdt>
              <w:sdtPr>
                <w:rPr>
                  <w:rStyle w:val="iatacheckbox1"/>
                  <w:rFonts w:ascii="Arial" w:hAnsi="Arial" w:eastAsia="Times New Roman" w:cs="Arial"/>
                  <w:sz w:val="18"/>
                  <w:szCs w:val="18"/>
                </w:rPr>
                <w:id w:val="-159107452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32658544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59455D32" w14:textId="77777777">
        <w:trPr>
          <w:divId w:val="564099803"/>
        </w:trPr>
        <w:tc>
          <w:tcPr>
            <w:tcW w:w="9330" w:type="dxa"/>
            <w:hideMark/>
          </w:tcPr>
          <w:p w:rsidR="00501ADD" w:rsidRDefault="00501ADD" w14:paraId="69BDD405" w14:textId="77777777">
            <w:pPr>
              <w:divId w:val="23019254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27BBB07" w14:textId="77777777">
            <w:pPr>
              <w:divId w:val="643319230"/>
              <w:rPr>
                <w:rFonts w:ascii="Arial" w:hAnsi="Arial" w:eastAsia="Times New Roman" w:cs="Arial"/>
                <w:sz w:val="18"/>
                <w:szCs w:val="18"/>
              </w:rPr>
            </w:pPr>
            <w:r>
              <w:rPr>
                <w:rFonts w:ascii="Arial" w:hAnsi="Arial" w:eastAsia="Times New Roman" w:cs="Arial"/>
                <w:sz w:val="18"/>
                <w:szCs w:val="18"/>
              </w:rPr>
              <w:t xml:space="preserve">The intent of this provision is to ensure flight crew duties are defined and appropriately divided, and that compliance with all applicable checklists contained in the AOM, MEL and CDL occurs in accordance with the operator's task sharing policy. </w:t>
            </w:r>
          </w:p>
          <w:p w:rsidR="00501ADD" w:rsidRDefault="00501ADD" w14:paraId="4FC2D502" w14:textId="77777777">
            <w:pPr>
              <w:divId w:val="619187760"/>
              <w:rPr>
                <w:rFonts w:ascii="Arial" w:hAnsi="Arial" w:eastAsia="Times New Roman" w:cs="Arial"/>
                <w:sz w:val="18"/>
                <w:szCs w:val="18"/>
              </w:rPr>
            </w:pPr>
            <w:r>
              <w:rPr>
                <w:rFonts w:ascii="Arial" w:hAnsi="Arial" w:eastAsia="Times New Roman" w:cs="Arial"/>
                <w:sz w:val="18"/>
                <w:szCs w:val="18"/>
              </w:rPr>
              <w:t>Elements of task sharing are described in the following table.</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740E47" w:rsidTr="00501ADD" w14:paraId="2B7687FB" w14:textId="77777777">
              <w:trPr>
                <w:divId w:val="207424012"/>
                <w:tblCellSpacing w:w="15" w:type="dxa"/>
              </w:trPr>
              <w:tc>
                <w:tcPr>
                  <w:tcW w:w="9180" w:type="dxa"/>
                  <w:tcMar>
                    <w:top w:w="45" w:type="dxa"/>
                    <w:left w:w="45" w:type="dxa"/>
                    <w:bottom w:w="45" w:type="dxa"/>
                    <w:right w:w="45" w:type="dxa"/>
                  </w:tcMar>
                  <w:vAlign w:val="center"/>
                  <w:hideMark/>
                </w:tcPr>
                <w:p w:rsidR="00501ADD" w:rsidRDefault="00501ADD" w14:paraId="007282ED" w14:textId="77777777">
                  <w:pPr>
                    <w:spacing w:before="300"/>
                    <w:rPr>
                      <w:rFonts w:ascii="Arial" w:hAnsi="Arial" w:eastAsia="Times New Roman" w:cs="Arial"/>
                      <w:sz w:val="18"/>
                      <w:szCs w:val="18"/>
                    </w:rPr>
                  </w:pPr>
                  <w:r>
                    <w:rPr>
                      <w:rFonts w:ascii="Arial" w:hAnsi="Arial" w:eastAsia="Times New Roman" w:cs="Arial"/>
                      <w:sz w:val="18"/>
                      <w:szCs w:val="18"/>
                    </w:rPr>
                    <w:t xml:space="preserve">Task sharing is observed during most phases of flight and addresses areas such as: </w:t>
                  </w:r>
                </w:p>
                <w:p w:rsidR="00501ADD" w:rsidRDefault="00501ADD" w14:paraId="44155F5E"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Philosophy for the use of checklists;</w:t>
                  </w:r>
                </w:p>
                <w:p w:rsidR="00501ADD" w:rsidRDefault="00501ADD" w14:paraId="02F86581"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Performance calculations;</w:t>
                  </w:r>
                </w:p>
                <w:p w:rsidR="00501ADD" w:rsidRDefault="00501ADD" w14:paraId="0E5AC854"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Automated flight procedures for flight crew;</w:t>
                  </w:r>
                </w:p>
                <w:p w:rsidR="00501ADD" w:rsidRDefault="00501ADD" w14:paraId="4BC3F66A"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Manual flight procedures for flight crew;</w:t>
                  </w:r>
                </w:p>
                <w:p w:rsidR="00501ADD" w:rsidRDefault="00501ADD" w14:paraId="37D11E52"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Flight crew briefings;</w:t>
                  </w:r>
                </w:p>
                <w:p w:rsidR="00501ADD" w:rsidRDefault="00501ADD" w14:paraId="6C84F326"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Administrative duties at the appropriate times (such as top of descent and prior to commencing approach).</w:t>
                  </w:r>
                </w:p>
                <w:p w:rsidR="00501ADD" w:rsidRDefault="00501ADD" w14:paraId="4370DDF5" w14:textId="77777777">
                  <w:pPr>
                    <w:textAlignment w:val="center"/>
                    <w:divId w:val="265113396"/>
                    <w:rPr>
                      <w:rFonts w:ascii="Arial" w:hAnsi="Arial" w:eastAsia="Times New Roman" w:cs="Arial"/>
                      <w:sz w:val="18"/>
                      <w:szCs w:val="18"/>
                    </w:rPr>
                  </w:pPr>
                  <w:r>
                    <w:rPr>
                      <w:rFonts w:ascii="Arial" w:hAnsi="Arial" w:eastAsia="Times New Roman" w:cs="Arial"/>
                      <w:sz w:val="18"/>
                      <w:szCs w:val="18"/>
                    </w:rPr>
                    <w:t>Task sharing is applicable during emergency situations such as:</w:t>
                  </w:r>
                </w:p>
                <w:p w:rsidR="00501ADD" w:rsidRDefault="00501ADD" w14:paraId="5BFFE23C"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Rejected takeoff;</w:t>
                  </w:r>
                </w:p>
                <w:p w:rsidR="00501ADD" w:rsidRDefault="00501ADD" w14:paraId="0296F6A9"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Engine failure or fire at V1;</w:t>
                  </w:r>
                </w:p>
                <w:p w:rsidR="00501ADD" w:rsidRDefault="00501ADD" w14:paraId="74816338"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TCAS/ACAS resolution advisory (RA) if applicable;</w:t>
                  </w:r>
                </w:p>
                <w:p w:rsidR="00501ADD" w:rsidRDefault="00501ADD" w14:paraId="22C85388"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GPWS Alert if applicable;</w:t>
                  </w:r>
                </w:p>
                <w:p w:rsidR="00501ADD" w:rsidRDefault="00501ADD" w14:paraId="7A396072"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Emergency descent.</w:t>
                  </w:r>
                </w:p>
                <w:p w:rsidR="00501ADD" w:rsidRDefault="00501ADD" w14:paraId="0635DFAB" w14:textId="77777777">
                  <w:pPr>
                    <w:textAlignment w:val="center"/>
                    <w:divId w:val="1533106036"/>
                    <w:rPr>
                      <w:rFonts w:ascii="Arial" w:hAnsi="Arial" w:eastAsia="Times New Roman" w:cs="Arial"/>
                      <w:sz w:val="18"/>
                      <w:szCs w:val="18"/>
                    </w:rPr>
                  </w:pPr>
                  <w:r>
                    <w:rPr>
                      <w:rFonts w:ascii="Arial" w:hAnsi="Arial" w:eastAsia="Times New Roman" w:cs="Arial"/>
                      <w:sz w:val="18"/>
                      <w:szCs w:val="18"/>
                    </w:rPr>
                    <w:t>Task sharing is applicable during emergency situations that require coordination with the cabin crew such as:</w:t>
                  </w:r>
                </w:p>
                <w:p w:rsidR="00501ADD" w:rsidRDefault="00501ADD" w14:paraId="5BD2461C"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Emergency evacuation;</w:t>
                  </w:r>
                </w:p>
                <w:p w:rsidR="00501ADD" w:rsidRDefault="00501ADD" w14:paraId="2CD899B5"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Medical emergency;</w:t>
                  </w:r>
                </w:p>
                <w:p w:rsidR="00501ADD" w:rsidRDefault="00501ADD" w14:paraId="0C8D800F"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Flight crew member incapacitation.</w:t>
                  </w:r>
                </w:p>
              </w:tc>
            </w:tr>
          </w:tbl>
          <w:p w:rsidR="00501ADD" w:rsidRDefault="00501ADD" w14:paraId="7D4B7B6D" w14:textId="77777777">
            <w:pPr>
              <w:divId w:val="1762215746"/>
              <w:rPr>
                <w:rFonts w:ascii="Arial" w:hAnsi="Arial" w:eastAsia="Times New Roman" w:cs="Arial"/>
                <w:sz w:val="18"/>
                <w:szCs w:val="18"/>
              </w:rPr>
            </w:pPr>
            <w:r>
              <w:rPr>
                <w:rFonts w:ascii="Arial" w:hAnsi="Arial" w:eastAsia="Times New Roman" w:cs="Arial"/>
                <w:sz w:val="18"/>
                <w:szCs w:val="18"/>
              </w:rPr>
              <w:t xml:space="preserve">The term Pilot Monitoring (PM) has the same meaning as the term Pilot Not Flying (PNF) for the purpose of applying the specifications of this provision. </w:t>
            </w:r>
          </w:p>
          <w:p w:rsidR="00501ADD" w:rsidRDefault="00501ADD" w14:paraId="53CAFD3B" w14:textId="77777777">
            <w:pPr>
              <w:divId w:val="1544558317"/>
              <w:rPr>
                <w:rFonts w:ascii="Arial" w:hAnsi="Arial" w:eastAsia="Times New Roman" w:cs="Arial"/>
                <w:sz w:val="18"/>
                <w:szCs w:val="18"/>
              </w:rPr>
            </w:pPr>
            <w:r>
              <w:rPr>
                <w:rFonts w:ascii="Arial" w:hAnsi="Arial" w:eastAsia="Times New Roman" w:cs="Arial"/>
                <w:sz w:val="18"/>
                <w:szCs w:val="18"/>
              </w:rPr>
              <w:t>The term “abnormal” is used to describe a condition or situation (e.g. abnormal airframe vibration, abnormal landing configuration).</w:t>
            </w:r>
          </w:p>
          <w:p w:rsidR="00501ADD" w:rsidRDefault="00501ADD" w14:paraId="2D61AB5C" w14:textId="77777777">
            <w:pPr>
              <w:divId w:val="119037669"/>
              <w:rPr>
                <w:rFonts w:ascii="Arial" w:hAnsi="Arial" w:eastAsia="Times New Roman" w:cs="Arial"/>
                <w:sz w:val="18"/>
                <w:szCs w:val="18"/>
              </w:rPr>
            </w:pPr>
            <w:r>
              <w:rPr>
                <w:rFonts w:ascii="Arial" w:hAnsi="Arial" w:eastAsia="Times New Roman"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w:t>
            </w:r>
          </w:p>
          <w:p w:rsidR="00501ADD" w:rsidRDefault="00501ADD" w14:paraId="16F7A39E" w14:textId="77777777">
            <w:pPr>
              <w:divId w:val="635568857"/>
              <w:rPr>
                <w:rFonts w:ascii="Arial" w:hAnsi="Arial" w:eastAsia="Times New Roman" w:cs="Arial"/>
                <w:sz w:val="18"/>
                <w:szCs w:val="18"/>
              </w:rPr>
            </w:pPr>
            <w:r>
              <w:rPr>
                <w:rFonts w:ascii="Arial" w:hAnsi="Arial" w:eastAsia="Times New Roman" w:cs="Arial"/>
                <w:sz w:val="18"/>
                <w:szCs w:val="18"/>
              </w:rPr>
              <w:t xml:space="preserve">The terms can also be used to describe an event, situation or operation that would be addressed by normal or non-normal/emergency procedures or checklists. When used in this manner, the terms may be separated by forward slash marks (e.g. normal/non-normal/emergency). </w:t>
            </w:r>
          </w:p>
          <w:p w:rsidR="00501ADD" w:rsidRDefault="00501ADD" w14:paraId="354CAAE8" w14:textId="77777777">
            <w:pPr>
              <w:divId w:val="1071854592"/>
              <w:rPr>
                <w:rFonts w:ascii="Arial" w:hAnsi="Arial" w:eastAsia="Times New Roman" w:cs="Arial"/>
                <w:sz w:val="18"/>
                <w:szCs w:val="18"/>
              </w:rPr>
            </w:pPr>
            <w:r>
              <w:rPr>
                <w:rFonts w:ascii="Arial" w:hAnsi="Arial" w:eastAsia="Times New Roman" w:cs="Arial"/>
                <w:sz w:val="18"/>
                <w:szCs w:val="18"/>
              </w:rPr>
              <w:t>The term “emergency” used alone refers to declarations and non-AOM procedures.</w:t>
            </w:r>
          </w:p>
        </w:tc>
      </w:tr>
    </w:tbl>
    <w:p w:rsidR="00501ADD" w:rsidRDefault="00501ADD" w14:paraId="55153BFA" w14:textId="77777777">
      <w:pPr>
        <w:pStyle w:val="NormalWeb"/>
        <w:divId w:val="56409980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748D1C4B" w14:textId="77777777">
        <w:trPr>
          <w:divId w:val="564099803"/>
        </w:trPr>
        <w:tc>
          <w:tcPr>
            <w:tcW w:w="9330" w:type="dxa"/>
            <w:hideMark/>
          </w:tcPr>
          <w:p w:rsidR="00501ADD" w:rsidRDefault="00501ADD" w14:paraId="2AAAC67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3.11.46</w:t>
            </w:r>
          </w:p>
        </w:tc>
      </w:tr>
      <w:tr w:rsidR="00740E47" w:rsidTr="00501ADD" w14:paraId="21AA845B" w14:textId="77777777">
        <w:trPr>
          <w:divId w:val="564099803"/>
        </w:trPr>
        <w:tc>
          <w:tcPr>
            <w:tcW w:w="9330" w:type="dxa"/>
            <w:hideMark/>
          </w:tcPr>
          <w:p w:rsidR="00501ADD" w:rsidRDefault="00501ADD" w14:paraId="6483719D" w14:textId="77777777">
            <w:pPr>
              <w:divId w:val="1943494026"/>
              <w:rPr>
                <w:rFonts w:ascii="Arial" w:hAnsi="Arial" w:eastAsia="Times New Roman" w:cs="Arial"/>
                <w:sz w:val="18"/>
                <w:szCs w:val="18"/>
              </w:rPr>
            </w:pPr>
            <w:r>
              <w:rPr>
                <w:rFonts w:ascii="Arial" w:hAnsi="Arial" w:eastAsia="Times New Roman" w:cs="Arial"/>
                <w:sz w:val="18"/>
                <w:szCs w:val="18"/>
              </w:rPr>
              <w:t xml:space="preserve">The Operator shall provide, and require compliance with, operating limitations, as defined by the original equipment manufacturer (OEM) and established by the State of Registry for each aircraft type used in operations. </w:t>
            </w:r>
          </w:p>
        </w:tc>
      </w:tr>
      <w:tr w:rsidR="00740E47" w:rsidTr="00501ADD" w14:paraId="406EF175" w14:textId="77777777">
        <w:trPr>
          <w:divId w:val="564099803"/>
        </w:trPr>
        <w:tc>
          <w:tcPr>
            <w:tcW w:w="9330" w:type="dxa"/>
            <w:hideMark/>
          </w:tcPr>
          <w:p w:rsidR="00501ADD" w:rsidRDefault="00000000" w14:paraId="25A45540" w14:textId="77777777">
            <w:pPr>
              <w:textAlignment w:val="center"/>
              <w:divId w:val="158427759"/>
              <w:rPr>
                <w:rFonts w:ascii="Arial" w:hAnsi="Arial" w:eastAsia="Times New Roman" w:cs="Arial"/>
                <w:sz w:val="18"/>
                <w:szCs w:val="18"/>
              </w:rPr>
            </w:pPr>
            <w:sdt>
              <w:sdtPr>
                <w:rPr>
                  <w:rFonts w:ascii="Arial" w:hAnsi="Arial" w:eastAsia="Times New Roman" w:cs="Arial"/>
                  <w:sz w:val="18"/>
                  <w:szCs w:val="18"/>
                </w:rPr>
                <w:id w:val="135662241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C6748F3" w14:textId="77777777">
            <w:pPr>
              <w:textAlignment w:val="center"/>
              <w:divId w:val="1166631105"/>
              <w:rPr>
                <w:rFonts w:ascii="Arial" w:hAnsi="Arial" w:eastAsia="Times New Roman" w:cs="Arial"/>
                <w:sz w:val="18"/>
                <w:szCs w:val="18"/>
              </w:rPr>
            </w:pPr>
            <w:sdt>
              <w:sdtPr>
                <w:rPr>
                  <w:rFonts w:ascii="Arial" w:hAnsi="Arial" w:eastAsia="Times New Roman" w:cs="Arial"/>
                  <w:sz w:val="18"/>
                  <w:szCs w:val="18"/>
                </w:rPr>
                <w:id w:val="-165668571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1665DCF" w14:textId="77777777">
            <w:pPr>
              <w:textAlignment w:val="center"/>
              <w:divId w:val="2018187834"/>
              <w:rPr>
                <w:rFonts w:ascii="Arial" w:hAnsi="Arial" w:eastAsia="Times New Roman" w:cs="Arial"/>
                <w:sz w:val="18"/>
                <w:szCs w:val="18"/>
              </w:rPr>
            </w:pPr>
            <w:sdt>
              <w:sdtPr>
                <w:rPr>
                  <w:rFonts w:ascii="Arial" w:hAnsi="Arial" w:eastAsia="Times New Roman" w:cs="Arial"/>
                  <w:sz w:val="18"/>
                  <w:szCs w:val="18"/>
                </w:rPr>
                <w:id w:val="35030510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1F298546" w14:textId="77777777">
            <w:pPr>
              <w:textAlignment w:val="center"/>
              <w:divId w:val="872890295"/>
              <w:rPr>
                <w:rFonts w:ascii="Arial" w:hAnsi="Arial" w:eastAsia="Times New Roman" w:cs="Arial"/>
                <w:sz w:val="18"/>
                <w:szCs w:val="18"/>
              </w:rPr>
            </w:pPr>
            <w:sdt>
              <w:sdtPr>
                <w:rPr>
                  <w:rFonts w:ascii="Arial" w:hAnsi="Arial" w:eastAsia="Times New Roman" w:cs="Arial"/>
                  <w:sz w:val="18"/>
                  <w:szCs w:val="18"/>
                </w:rPr>
                <w:id w:val="-143165749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6EA9551" w14:textId="77777777">
            <w:pPr>
              <w:textAlignment w:val="center"/>
              <w:divId w:val="1941529329"/>
              <w:rPr>
                <w:rFonts w:ascii="Arial" w:hAnsi="Arial" w:eastAsia="Times New Roman" w:cs="Arial"/>
                <w:sz w:val="18"/>
                <w:szCs w:val="18"/>
              </w:rPr>
            </w:pPr>
            <w:sdt>
              <w:sdtPr>
                <w:rPr>
                  <w:rFonts w:ascii="Arial" w:hAnsi="Arial" w:eastAsia="Times New Roman" w:cs="Arial"/>
                  <w:sz w:val="18"/>
                  <w:szCs w:val="18"/>
                </w:rPr>
                <w:id w:val="47996221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5C699BF" w14:textId="77777777">
        <w:trPr>
          <w:divId w:val="564099803"/>
        </w:trPr>
        <w:tc>
          <w:tcPr>
            <w:tcW w:w="9330" w:type="dxa"/>
            <w:hideMark/>
          </w:tcPr>
          <w:p w:rsidR="00501ADD" w:rsidRDefault="00501ADD" w14:paraId="7B31F5B5" w14:textId="77777777">
            <w:pPr>
              <w:divId w:val="130261812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78258198"/>
              <w:placeholder>
                <w:docPart w:val="DefaultPlaceholder_-1854013440"/>
              </w:placeholder>
              <w:showingPlcHdr/>
              <w:text w:multiLine="1"/>
            </w:sdtPr>
            <w:sdtContent>
              <w:p w:rsidR="00501ADD" w:rsidRDefault="00501ADD" w14:paraId="46AC29A6"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67FA4FE" w14:textId="77777777">
        <w:trPr>
          <w:divId w:val="564099803"/>
        </w:trPr>
        <w:tc>
          <w:tcPr>
            <w:tcW w:w="9330" w:type="dxa"/>
            <w:hideMark/>
          </w:tcPr>
          <w:p w:rsidR="00501ADD" w:rsidRDefault="00501ADD" w14:paraId="3F05296D" w14:textId="77777777">
            <w:pPr>
              <w:divId w:val="7289654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41309CC" w14:textId="77777777">
            <w:pPr>
              <w:divId w:val="675158196"/>
              <w:rPr>
                <w:rFonts w:ascii="Arial" w:hAnsi="Arial" w:eastAsia="Times New Roman" w:cs="Arial"/>
                <w:sz w:val="18"/>
                <w:szCs w:val="18"/>
              </w:rPr>
            </w:pPr>
            <w:sdt>
              <w:sdtPr>
                <w:rPr>
                  <w:rStyle w:val="iatacheckbox1"/>
                  <w:rFonts w:ascii="Arial" w:hAnsi="Arial" w:eastAsia="Times New Roman" w:cs="Arial"/>
                  <w:sz w:val="18"/>
                  <w:szCs w:val="18"/>
                </w:rPr>
                <w:id w:val="-192371217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provision of/requirement for compliance with operating limitations as defined by OEM (focus: guidance/procedures for flight crew compliance with operating limitations). </w:t>
            </w:r>
          </w:p>
          <w:p w:rsidR="00501ADD" w:rsidRDefault="00000000" w14:paraId="296BB0BA" w14:textId="77777777">
            <w:pPr>
              <w:divId w:val="972179448"/>
              <w:rPr>
                <w:rFonts w:ascii="Arial" w:hAnsi="Arial" w:eastAsia="Times New Roman" w:cs="Arial"/>
                <w:sz w:val="18"/>
                <w:szCs w:val="18"/>
              </w:rPr>
            </w:pPr>
            <w:sdt>
              <w:sdtPr>
                <w:rPr>
                  <w:rStyle w:val="iatacheckbox1"/>
                  <w:rFonts w:ascii="Arial" w:hAnsi="Arial" w:eastAsia="Times New Roman" w:cs="Arial"/>
                  <w:sz w:val="18"/>
                  <w:szCs w:val="18"/>
                </w:rPr>
                <w:id w:val="139847661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3678C57" w14:textId="77777777">
            <w:pPr>
              <w:divId w:val="20518223"/>
              <w:rPr>
                <w:rFonts w:ascii="Arial" w:hAnsi="Arial" w:eastAsia="Times New Roman" w:cs="Arial"/>
                <w:sz w:val="18"/>
                <w:szCs w:val="18"/>
              </w:rPr>
            </w:pPr>
            <w:sdt>
              <w:sdtPr>
                <w:rPr>
                  <w:rStyle w:val="iatacheckbox1"/>
                  <w:rFonts w:ascii="Arial" w:hAnsi="Arial" w:eastAsia="Times New Roman" w:cs="Arial"/>
                  <w:sz w:val="18"/>
                  <w:szCs w:val="18"/>
                </w:rPr>
                <w:id w:val="-163463291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722800648"/>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AF8713F" w14:textId="77777777">
        <w:trPr>
          <w:divId w:val="564099803"/>
        </w:trPr>
        <w:tc>
          <w:tcPr>
            <w:tcW w:w="9330" w:type="dxa"/>
            <w:hideMark/>
          </w:tcPr>
          <w:p w:rsidR="00501ADD" w:rsidRDefault="00501ADD" w14:paraId="79E997BC" w14:textId="77777777">
            <w:pPr>
              <w:divId w:val="4452939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116F03FB" w14:textId="77777777">
            <w:pPr>
              <w:divId w:val="273296469"/>
              <w:rPr>
                <w:rFonts w:ascii="Arial" w:hAnsi="Arial" w:eastAsia="Times New Roman" w:cs="Arial"/>
                <w:sz w:val="18"/>
                <w:szCs w:val="18"/>
              </w:rPr>
            </w:pPr>
            <w:r>
              <w:rPr>
                <w:rFonts w:ascii="Arial" w:hAnsi="Arial" w:eastAsia="Times New Roman" w:cs="Arial"/>
                <w:sz w:val="18"/>
                <w:szCs w:val="18"/>
              </w:rPr>
              <w:t xml:space="preserve">Refer to FLT 3.14.16 and FLT 3.14.17 for actions to be taken by the PIC in the event the final reserve minimum fuel quantity specified in DSP 4.3.12 cannot be protected in flight and preserved upon landing. </w:t>
            </w:r>
          </w:p>
        </w:tc>
      </w:tr>
    </w:tbl>
    <w:p w:rsidR="00501ADD" w:rsidRDefault="00501ADD" w14:paraId="581D7F83" w14:textId="77777777">
      <w:pPr>
        <w:pStyle w:val="NormalWeb"/>
        <w:divId w:val="56409980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007C239A" w14:textId="77777777">
        <w:trPr>
          <w:divId w:val="564099803"/>
        </w:trPr>
        <w:tc>
          <w:tcPr>
            <w:tcW w:w="9330" w:type="dxa"/>
            <w:hideMark/>
          </w:tcPr>
          <w:p w:rsidR="00501ADD" w:rsidRDefault="00501ADD" w14:paraId="7EB1A7B7" w14:textId="77777777">
            <w:pPr>
              <w:rPr>
                <w:rFonts w:ascii="Arial" w:hAnsi="Arial" w:eastAsia="Times New Roman" w:cs="Arial"/>
                <w:sz w:val="23"/>
                <w:szCs w:val="23"/>
              </w:rPr>
            </w:pPr>
            <w:r>
              <w:rPr>
                <w:rFonts w:ascii="Arial" w:hAnsi="Arial" w:eastAsia="Times New Roman" w:cs="Arial"/>
                <w:b/>
                <w:bCs/>
                <w:sz w:val="23"/>
                <w:szCs w:val="23"/>
              </w:rPr>
              <w:t>FLT 3.11.59</w:t>
            </w:r>
          </w:p>
        </w:tc>
      </w:tr>
      <w:tr w:rsidR="00740E47" w:rsidTr="00501ADD" w14:paraId="5D24B212" w14:textId="77777777">
        <w:trPr>
          <w:divId w:val="564099803"/>
        </w:trPr>
        <w:tc>
          <w:tcPr>
            <w:tcW w:w="9330" w:type="dxa"/>
            <w:hideMark/>
          </w:tcPr>
          <w:p w:rsidR="00501ADD" w:rsidRDefault="00501ADD" w14:paraId="356E71D6" w14:textId="77777777">
            <w:pPr>
              <w:divId w:val="2023432147"/>
              <w:rPr>
                <w:rFonts w:ascii="Arial" w:hAnsi="Arial" w:eastAsia="Times New Roman" w:cs="Arial"/>
                <w:sz w:val="18"/>
                <w:szCs w:val="18"/>
              </w:rPr>
            </w:pPr>
            <w:r>
              <w:rPr>
                <w:rFonts w:ascii="Arial" w:hAnsi="Arial" w:eastAsia="Times New Roman" w:cs="Arial"/>
                <w:sz w:val="18"/>
                <w:szCs w:val="18"/>
              </w:rPr>
              <w:t xml:space="preserve">The Operator shall have a stabilized approach policy with associated guidance, criteria and procedures to ensure the conduct of stabilized approaches. Such policy shall specify: </w:t>
            </w:r>
          </w:p>
          <w:p w:rsidR="00501ADD" w:rsidRDefault="00501ADD" w14:paraId="6911DCA2" w14:textId="77777777">
            <w:pPr>
              <w:pStyle w:val="iatalistitem"/>
              <w:numPr>
                <w:ilvl w:val="0"/>
                <w:numId w:val="50"/>
              </w:numPr>
              <w:divId w:val="2023432147"/>
              <w:rPr>
                <w:rFonts w:ascii="Arial" w:hAnsi="Arial" w:eastAsia="Times New Roman" w:cs="Arial"/>
                <w:sz w:val="18"/>
                <w:szCs w:val="18"/>
              </w:rPr>
            </w:pPr>
            <w:r>
              <w:rPr>
                <w:rFonts w:ascii="Arial" w:hAnsi="Arial" w:eastAsia="Times New Roman" w:cs="Arial"/>
                <w:sz w:val="18"/>
                <w:szCs w:val="18"/>
              </w:rPr>
              <w:t xml:space="preserve">A minimum height for stabilization not less than 1000 feet AAL for approaches in IMC or not less than 500 ft. AAL for approaches in IMC as designated by the operator and/or State where a lower stabilization height is operationally required; </w:t>
            </w:r>
          </w:p>
          <w:p w:rsidR="00501ADD" w:rsidRDefault="00501ADD" w14:paraId="6D4A1980" w14:textId="77777777">
            <w:pPr>
              <w:pStyle w:val="iatalistitem"/>
              <w:numPr>
                <w:ilvl w:val="0"/>
                <w:numId w:val="50"/>
              </w:numPr>
              <w:divId w:val="2023432147"/>
              <w:rPr>
                <w:rFonts w:ascii="Arial" w:hAnsi="Arial" w:eastAsia="Times New Roman" w:cs="Arial"/>
                <w:sz w:val="18"/>
                <w:szCs w:val="18"/>
              </w:rPr>
            </w:pPr>
            <w:r>
              <w:rPr>
                <w:rFonts w:ascii="Arial" w:hAnsi="Arial" w:eastAsia="Times New Roman" w:cs="Arial"/>
                <w:sz w:val="18"/>
                <w:szCs w:val="18"/>
              </w:rPr>
              <w:t>A minimum height for stabilization not less than 500 feet AAL for approaches in VMC;</w:t>
            </w:r>
          </w:p>
          <w:p w:rsidR="00501ADD" w:rsidRDefault="00501ADD" w14:paraId="4EC13DDB" w14:textId="77777777">
            <w:pPr>
              <w:pStyle w:val="iatalistitem"/>
              <w:numPr>
                <w:ilvl w:val="0"/>
                <w:numId w:val="50"/>
              </w:numPr>
              <w:divId w:val="2023432147"/>
              <w:rPr>
                <w:rFonts w:ascii="Arial" w:hAnsi="Arial" w:eastAsia="Times New Roman" w:cs="Arial"/>
                <w:sz w:val="18"/>
                <w:szCs w:val="18"/>
              </w:rPr>
            </w:pPr>
            <w:r>
              <w:rPr>
                <w:rFonts w:ascii="Arial" w:hAnsi="Arial" w:eastAsia="Times New Roman" w:cs="Arial"/>
                <w:sz w:val="18"/>
                <w:szCs w:val="18"/>
              </w:rPr>
              <w:t>Aircraft configuration requirements specific to each aircraft type (landing gear, wing flaps, speed brakes);</w:t>
            </w:r>
          </w:p>
          <w:p w:rsidR="00501ADD" w:rsidRDefault="00501ADD" w14:paraId="666EEC39" w14:textId="77777777">
            <w:pPr>
              <w:pStyle w:val="iatalistitem"/>
              <w:numPr>
                <w:ilvl w:val="0"/>
                <w:numId w:val="50"/>
              </w:numPr>
              <w:divId w:val="2023432147"/>
              <w:rPr>
                <w:rFonts w:ascii="Arial" w:hAnsi="Arial" w:eastAsia="Times New Roman" w:cs="Arial"/>
                <w:sz w:val="18"/>
                <w:szCs w:val="18"/>
              </w:rPr>
            </w:pPr>
            <w:r>
              <w:rPr>
                <w:rFonts w:ascii="Arial" w:hAnsi="Arial" w:eastAsia="Times New Roman" w:cs="Arial"/>
                <w:sz w:val="18"/>
                <w:szCs w:val="18"/>
              </w:rPr>
              <w:t>Speed and thrust limitations;</w:t>
            </w:r>
          </w:p>
          <w:p w:rsidR="00501ADD" w:rsidRDefault="00501ADD" w14:paraId="4869359A" w14:textId="77777777">
            <w:pPr>
              <w:pStyle w:val="iatalistitem"/>
              <w:numPr>
                <w:ilvl w:val="0"/>
                <w:numId w:val="50"/>
              </w:numPr>
              <w:divId w:val="2023432147"/>
              <w:rPr>
                <w:rFonts w:ascii="Arial" w:hAnsi="Arial" w:eastAsia="Times New Roman" w:cs="Arial"/>
                <w:sz w:val="18"/>
                <w:szCs w:val="18"/>
              </w:rPr>
            </w:pPr>
            <w:r>
              <w:rPr>
                <w:rFonts w:ascii="Arial" w:hAnsi="Arial" w:eastAsia="Times New Roman" w:cs="Arial"/>
                <w:sz w:val="18"/>
                <w:szCs w:val="18"/>
              </w:rPr>
              <w:t>Vertical speed limitations;</w:t>
            </w:r>
          </w:p>
          <w:p w:rsidR="00501ADD" w:rsidRDefault="00501ADD" w14:paraId="073A2832" w14:textId="77777777">
            <w:pPr>
              <w:pStyle w:val="iatalistitem"/>
              <w:numPr>
                <w:ilvl w:val="0"/>
                <w:numId w:val="50"/>
              </w:numPr>
              <w:divId w:val="2023432147"/>
              <w:rPr>
                <w:rFonts w:ascii="Arial" w:hAnsi="Arial" w:eastAsia="Times New Roman" w:cs="Arial"/>
                <w:sz w:val="18"/>
                <w:szCs w:val="18"/>
              </w:rPr>
            </w:pPr>
            <w:r>
              <w:rPr>
                <w:rFonts w:ascii="Arial" w:hAnsi="Arial" w:eastAsia="Times New Roman" w:cs="Arial"/>
                <w:sz w:val="18"/>
                <w:szCs w:val="18"/>
              </w:rPr>
              <w:t xml:space="preserve">Acceptable vertical and lateral displacement from the normal approach path. </w:t>
            </w:r>
            <w:r>
              <w:rPr>
                <w:rFonts w:ascii="Arial" w:hAnsi="Arial" w:eastAsia="Times New Roman" w:cs="Arial"/>
                <w:b/>
                <w:bCs/>
                <w:sz w:val="18"/>
                <w:szCs w:val="18"/>
              </w:rPr>
              <w:t>(GM)</w:t>
            </w:r>
          </w:p>
        </w:tc>
      </w:tr>
      <w:tr w:rsidR="00740E47" w:rsidTr="00501ADD" w14:paraId="2E4299AA" w14:textId="77777777">
        <w:trPr>
          <w:divId w:val="564099803"/>
        </w:trPr>
        <w:tc>
          <w:tcPr>
            <w:tcW w:w="9330" w:type="dxa"/>
            <w:hideMark/>
          </w:tcPr>
          <w:p w:rsidR="00501ADD" w:rsidRDefault="00000000" w14:paraId="63D0474F" w14:textId="77777777">
            <w:pPr>
              <w:textAlignment w:val="center"/>
              <w:divId w:val="92482971"/>
              <w:rPr>
                <w:rFonts w:ascii="Arial" w:hAnsi="Arial" w:eastAsia="Times New Roman" w:cs="Arial"/>
                <w:sz w:val="18"/>
                <w:szCs w:val="18"/>
              </w:rPr>
            </w:pPr>
            <w:sdt>
              <w:sdtPr>
                <w:rPr>
                  <w:rFonts w:ascii="Arial" w:hAnsi="Arial" w:eastAsia="Times New Roman" w:cs="Arial"/>
                  <w:sz w:val="18"/>
                  <w:szCs w:val="18"/>
                </w:rPr>
                <w:id w:val="14898306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84C9BAF" w14:textId="77777777">
            <w:pPr>
              <w:textAlignment w:val="center"/>
              <w:divId w:val="974218499"/>
              <w:rPr>
                <w:rFonts w:ascii="Arial" w:hAnsi="Arial" w:eastAsia="Times New Roman" w:cs="Arial"/>
                <w:sz w:val="18"/>
                <w:szCs w:val="18"/>
              </w:rPr>
            </w:pPr>
            <w:sdt>
              <w:sdtPr>
                <w:rPr>
                  <w:rFonts w:ascii="Arial" w:hAnsi="Arial" w:eastAsia="Times New Roman" w:cs="Arial"/>
                  <w:sz w:val="18"/>
                  <w:szCs w:val="18"/>
                </w:rPr>
                <w:id w:val="19311491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DFD5753" w14:textId="77777777">
            <w:pPr>
              <w:textAlignment w:val="center"/>
              <w:divId w:val="953096325"/>
              <w:rPr>
                <w:rFonts w:ascii="Arial" w:hAnsi="Arial" w:eastAsia="Times New Roman" w:cs="Arial"/>
                <w:sz w:val="18"/>
                <w:szCs w:val="18"/>
              </w:rPr>
            </w:pPr>
            <w:sdt>
              <w:sdtPr>
                <w:rPr>
                  <w:rFonts w:ascii="Arial" w:hAnsi="Arial" w:eastAsia="Times New Roman" w:cs="Arial"/>
                  <w:sz w:val="18"/>
                  <w:szCs w:val="18"/>
                </w:rPr>
                <w:id w:val="74553500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B0BE152" w14:textId="77777777">
            <w:pPr>
              <w:textAlignment w:val="center"/>
              <w:divId w:val="935405437"/>
              <w:rPr>
                <w:rFonts w:ascii="Arial" w:hAnsi="Arial" w:eastAsia="Times New Roman" w:cs="Arial"/>
                <w:sz w:val="18"/>
                <w:szCs w:val="18"/>
              </w:rPr>
            </w:pPr>
            <w:sdt>
              <w:sdtPr>
                <w:rPr>
                  <w:rFonts w:ascii="Arial" w:hAnsi="Arial" w:eastAsia="Times New Roman" w:cs="Arial"/>
                  <w:sz w:val="18"/>
                  <w:szCs w:val="18"/>
                </w:rPr>
                <w:id w:val="-103310683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1CFDC48" w14:textId="77777777">
            <w:pPr>
              <w:textAlignment w:val="center"/>
              <w:divId w:val="94060521"/>
              <w:rPr>
                <w:rFonts w:ascii="Arial" w:hAnsi="Arial" w:eastAsia="Times New Roman" w:cs="Arial"/>
                <w:sz w:val="18"/>
                <w:szCs w:val="18"/>
              </w:rPr>
            </w:pPr>
            <w:sdt>
              <w:sdtPr>
                <w:rPr>
                  <w:rFonts w:ascii="Arial" w:hAnsi="Arial" w:eastAsia="Times New Roman" w:cs="Arial"/>
                  <w:sz w:val="18"/>
                  <w:szCs w:val="18"/>
                </w:rPr>
                <w:id w:val="-92881458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A9AADBE" w14:textId="77777777">
        <w:trPr>
          <w:divId w:val="564099803"/>
        </w:trPr>
        <w:tc>
          <w:tcPr>
            <w:tcW w:w="9330" w:type="dxa"/>
            <w:hideMark/>
          </w:tcPr>
          <w:p w:rsidR="00501ADD" w:rsidRDefault="00501ADD" w14:paraId="4C0DCAA0" w14:textId="77777777">
            <w:pPr>
              <w:divId w:val="203464399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13065804"/>
              <w:placeholder>
                <w:docPart w:val="DefaultPlaceholder_-1854013440"/>
              </w:placeholder>
              <w:showingPlcHdr/>
              <w:text w:multiLine="1"/>
            </w:sdtPr>
            <w:sdtContent>
              <w:p w:rsidR="00501ADD" w:rsidRDefault="00501ADD" w14:paraId="48233AFC"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14881897" w14:textId="77777777">
        <w:trPr>
          <w:divId w:val="564099803"/>
        </w:trPr>
        <w:tc>
          <w:tcPr>
            <w:tcW w:w="9330" w:type="dxa"/>
            <w:hideMark/>
          </w:tcPr>
          <w:p w:rsidR="00501ADD" w:rsidRDefault="00501ADD" w14:paraId="6B07FD7B" w14:textId="77777777">
            <w:pPr>
              <w:divId w:val="238902533"/>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2C943F03" w14:textId="77777777">
            <w:pPr>
              <w:divId w:val="724067459"/>
              <w:rPr>
                <w:rFonts w:ascii="Arial" w:hAnsi="Arial" w:eastAsia="Times New Roman" w:cs="Arial"/>
                <w:sz w:val="18"/>
                <w:szCs w:val="18"/>
              </w:rPr>
            </w:pPr>
            <w:sdt>
              <w:sdtPr>
                <w:rPr>
                  <w:rStyle w:val="iatacheckbox1"/>
                  <w:rFonts w:ascii="Arial" w:hAnsi="Arial" w:eastAsia="Times New Roman" w:cs="Arial"/>
                  <w:sz w:val="18"/>
                  <w:szCs w:val="18"/>
                </w:rPr>
                <w:id w:val="-85696358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policy/guidance/procedures for the conduct of a stabilized approach (focus: flight crew procedures/definition of criteria for stabilized approach). </w:t>
            </w:r>
          </w:p>
          <w:p w:rsidR="00501ADD" w:rsidRDefault="00000000" w14:paraId="4E421C26" w14:textId="77777777">
            <w:pPr>
              <w:divId w:val="394473476"/>
              <w:rPr>
                <w:rFonts w:ascii="Arial" w:hAnsi="Arial" w:eastAsia="Times New Roman" w:cs="Arial"/>
                <w:sz w:val="18"/>
                <w:szCs w:val="18"/>
              </w:rPr>
            </w:pPr>
            <w:sdt>
              <w:sdtPr>
                <w:rPr>
                  <w:rStyle w:val="iatacheckbox1"/>
                  <w:rFonts w:ascii="Arial" w:hAnsi="Arial" w:eastAsia="Times New Roman" w:cs="Arial"/>
                  <w:sz w:val="18"/>
                  <w:szCs w:val="18"/>
                </w:rPr>
                <w:id w:val="-137615887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93EB146" w14:textId="77777777">
            <w:pPr>
              <w:divId w:val="284509396"/>
              <w:rPr>
                <w:rFonts w:ascii="Arial" w:hAnsi="Arial" w:eastAsia="Times New Roman" w:cs="Arial"/>
                <w:sz w:val="18"/>
                <w:szCs w:val="18"/>
              </w:rPr>
            </w:pPr>
            <w:sdt>
              <w:sdtPr>
                <w:rPr>
                  <w:rStyle w:val="iatacheckbox1"/>
                  <w:rFonts w:ascii="Arial" w:hAnsi="Arial" w:eastAsia="Times New Roman" w:cs="Arial"/>
                  <w:sz w:val="18"/>
                  <w:szCs w:val="18"/>
                </w:rPr>
                <w:id w:val="-165906974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output from FDA/FDM/FOQA program (if applicable) (focus: data that indicates status of fleet stabilized approach performance). </w:t>
            </w:r>
          </w:p>
          <w:p w:rsidR="00501ADD" w:rsidRDefault="00000000" w14:paraId="5523B19B" w14:textId="77777777">
            <w:pPr>
              <w:divId w:val="130025438"/>
              <w:rPr>
                <w:rFonts w:ascii="Arial" w:hAnsi="Arial" w:eastAsia="Times New Roman" w:cs="Arial"/>
                <w:sz w:val="18"/>
                <w:szCs w:val="18"/>
              </w:rPr>
            </w:pPr>
            <w:sdt>
              <w:sdtPr>
                <w:rPr>
                  <w:rStyle w:val="iatacheckbox1"/>
                  <w:rFonts w:ascii="Arial" w:hAnsi="Arial" w:eastAsia="Times New Roman" w:cs="Arial"/>
                  <w:sz w:val="18"/>
                  <w:szCs w:val="18"/>
                </w:rPr>
                <w:id w:val="125239491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relevant safety objectives including SPIs/SPTs (focus: proactive measures in place for identifying and preventing unstabilized approaches). </w:t>
            </w:r>
          </w:p>
          <w:p w:rsidR="00501ADD" w:rsidRDefault="00000000" w14:paraId="556165B8" w14:textId="77777777">
            <w:pPr>
              <w:divId w:val="1734279262"/>
              <w:rPr>
                <w:rFonts w:ascii="Arial" w:hAnsi="Arial" w:eastAsia="Times New Roman" w:cs="Arial"/>
                <w:sz w:val="18"/>
                <w:szCs w:val="18"/>
              </w:rPr>
            </w:pPr>
            <w:sdt>
              <w:sdtPr>
                <w:rPr>
                  <w:rStyle w:val="iatacheckbox1"/>
                  <w:rFonts w:ascii="Arial" w:hAnsi="Arial" w:eastAsia="Times New Roman" w:cs="Arial"/>
                  <w:sz w:val="18"/>
                  <w:szCs w:val="18"/>
                </w:rPr>
                <w:id w:val="167006092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304774189"/>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4BEBD011" w14:textId="77777777">
        <w:trPr>
          <w:divId w:val="564099803"/>
        </w:trPr>
        <w:tc>
          <w:tcPr>
            <w:tcW w:w="9330" w:type="dxa"/>
            <w:hideMark/>
          </w:tcPr>
          <w:p w:rsidR="00501ADD" w:rsidRDefault="00501ADD" w14:paraId="44241D0A" w14:textId="77777777">
            <w:pPr>
              <w:divId w:val="587496428"/>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87AEDB6" w14:textId="77777777">
            <w:pPr>
              <w:divId w:val="1287276410"/>
              <w:rPr>
                <w:rFonts w:ascii="Arial" w:hAnsi="Arial" w:eastAsia="Times New Roman" w:cs="Arial"/>
                <w:sz w:val="18"/>
                <w:szCs w:val="18"/>
              </w:rPr>
            </w:pPr>
            <w:r>
              <w:rPr>
                <w:rFonts w:ascii="Arial" w:hAnsi="Arial" w:eastAsia="Times New Roman" w:cs="Arial"/>
                <w:sz w:val="18"/>
                <w:szCs w:val="18"/>
              </w:rPr>
              <w:t>Refer to the IRM for the definition of Flight Data Analysis (FDA) Program, Stabilized Approach and Stabilization Heights.</w:t>
            </w:r>
          </w:p>
          <w:p w:rsidR="00501ADD" w:rsidRDefault="00501ADD" w14:paraId="5EFE3A3A" w14:textId="77777777">
            <w:pPr>
              <w:divId w:val="1052967978"/>
              <w:rPr>
                <w:rFonts w:ascii="Arial" w:hAnsi="Arial" w:eastAsia="Times New Roman" w:cs="Arial"/>
                <w:sz w:val="18"/>
                <w:szCs w:val="18"/>
              </w:rPr>
            </w:pPr>
            <w:r>
              <w:rPr>
                <w:rFonts w:ascii="Arial" w:hAnsi="Arial" w:eastAsia="Times New Roman" w:cs="Arial"/>
                <w:sz w:val="18"/>
                <w:szCs w:val="18"/>
              </w:rPr>
              <w:t xml:space="preserve">The intent of this provision is for the operator to implement a stabilized approach policy, as well as have guidance, criteria and procedures that ensure the maintenance of the intended lateral and vertical flight path during visual approaches and/or as depicted in published approach procedures without excessive maneuvering. The parameters to be considered at the 1000 ft. AAL and 500 ft. gates as well as in the definition of a stabilized approach are listed in items iii) through vi) of the provision. </w:t>
            </w:r>
          </w:p>
          <w:p w:rsidR="00501ADD" w:rsidRDefault="00501ADD" w14:paraId="5A0CBE7A" w14:textId="77777777">
            <w:pPr>
              <w:divId w:val="997071127"/>
              <w:rPr>
                <w:rFonts w:ascii="Arial" w:hAnsi="Arial" w:eastAsia="Times New Roman" w:cs="Arial"/>
                <w:sz w:val="18"/>
                <w:szCs w:val="18"/>
              </w:rPr>
            </w:pPr>
            <w:r>
              <w:rPr>
                <w:rFonts w:ascii="Arial" w:hAnsi="Arial" w:eastAsia="Times New Roman" w:cs="Arial"/>
                <w:sz w:val="18"/>
                <w:szCs w:val="18"/>
              </w:rPr>
              <w:t xml:space="preserve">The specifications in item (i) permit an operator, in accordance with operational requirements approved or accepted by the Authority, to establish stabilization criteria for heights lower than 1000 ft. AAL, but no lower than 500 ft. AAL (IMC or VMC), for approaches designated by the operator and/or State where: </w:t>
            </w:r>
          </w:p>
          <w:p w:rsidR="00501ADD" w:rsidRDefault="00501ADD" w14:paraId="35F42E61" w14:textId="77777777">
            <w:pPr>
              <w:pStyle w:val="iatalistitem"/>
              <w:numPr>
                <w:ilvl w:val="0"/>
                <w:numId w:val="51"/>
              </w:numPr>
              <w:divId w:val="997071127"/>
              <w:rPr>
                <w:rFonts w:ascii="Arial" w:hAnsi="Arial" w:eastAsia="Times New Roman" w:cs="Arial"/>
                <w:sz w:val="18"/>
                <w:szCs w:val="18"/>
              </w:rPr>
            </w:pPr>
            <w:r>
              <w:rPr>
                <w:rFonts w:ascii="Arial" w:hAnsi="Arial" w:eastAsia="Times New Roman" w:cs="Arial"/>
                <w:sz w:val="18"/>
                <w:szCs w:val="18"/>
              </w:rPr>
              <w:t xml:space="preserve">Lower minimum approach stabilization heights are authorized for turbo-propeller aircraft operations (e.g., 500 feet AAL on VMC/IMC approaches), </w:t>
            </w:r>
            <w:r>
              <w:rPr>
                <w:rFonts w:ascii="Arial" w:hAnsi="Arial" w:eastAsia="Times New Roman" w:cs="Arial"/>
                <w:b/>
                <w:bCs/>
                <w:sz w:val="18"/>
                <w:szCs w:val="18"/>
              </w:rPr>
              <w:t>and/or</w:t>
            </w:r>
          </w:p>
          <w:p w:rsidR="00501ADD" w:rsidRDefault="00501ADD" w14:paraId="73A413D4" w14:textId="77777777">
            <w:pPr>
              <w:pStyle w:val="iatalistitem"/>
              <w:numPr>
                <w:ilvl w:val="0"/>
                <w:numId w:val="51"/>
              </w:numPr>
              <w:divId w:val="997071127"/>
              <w:rPr>
                <w:rFonts w:ascii="Arial" w:hAnsi="Arial" w:eastAsia="Times New Roman" w:cs="Arial"/>
                <w:sz w:val="18"/>
                <w:szCs w:val="18"/>
              </w:rPr>
            </w:pPr>
            <w:r>
              <w:rPr>
                <w:rFonts w:ascii="Arial" w:hAnsi="Arial" w:eastAsia="Times New Roman" w:cs="Arial"/>
                <w:sz w:val="18"/>
                <w:szCs w:val="18"/>
              </w:rPr>
              <w:t xml:space="preserve">Maneuvering at a lower height AAL is required to meet instrument or other charted approach constraints (e.g. RNAV/RNP approaches, circling approaches and charted visual approaches), </w:t>
            </w:r>
            <w:r>
              <w:rPr>
                <w:rFonts w:ascii="Arial" w:hAnsi="Arial" w:eastAsia="Times New Roman" w:cs="Arial"/>
                <w:b/>
                <w:bCs/>
                <w:sz w:val="18"/>
                <w:szCs w:val="18"/>
              </w:rPr>
              <w:t>and/or</w:t>
            </w:r>
          </w:p>
          <w:p w:rsidR="00501ADD" w:rsidRDefault="00501ADD" w14:paraId="7899AEFD" w14:textId="77777777">
            <w:pPr>
              <w:pStyle w:val="iatalistitem"/>
              <w:numPr>
                <w:ilvl w:val="0"/>
                <w:numId w:val="51"/>
              </w:numPr>
              <w:divId w:val="997071127"/>
              <w:rPr>
                <w:rFonts w:ascii="Arial" w:hAnsi="Arial" w:eastAsia="Times New Roman" w:cs="Arial"/>
                <w:sz w:val="18"/>
                <w:szCs w:val="18"/>
              </w:rPr>
            </w:pPr>
            <w:r>
              <w:rPr>
                <w:rFonts w:ascii="Arial" w:hAnsi="Arial" w:eastAsia="Times New Roman" w:cs="Arial"/>
                <w:sz w:val="18"/>
                <w:szCs w:val="18"/>
              </w:rPr>
              <w:t xml:space="preserve">Aircraft are required to comply with ATC speed constraints on final approach, </w:t>
            </w:r>
            <w:r>
              <w:rPr>
                <w:rFonts w:ascii="Arial" w:hAnsi="Arial" w:eastAsia="Times New Roman" w:cs="Arial"/>
                <w:b/>
                <w:bCs/>
                <w:sz w:val="18"/>
                <w:szCs w:val="18"/>
              </w:rPr>
              <w:t>and/or</w:t>
            </w:r>
          </w:p>
          <w:p w:rsidR="00501ADD" w:rsidRDefault="00501ADD" w14:paraId="3ADB0D3B" w14:textId="77777777">
            <w:pPr>
              <w:pStyle w:val="iatalistitem"/>
              <w:numPr>
                <w:ilvl w:val="0"/>
                <w:numId w:val="51"/>
              </w:numPr>
              <w:divId w:val="997071127"/>
              <w:rPr>
                <w:rFonts w:ascii="Arial" w:hAnsi="Arial" w:eastAsia="Times New Roman" w:cs="Arial"/>
                <w:sz w:val="18"/>
                <w:szCs w:val="18"/>
              </w:rPr>
            </w:pPr>
            <w:r>
              <w:rPr>
                <w:rFonts w:ascii="Arial" w:hAnsi="Arial" w:eastAsia="Times New Roman" w:cs="Arial"/>
                <w:sz w:val="18"/>
                <w:szCs w:val="18"/>
              </w:rPr>
              <w:t xml:space="preserve">Deviations from selected approach stabilization criteria at a height lower than 1000 feet AAL, but above 500 feet AAL, are operationally required, and the operator can demonstrate pilot adherence to its stabilized approach policy via a continually monitored, managed and active flight data analysis (FDA) program. </w:t>
            </w:r>
          </w:p>
          <w:p w:rsidR="00501ADD" w:rsidRDefault="00501ADD" w14:paraId="00976AE0" w14:textId="77777777">
            <w:pPr>
              <w:divId w:val="610090017"/>
              <w:rPr>
                <w:rFonts w:ascii="Arial" w:hAnsi="Arial" w:eastAsia="Times New Roman" w:cs="Arial"/>
                <w:sz w:val="18"/>
                <w:szCs w:val="18"/>
              </w:rPr>
            </w:pPr>
            <w:r>
              <w:rPr>
                <w:rFonts w:ascii="Arial" w:hAnsi="Arial" w:eastAsia="Times New Roman" w:cs="Arial"/>
                <w:sz w:val="18"/>
                <w:szCs w:val="18"/>
              </w:rPr>
              <w:t xml:space="preserve">The criteria used to conform to the specifications in item (vi) also typically address the maneuvering that may be </w:t>
            </w:r>
            <w:r>
              <w:rPr>
                <w:rFonts w:ascii="Arial" w:hAnsi="Arial" w:eastAsia="Times New Roman" w:cs="Arial"/>
                <w:sz w:val="18"/>
                <w:szCs w:val="18"/>
              </w:rPr>
              <w:t xml:space="preserve">required in accordance with a charted visual or instrument approach procedure. </w:t>
            </w:r>
          </w:p>
        </w:tc>
      </w:tr>
    </w:tbl>
    <w:p w:rsidR="00501ADD" w:rsidRDefault="00501ADD" w14:paraId="3099FAF6" w14:textId="77777777">
      <w:pPr>
        <w:pStyle w:val="NormalWeb"/>
        <w:divId w:val="56409980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3A32C303" w14:textId="77777777">
        <w:trPr>
          <w:divId w:val="564099803"/>
        </w:trPr>
        <w:tc>
          <w:tcPr>
            <w:tcW w:w="9330" w:type="dxa"/>
            <w:hideMark/>
          </w:tcPr>
          <w:p w:rsidR="00501ADD" w:rsidRDefault="00501ADD" w14:paraId="1E3D8C0E" w14:textId="77777777">
            <w:pPr>
              <w:rPr>
                <w:rFonts w:ascii="Arial" w:hAnsi="Arial" w:eastAsia="Times New Roman" w:cs="Arial"/>
                <w:sz w:val="23"/>
                <w:szCs w:val="23"/>
              </w:rPr>
            </w:pPr>
            <w:r>
              <w:rPr>
                <w:rFonts w:ascii="Arial" w:hAnsi="Arial" w:eastAsia="Times New Roman" w:cs="Arial"/>
                <w:b/>
                <w:bCs/>
                <w:sz w:val="23"/>
                <w:szCs w:val="23"/>
              </w:rPr>
              <w:t>FLT 3.11.60</w:t>
            </w:r>
          </w:p>
        </w:tc>
      </w:tr>
      <w:tr w:rsidR="00740E47" w:rsidTr="00501ADD" w14:paraId="0E2774D6" w14:textId="77777777">
        <w:trPr>
          <w:divId w:val="564099803"/>
        </w:trPr>
        <w:tc>
          <w:tcPr>
            <w:tcW w:w="9330" w:type="dxa"/>
            <w:hideMark/>
          </w:tcPr>
          <w:p w:rsidR="00501ADD" w:rsidRDefault="00501ADD" w14:paraId="48702055" w14:textId="77777777">
            <w:pPr>
              <w:divId w:val="1763259951"/>
              <w:rPr>
                <w:rFonts w:ascii="Arial" w:hAnsi="Arial" w:eastAsia="Times New Roman" w:cs="Arial"/>
                <w:sz w:val="18"/>
                <w:szCs w:val="18"/>
              </w:rPr>
            </w:pPr>
            <w:r>
              <w:rPr>
                <w:rFonts w:ascii="Arial" w:hAnsi="Arial" w:eastAsia="Times New Roman" w:cs="Arial"/>
                <w:sz w:val="18"/>
                <w:szCs w:val="18"/>
              </w:rPr>
              <w:t xml:space="preserve">The Operator shall have a go-around policy with associated procedures and guidance to ensure, when necessary, flight crews discontinue or go around from an approach in accordance with criteria established by the Operator. Such policy, procedures and guidance shall, as a minimum, address or define: </w:t>
            </w:r>
          </w:p>
          <w:p w:rsidR="00501ADD" w:rsidRDefault="00501ADD" w14:paraId="10953958" w14:textId="77777777">
            <w:pPr>
              <w:pStyle w:val="iatalistitem"/>
              <w:numPr>
                <w:ilvl w:val="0"/>
                <w:numId w:val="52"/>
              </w:numPr>
              <w:divId w:val="1763259951"/>
              <w:rPr>
                <w:rFonts w:ascii="Arial" w:hAnsi="Arial" w:eastAsia="Times New Roman" w:cs="Arial"/>
                <w:sz w:val="18"/>
                <w:szCs w:val="18"/>
              </w:rPr>
            </w:pPr>
            <w:r>
              <w:rPr>
                <w:rFonts w:ascii="Arial" w:hAnsi="Arial" w:eastAsia="Times New Roman" w:cs="Arial"/>
                <w:sz w:val="18"/>
                <w:szCs w:val="18"/>
              </w:rPr>
              <w:t>Management support for flight crew go-around decision making;</w:t>
            </w:r>
          </w:p>
          <w:p w:rsidR="00501ADD" w:rsidRDefault="00501ADD" w14:paraId="47C59DFD" w14:textId="77777777">
            <w:pPr>
              <w:pStyle w:val="iatalistitem"/>
              <w:numPr>
                <w:ilvl w:val="0"/>
                <w:numId w:val="52"/>
              </w:numPr>
              <w:divId w:val="1763259951"/>
              <w:rPr>
                <w:rFonts w:ascii="Arial" w:hAnsi="Arial" w:eastAsia="Times New Roman" w:cs="Arial"/>
                <w:sz w:val="18"/>
                <w:szCs w:val="18"/>
              </w:rPr>
            </w:pPr>
            <w:r>
              <w:rPr>
                <w:rFonts w:ascii="Arial" w:hAnsi="Arial" w:eastAsia="Times New Roman" w:cs="Arial"/>
                <w:sz w:val="18"/>
                <w:szCs w:val="18"/>
              </w:rPr>
              <w:t xml:space="preserve">Criteria that require flight crews to discontinue or go around from an approach or a landing (prior to the selection of reverse thrust, if applicable); </w:t>
            </w:r>
          </w:p>
          <w:p w:rsidR="00501ADD" w:rsidRDefault="00501ADD" w14:paraId="034AD585" w14:textId="77777777">
            <w:pPr>
              <w:pStyle w:val="iatalistitem"/>
              <w:numPr>
                <w:ilvl w:val="0"/>
                <w:numId w:val="52"/>
              </w:numPr>
              <w:divId w:val="1763259951"/>
              <w:rPr>
                <w:rFonts w:ascii="Arial" w:hAnsi="Arial" w:eastAsia="Times New Roman" w:cs="Arial"/>
                <w:sz w:val="18"/>
                <w:szCs w:val="18"/>
              </w:rPr>
            </w:pPr>
            <w:r>
              <w:rPr>
                <w:rFonts w:ascii="Arial" w:hAnsi="Arial" w:eastAsia="Times New Roman" w:cs="Arial"/>
                <w:sz w:val="18"/>
                <w:szCs w:val="18"/>
              </w:rPr>
              <w:t>The go-around maneuver;</w:t>
            </w:r>
          </w:p>
          <w:p w:rsidR="00501ADD" w:rsidRDefault="00501ADD" w14:paraId="68EE044A" w14:textId="77777777">
            <w:pPr>
              <w:pStyle w:val="iatalistitem"/>
              <w:numPr>
                <w:ilvl w:val="0"/>
                <w:numId w:val="52"/>
              </w:numPr>
              <w:divId w:val="1763259951"/>
              <w:rPr>
                <w:rFonts w:ascii="Arial" w:hAnsi="Arial" w:eastAsia="Times New Roman" w:cs="Arial"/>
                <w:sz w:val="18"/>
                <w:szCs w:val="18"/>
              </w:rPr>
            </w:pPr>
            <w:r>
              <w:rPr>
                <w:rFonts w:ascii="Arial" w:hAnsi="Arial" w:eastAsia="Times New Roman" w:cs="Arial"/>
                <w:sz w:val="18"/>
                <w:szCs w:val="18"/>
              </w:rPr>
              <w:t xml:space="preserve">Duties and responsibilities of the PF and PM. </w:t>
            </w:r>
            <w:r>
              <w:rPr>
                <w:rFonts w:ascii="Arial" w:hAnsi="Arial" w:eastAsia="Times New Roman" w:cs="Arial"/>
                <w:b/>
                <w:bCs/>
                <w:sz w:val="18"/>
                <w:szCs w:val="18"/>
              </w:rPr>
              <w:t>(GM)</w:t>
            </w:r>
          </w:p>
        </w:tc>
      </w:tr>
      <w:tr w:rsidR="00740E47" w:rsidTr="00501ADD" w14:paraId="5D3B9F94" w14:textId="77777777">
        <w:trPr>
          <w:divId w:val="564099803"/>
        </w:trPr>
        <w:tc>
          <w:tcPr>
            <w:tcW w:w="9330" w:type="dxa"/>
            <w:hideMark/>
          </w:tcPr>
          <w:p w:rsidR="00501ADD" w:rsidRDefault="00000000" w14:paraId="1AB9FA14" w14:textId="77777777">
            <w:pPr>
              <w:textAlignment w:val="center"/>
              <w:divId w:val="989557597"/>
              <w:rPr>
                <w:rFonts w:ascii="Arial" w:hAnsi="Arial" w:eastAsia="Times New Roman" w:cs="Arial"/>
                <w:sz w:val="18"/>
                <w:szCs w:val="18"/>
              </w:rPr>
            </w:pPr>
            <w:sdt>
              <w:sdtPr>
                <w:rPr>
                  <w:rFonts w:ascii="Arial" w:hAnsi="Arial" w:eastAsia="Times New Roman" w:cs="Arial"/>
                  <w:sz w:val="18"/>
                  <w:szCs w:val="18"/>
                </w:rPr>
                <w:id w:val="112203040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6BBB9DEA" w14:textId="77777777">
            <w:pPr>
              <w:textAlignment w:val="center"/>
              <w:divId w:val="1657683425"/>
              <w:rPr>
                <w:rFonts w:ascii="Arial" w:hAnsi="Arial" w:eastAsia="Times New Roman" w:cs="Arial"/>
                <w:sz w:val="18"/>
                <w:szCs w:val="18"/>
              </w:rPr>
            </w:pPr>
            <w:sdt>
              <w:sdtPr>
                <w:rPr>
                  <w:rFonts w:ascii="Arial" w:hAnsi="Arial" w:eastAsia="Times New Roman" w:cs="Arial"/>
                  <w:sz w:val="18"/>
                  <w:szCs w:val="18"/>
                </w:rPr>
                <w:id w:val="-39020155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7A6133F" w14:textId="77777777">
            <w:pPr>
              <w:textAlignment w:val="center"/>
              <w:divId w:val="1996298205"/>
              <w:rPr>
                <w:rFonts w:ascii="Arial" w:hAnsi="Arial" w:eastAsia="Times New Roman" w:cs="Arial"/>
                <w:sz w:val="18"/>
                <w:szCs w:val="18"/>
              </w:rPr>
            </w:pPr>
            <w:sdt>
              <w:sdtPr>
                <w:rPr>
                  <w:rFonts w:ascii="Arial" w:hAnsi="Arial" w:eastAsia="Times New Roman" w:cs="Arial"/>
                  <w:sz w:val="18"/>
                  <w:szCs w:val="18"/>
                </w:rPr>
                <w:id w:val="-163640376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93D0777" w14:textId="77777777">
            <w:pPr>
              <w:textAlignment w:val="center"/>
              <w:divId w:val="409355124"/>
              <w:rPr>
                <w:rFonts w:ascii="Arial" w:hAnsi="Arial" w:eastAsia="Times New Roman" w:cs="Arial"/>
                <w:sz w:val="18"/>
                <w:szCs w:val="18"/>
              </w:rPr>
            </w:pPr>
            <w:sdt>
              <w:sdtPr>
                <w:rPr>
                  <w:rFonts w:ascii="Arial" w:hAnsi="Arial" w:eastAsia="Times New Roman" w:cs="Arial"/>
                  <w:sz w:val="18"/>
                  <w:szCs w:val="18"/>
                </w:rPr>
                <w:id w:val="-93744212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554472F" w14:textId="77777777">
            <w:pPr>
              <w:textAlignment w:val="center"/>
              <w:divId w:val="1449397387"/>
              <w:rPr>
                <w:rFonts w:ascii="Arial" w:hAnsi="Arial" w:eastAsia="Times New Roman" w:cs="Arial"/>
                <w:sz w:val="18"/>
                <w:szCs w:val="18"/>
              </w:rPr>
            </w:pPr>
            <w:sdt>
              <w:sdtPr>
                <w:rPr>
                  <w:rFonts w:ascii="Arial" w:hAnsi="Arial" w:eastAsia="Times New Roman" w:cs="Arial"/>
                  <w:sz w:val="18"/>
                  <w:szCs w:val="18"/>
                </w:rPr>
                <w:id w:val="81607188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70A82EF7" w14:textId="77777777">
        <w:trPr>
          <w:divId w:val="564099803"/>
        </w:trPr>
        <w:tc>
          <w:tcPr>
            <w:tcW w:w="9330" w:type="dxa"/>
            <w:hideMark/>
          </w:tcPr>
          <w:p w:rsidR="00501ADD" w:rsidRDefault="00501ADD" w14:paraId="5365D1DF" w14:textId="77777777">
            <w:pPr>
              <w:divId w:val="87851329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44626878"/>
              <w:placeholder>
                <w:docPart w:val="DefaultPlaceholder_-1854013440"/>
              </w:placeholder>
              <w:showingPlcHdr/>
              <w:text w:multiLine="1"/>
            </w:sdtPr>
            <w:sdtContent>
              <w:p w:rsidR="00501ADD" w:rsidRDefault="00501ADD" w14:paraId="04314171"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E0531DE" w14:textId="77777777">
        <w:trPr>
          <w:divId w:val="564099803"/>
        </w:trPr>
        <w:tc>
          <w:tcPr>
            <w:tcW w:w="9330" w:type="dxa"/>
            <w:hideMark/>
          </w:tcPr>
          <w:p w:rsidR="00501ADD" w:rsidRDefault="00501ADD" w14:paraId="7F1EAC4B" w14:textId="77777777">
            <w:pPr>
              <w:divId w:val="710345776"/>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56C4AF1B" w14:textId="77777777">
            <w:pPr>
              <w:divId w:val="851143400"/>
              <w:rPr>
                <w:rFonts w:ascii="Arial" w:hAnsi="Arial" w:eastAsia="Times New Roman" w:cs="Arial"/>
                <w:sz w:val="18"/>
                <w:szCs w:val="18"/>
              </w:rPr>
            </w:pPr>
            <w:sdt>
              <w:sdtPr>
                <w:rPr>
                  <w:rStyle w:val="iatacheckbox1"/>
                  <w:rFonts w:ascii="Arial" w:hAnsi="Arial" w:eastAsia="Times New Roman" w:cs="Arial"/>
                  <w:sz w:val="18"/>
                  <w:szCs w:val="18"/>
                </w:rPr>
                <w:id w:val="-125704372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policy/requirements for execution of a missed approach/go-around when approach not stabilized in accordance with established criteria (focus: flight crew guidance/procedures for execution of a missed approach/go-around). </w:t>
            </w:r>
          </w:p>
          <w:p w:rsidR="00501ADD" w:rsidRDefault="00000000" w14:paraId="527E945F" w14:textId="77777777">
            <w:pPr>
              <w:divId w:val="1878883869"/>
              <w:rPr>
                <w:rFonts w:ascii="Arial" w:hAnsi="Arial" w:eastAsia="Times New Roman" w:cs="Arial"/>
                <w:sz w:val="18"/>
                <w:szCs w:val="18"/>
              </w:rPr>
            </w:pPr>
            <w:sdt>
              <w:sdtPr>
                <w:rPr>
                  <w:rStyle w:val="iatacheckbox1"/>
                  <w:rFonts w:ascii="Arial" w:hAnsi="Arial" w:eastAsia="Times New Roman" w:cs="Arial"/>
                  <w:sz w:val="18"/>
                  <w:szCs w:val="18"/>
                </w:rPr>
                <w:id w:val="-97737369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D0EDA20" w14:textId="77777777">
            <w:pPr>
              <w:divId w:val="1585265665"/>
              <w:rPr>
                <w:rFonts w:ascii="Arial" w:hAnsi="Arial" w:eastAsia="Times New Roman" w:cs="Arial"/>
                <w:sz w:val="18"/>
                <w:szCs w:val="18"/>
              </w:rPr>
            </w:pPr>
            <w:sdt>
              <w:sdtPr>
                <w:rPr>
                  <w:rStyle w:val="iatacheckbox1"/>
                  <w:rFonts w:ascii="Arial" w:hAnsi="Arial" w:eastAsia="Times New Roman" w:cs="Arial"/>
                  <w:sz w:val="18"/>
                  <w:szCs w:val="18"/>
                </w:rPr>
                <w:id w:val="47704166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selected output from FDA/FDM/FOQA program (if applicable) (focus: data that indicates fleet status of missed approach/go-around from unstabilized approach). </w:t>
            </w:r>
          </w:p>
          <w:p w:rsidR="00501ADD" w:rsidRDefault="00000000" w14:paraId="1DD2E0C2" w14:textId="77777777">
            <w:pPr>
              <w:divId w:val="402994236"/>
              <w:rPr>
                <w:rFonts w:ascii="Arial" w:hAnsi="Arial" w:eastAsia="Times New Roman" w:cs="Arial"/>
                <w:sz w:val="18"/>
                <w:szCs w:val="18"/>
              </w:rPr>
            </w:pPr>
            <w:sdt>
              <w:sdtPr>
                <w:rPr>
                  <w:rStyle w:val="iatacheckbox1"/>
                  <w:rFonts w:ascii="Arial" w:hAnsi="Arial" w:eastAsia="Times New Roman" w:cs="Arial"/>
                  <w:sz w:val="18"/>
                  <w:szCs w:val="18"/>
                </w:rPr>
                <w:id w:val="101758901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7377637"/>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76A9C61" w14:textId="77777777">
        <w:trPr>
          <w:divId w:val="564099803"/>
        </w:trPr>
        <w:tc>
          <w:tcPr>
            <w:tcW w:w="9330" w:type="dxa"/>
            <w:hideMark/>
          </w:tcPr>
          <w:p w:rsidR="00501ADD" w:rsidRDefault="00501ADD" w14:paraId="6856DEBF" w14:textId="77777777">
            <w:pPr>
              <w:divId w:val="4969052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67AC4211" w14:textId="77777777">
            <w:pPr>
              <w:divId w:val="960499242"/>
              <w:rPr>
                <w:rFonts w:ascii="Arial" w:hAnsi="Arial" w:eastAsia="Times New Roman" w:cs="Arial"/>
                <w:sz w:val="18"/>
                <w:szCs w:val="18"/>
              </w:rPr>
            </w:pPr>
            <w:r>
              <w:rPr>
                <w:rFonts w:ascii="Arial" w:hAnsi="Arial" w:eastAsia="Times New Roman" w:cs="Arial"/>
                <w:sz w:val="18"/>
                <w:szCs w:val="18"/>
              </w:rPr>
              <w:t xml:space="preserve">The specifications of this provision are directly related to the prevention of approach and landing accidents (ALAs) such as CFIT and runway excursions. </w:t>
            </w:r>
          </w:p>
          <w:p w:rsidR="00501ADD" w:rsidRDefault="00501ADD" w14:paraId="566F699B" w14:textId="77777777">
            <w:pPr>
              <w:divId w:val="1917205626"/>
              <w:rPr>
                <w:rFonts w:ascii="Arial" w:hAnsi="Arial" w:eastAsia="Times New Roman" w:cs="Arial"/>
                <w:sz w:val="18"/>
                <w:szCs w:val="18"/>
              </w:rPr>
            </w:pPr>
            <w:r>
              <w:rPr>
                <w:rFonts w:ascii="Arial" w:hAnsi="Arial" w:eastAsia="Times New Roman" w:cs="Arial"/>
                <w:sz w:val="18"/>
                <w:szCs w:val="18"/>
              </w:rPr>
              <w:t xml:space="preserve">The intent of this provision is to reduce the risk of ALAs by ensuring the flight crew will always discontinue or go around from an approach or landing (prior to the selection of reverse thrust) when a safe landing cannot be assured or a go-around is otherwise required. </w:t>
            </w:r>
          </w:p>
          <w:p w:rsidR="00501ADD" w:rsidRDefault="00501ADD" w14:paraId="0B333A93" w14:textId="77777777">
            <w:pPr>
              <w:divId w:val="1035035423"/>
              <w:rPr>
                <w:rFonts w:ascii="Arial" w:hAnsi="Arial" w:eastAsia="Times New Roman" w:cs="Arial"/>
                <w:sz w:val="18"/>
                <w:szCs w:val="18"/>
              </w:rPr>
            </w:pPr>
            <w:r>
              <w:rPr>
                <w:rFonts w:ascii="Arial" w:hAnsi="Arial" w:eastAsia="Times New Roman" w:cs="Arial"/>
                <w:sz w:val="18"/>
                <w:szCs w:val="18"/>
              </w:rPr>
              <w:t xml:space="preserve">The specification in item (i) is intended to foster a culture that supports flight crew go-around decision making. It is typically expressed by senior management in a manner that: </w:t>
            </w:r>
          </w:p>
          <w:p w:rsidR="00501ADD" w:rsidRDefault="00501ADD" w14:paraId="475AD605" w14:textId="77777777">
            <w:pPr>
              <w:pStyle w:val="iatalistitem"/>
              <w:numPr>
                <w:ilvl w:val="0"/>
                <w:numId w:val="53"/>
              </w:numPr>
              <w:divId w:val="1035035423"/>
              <w:rPr>
                <w:rFonts w:ascii="Arial" w:hAnsi="Arial" w:eastAsia="Times New Roman" w:cs="Arial"/>
                <w:sz w:val="18"/>
                <w:szCs w:val="18"/>
              </w:rPr>
            </w:pPr>
            <w:r>
              <w:rPr>
                <w:rFonts w:ascii="Arial" w:hAnsi="Arial" w:eastAsia="Times New Roman" w:cs="Arial"/>
                <w:sz w:val="18"/>
                <w:szCs w:val="18"/>
              </w:rPr>
              <w:t>Promotes the go-around as a normal procedure;</w:t>
            </w:r>
          </w:p>
          <w:p w:rsidR="00501ADD" w:rsidRDefault="00501ADD" w14:paraId="02D155A3" w14:textId="77777777">
            <w:pPr>
              <w:pStyle w:val="iatalistitem"/>
              <w:numPr>
                <w:ilvl w:val="0"/>
                <w:numId w:val="53"/>
              </w:numPr>
              <w:divId w:val="1035035423"/>
              <w:rPr>
                <w:rFonts w:ascii="Arial" w:hAnsi="Arial" w:eastAsia="Times New Roman" w:cs="Arial"/>
                <w:sz w:val="18"/>
                <w:szCs w:val="18"/>
              </w:rPr>
            </w:pPr>
            <w:r>
              <w:rPr>
                <w:rFonts w:ascii="Arial" w:hAnsi="Arial" w:eastAsia="Times New Roman" w:cs="Arial"/>
                <w:sz w:val="18"/>
                <w:szCs w:val="18"/>
              </w:rPr>
              <w:t xml:space="preserve">Encourages go-around preparedness and considers the risk of the go-around maneuver itself; </w:t>
            </w:r>
          </w:p>
          <w:p w:rsidR="00501ADD" w:rsidRDefault="00501ADD" w14:paraId="33CEFD32" w14:textId="77777777">
            <w:pPr>
              <w:pStyle w:val="iatalistitem"/>
              <w:numPr>
                <w:ilvl w:val="0"/>
                <w:numId w:val="53"/>
              </w:numPr>
              <w:divId w:val="1035035423"/>
              <w:rPr>
                <w:rFonts w:ascii="Arial" w:hAnsi="Arial" w:eastAsia="Times New Roman" w:cs="Arial"/>
                <w:sz w:val="18"/>
                <w:szCs w:val="18"/>
              </w:rPr>
            </w:pPr>
            <w:r>
              <w:rPr>
                <w:rFonts w:ascii="Arial" w:hAnsi="Arial" w:eastAsia="Times New Roman" w:cs="Arial"/>
                <w:sz w:val="18"/>
                <w:szCs w:val="18"/>
              </w:rPr>
              <w:t xml:space="preserve">Empowers the PM (or the SIC) to call for a go-around at any time during approach and landing until the selection of reverse thrust; </w:t>
            </w:r>
          </w:p>
          <w:p w:rsidR="00501ADD" w:rsidRDefault="00501ADD" w14:paraId="26D43CBD" w14:textId="77777777">
            <w:pPr>
              <w:pStyle w:val="iatalistitem"/>
              <w:numPr>
                <w:ilvl w:val="0"/>
                <w:numId w:val="53"/>
              </w:numPr>
              <w:divId w:val="1035035423"/>
              <w:rPr>
                <w:rFonts w:ascii="Arial" w:hAnsi="Arial" w:eastAsia="Times New Roman" w:cs="Arial"/>
                <w:sz w:val="18"/>
                <w:szCs w:val="18"/>
              </w:rPr>
            </w:pPr>
            <w:r>
              <w:rPr>
                <w:rFonts w:ascii="Arial" w:hAnsi="Arial" w:eastAsia="Times New Roman" w:cs="Arial"/>
                <w:sz w:val="18"/>
                <w:szCs w:val="18"/>
              </w:rPr>
              <w:t xml:space="preserve">Ensures that go-around decision making does not affect the PIC’s emergency authority in the event of (impending) abnormal or emergency situations; </w:t>
            </w:r>
          </w:p>
          <w:p w:rsidR="00501ADD" w:rsidRDefault="00501ADD" w14:paraId="372AD369" w14:textId="77777777">
            <w:pPr>
              <w:pStyle w:val="iatalistitem"/>
              <w:numPr>
                <w:ilvl w:val="0"/>
                <w:numId w:val="53"/>
              </w:numPr>
              <w:divId w:val="1035035423"/>
              <w:rPr>
                <w:rFonts w:ascii="Arial" w:hAnsi="Arial" w:eastAsia="Times New Roman" w:cs="Arial"/>
                <w:sz w:val="18"/>
                <w:szCs w:val="18"/>
              </w:rPr>
            </w:pPr>
            <w:r>
              <w:rPr>
                <w:rFonts w:ascii="Arial" w:hAnsi="Arial" w:eastAsia="Times New Roman" w:cs="Arial"/>
                <w:sz w:val="18"/>
                <w:szCs w:val="18"/>
              </w:rPr>
              <w:t xml:space="preserve">Does not inhibit flight crew reporting of go-around related events. </w:t>
            </w:r>
          </w:p>
          <w:p w:rsidR="00501ADD" w:rsidRDefault="00501ADD" w14:paraId="00FD3831" w14:textId="77777777">
            <w:pPr>
              <w:divId w:val="2146464818"/>
              <w:rPr>
                <w:rFonts w:ascii="Arial" w:hAnsi="Arial" w:eastAsia="Times New Roman" w:cs="Arial"/>
                <w:sz w:val="18"/>
                <w:szCs w:val="18"/>
              </w:rPr>
            </w:pPr>
            <w:r>
              <w:rPr>
                <w:rFonts w:ascii="Arial" w:hAnsi="Arial" w:eastAsia="Times New Roman" w:cs="Arial"/>
                <w:sz w:val="18"/>
                <w:szCs w:val="18"/>
              </w:rPr>
              <w:t xml:space="preserve">The criteria referred to in item (ii), which would require a go-around or discontinuation of an approach, typically include: </w:t>
            </w:r>
          </w:p>
          <w:p w:rsidR="00501ADD" w:rsidRDefault="00501ADD" w14:paraId="0D616980"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The visibility or ceiling is below the minimum required for the type of approach at the specified gates (e.g. outer marker, 1,000’ AAL or at minimums). </w:t>
            </w:r>
          </w:p>
          <w:p w:rsidR="00501ADD" w:rsidRDefault="00501ADD" w14:paraId="6D1901BB"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The appropriate visual references are not obtained or are lost at or below MDA (or minimum descent height) or DA (or decision height) and through flare and touchdown by either pilot. </w:t>
            </w:r>
          </w:p>
          <w:p w:rsidR="00501ADD" w:rsidRDefault="00501ADD" w14:paraId="73644B0B"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Prior to touchdown the wind is above the operational or pre-determined wind limit, or the runway status is below the limit determined by the flight crew’s landing performance assessment. </w:t>
            </w:r>
          </w:p>
          <w:p w:rsidR="00501ADD" w:rsidRDefault="00501ADD" w14:paraId="699FE100"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The criteria for a stable approach are not met at the relevant approach gate(s) or can no longer be maintained until touchdown. </w:t>
            </w:r>
          </w:p>
          <w:p w:rsidR="00501ADD" w:rsidRDefault="00501ADD" w14:paraId="3587AE84"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Technical defects or failures occur during approach that might inhibit a safe continuation of approach, landing or go-around. </w:t>
            </w:r>
          </w:p>
          <w:p w:rsidR="00501ADD" w:rsidRDefault="00501ADD" w14:paraId="313EDEE9"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Doubts by either pilot about the aircraft’s geographic or spatial position. </w:t>
            </w:r>
          </w:p>
          <w:p w:rsidR="00501ADD" w:rsidRDefault="00501ADD" w14:paraId="53FA6C22"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Confusion by either pilot about the use or behavior of the automation. </w:t>
            </w:r>
          </w:p>
          <w:p w:rsidR="00501ADD" w:rsidRDefault="00501ADD" w14:paraId="491325E0"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It is foreseeable that the go-around routing and path will not be sufficiently clear of adverse weather or restricting traffic. </w:t>
            </w:r>
          </w:p>
          <w:p w:rsidR="00501ADD" w:rsidRDefault="00501ADD" w14:paraId="7EA0CDD3"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If instructed by ATC. </w:t>
            </w:r>
          </w:p>
          <w:p w:rsidR="00501ADD" w:rsidRDefault="00501ADD" w14:paraId="7A05147B"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If required for type-specific reasons as outlined in the respective AOM, </w:t>
            </w:r>
          </w:p>
          <w:p w:rsidR="00501ADD" w:rsidRDefault="00501ADD" w14:paraId="2FEFA434" w14:textId="77777777">
            <w:pPr>
              <w:pStyle w:val="iatalistitem"/>
              <w:numPr>
                <w:ilvl w:val="0"/>
                <w:numId w:val="54"/>
              </w:numPr>
              <w:divId w:val="2146464818"/>
              <w:rPr>
                <w:rFonts w:ascii="Arial" w:hAnsi="Arial" w:eastAsia="Times New Roman" w:cs="Arial"/>
                <w:sz w:val="18"/>
                <w:szCs w:val="18"/>
              </w:rPr>
            </w:pPr>
            <w:r>
              <w:rPr>
                <w:rFonts w:ascii="Arial" w:hAnsi="Arial" w:eastAsia="Times New Roman" w:cs="Arial"/>
                <w:sz w:val="18"/>
                <w:szCs w:val="18"/>
              </w:rPr>
              <w:t xml:space="preserve">If required by special considerations associated with a CAT II/III operation. </w:t>
            </w:r>
          </w:p>
          <w:p w:rsidR="00501ADD" w:rsidRDefault="00501ADD" w14:paraId="177B1990" w14:textId="77777777">
            <w:pPr>
              <w:divId w:val="1530486973"/>
              <w:rPr>
                <w:rFonts w:ascii="Arial" w:hAnsi="Arial" w:eastAsia="Times New Roman" w:cs="Arial"/>
                <w:sz w:val="18"/>
                <w:szCs w:val="18"/>
              </w:rPr>
            </w:pPr>
            <w:r>
              <w:rPr>
                <w:rFonts w:ascii="Arial" w:hAnsi="Arial" w:eastAsia="Times New Roman" w:cs="Arial"/>
                <w:sz w:val="18"/>
                <w:szCs w:val="18"/>
              </w:rPr>
              <w:t xml:space="preserve">The specification in item (iii) refers to the aircraft type-specific maneuver(s) for discontinuing a visual approach, an instrument approach or a landing prior to the selection of reverse thrust (i.e. rejected landing). </w:t>
            </w:r>
          </w:p>
          <w:p w:rsidR="00501ADD" w:rsidRDefault="00501ADD" w14:paraId="68906567" w14:textId="77777777">
            <w:pPr>
              <w:divId w:val="721713654"/>
              <w:rPr>
                <w:rFonts w:ascii="Arial" w:hAnsi="Arial" w:eastAsia="Times New Roman" w:cs="Arial"/>
                <w:sz w:val="18"/>
                <w:szCs w:val="18"/>
              </w:rPr>
            </w:pPr>
            <w:r>
              <w:rPr>
                <w:rFonts w:ascii="Arial" w:hAnsi="Arial" w:eastAsia="Times New Roman" w:cs="Arial"/>
                <w:sz w:val="18"/>
                <w:szCs w:val="18"/>
              </w:rPr>
              <w:t xml:space="preserve">The specification in item (iv) typically addresses: </w:t>
            </w:r>
          </w:p>
          <w:p w:rsidR="00501ADD" w:rsidRDefault="00501ADD" w14:paraId="068F1430" w14:textId="77777777">
            <w:pPr>
              <w:pStyle w:val="iatalistitem"/>
              <w:numPr>
                <w:ilvl w:val="0"/>
                <w:numId w:val="55"/>
              </w:numPr>
              <w:divId w:val="721713654"/>
              <w:rPr>
                <w:rFonts w:ascii="Arial" w:hAnsi="Arial" w:eastAsia="Times New Roman" w:cs="Arial"/>
                <w:sz w:val="18"/>
                <w:szCs w:val="18"/>
              </w:rPr>
            </w:pPr>
            <w:r>
              <w:rPr>
                <w:rFonts w:ascii="Arial" w:hAnsi="Arial" w:eastAsia="Times New Roman" w:cs="Arial"/>
                <w:sz w:val="18"/>
                <w:szCs w:val="18"/>
              </w:rPr>
              <w:t xml:space="preserve">Timely and effective PF briefings. </w:t>
            </w:r>
          </w:p>
          <w:p w:rsidR="00501ADD" w:rsidRDefault="00501ADD" w14:paraId="3A061AE7" w14:textId="77777777">
            <w:pPr>
              <w:pStyle w:val="iatalistitem"/>
              <w:numPr>
                <w:ilvl w:val="0"/>
                <w:numId w:val="55"/>
              </w:numPr>
              <w:divId w:val="721713654"/>
              <w:rPr>
                <w:rFonts w:ascii="Arial" w:hAnsi="Arial" w:eastAsia="Times New Roman" w:cs="Arial"/>
                <w:sz w:val="18"/>
                <w:szCs w:val="18"/>
              </w:rPr>
            </w:pPr>
            <w:r>
              <w:rPr>
                <w:rFonts w:ascii="Arial" w:hAnsi="Arial" w:eastAsia="Times New Roman" w:cs="Arial"/>
                <w:sz w:val="18"/>
                <w:szCs w:val="18"/>
              </w:rPr>
              <w:t xml:space="preserve">PM stabilized approach criteria deviation callouts and compliance checks: </w:t>
            </w:r>
          </w:p>
          <w:p w:rsidR="00501ADD" w:rsidRDefault="00501ADD" w14:paraId="1742E2DE" w14:textId="77777777">
            <w:pPr>
              <w:pStyle w:val="iatalistitem"/>
              <w:numPr>
                <w:ilvl w:val="0"/>
                <w:numId w:val="55"/>
              </w:numPr>
              <w:divId w:val="721713654"/>
              <w:rPr>
                <w:rFonts w:ascii="Arial" w:hAnsi="Arial" w:eastAsia="Times New Roman" w:cs="Arial"/>
                <w:sz w:val="18"/>
                <w:szCs w:val="18"/>
              </w:rPr>
            </w:pPr>
            <w:r>
              <w:rPr>
                <w:rFonts w:ascii="Arial" w:hAnsi="Arial" w:eastAsia="Times New Roman" w:cs="Arial"/>
                <w:sz w:val="18"/>
                <w:szCs w:val="18"/>
              </w:rPr>
              <w:t xml:space="preserve">PF and/or PM go-around callouts and subsequent execution of the go-around maneuver. </w:t>
            </w:r>
          </w:p>
          <w:p w:rsidR="00501ADD" w:rsidRDefault="00501ADD" w14:paraId="7C06150B" w14:textId="77777777">
            <w:pPr>
              <w:pStyle w:val="iatalistitem"/>
              <w:numPr>
                <w:ilvl w:val="0"/>
                <w:numId w:val="55"/>
              </w:numPr>
              <w:divId w:val="721713654"/>
              <w:rPr>
                <w:rFonts w:ascii="Arial" w:hAnsi="Arial" w:eastAsia="Times New Roman" w:cs="Arial"/>
                <w:sz w:val="18"/>
                <w:szCs w:val="18"/>
              </w:rPr>
            </w:pPr>
            <w:r>
              <w:rPr>
                <w:rFonts w:ascii="Arial" w:hAnsi="Arial" w:eastAsia="Times New Roman" w:cs="Arial"/>
                <w:sz w:val="18"/>
                <w:szCs w:val="18"/>
              </w:rPr>
              <w:t xml:space="preserve">PF/PM go-around-related memory items. </w:t>
            </w:r>
          </w:p>
          <w:p w:rsidR="00501ADD" w:rsidRDefault="00501ADD" w14:paraId="10624242" w14:textId="77777777">
            <w:pPr>
              <w:pStyle w:val="iatalistitem"/>
              <w:numPr>
                <w:ilvl w:val="0"/>
                <w:numId w:val="55"/>
              </w:numPr>
              <w:divId w:val="721713654"/>
              <w:rPr>
                <w:rFonts w:ascii="Arial" w:hAnsi="Arial" w:eastAsia="Times New Roman" w:cs="Arial"/>
                <w:sz w:val="18"/>
                <w:szCs w:val="18"/>
              </w:rPr>
            </w:pPr>
            <w:r>
              <w:rPr>
                <w:rFonts w:ascii="Arial" w:hAnsi="Arial" w:eastAsia="Times New Roman" w:cs="Arial"/>
                <w:sz w:val="18"/>
                <w:szCs w:val="18"/>
              </w:rPr>
              <w:t xml:space="preserve">PM actions in the event of (subtle) PF incapacitation or delayed response to a go-around callout. </w:t>
            </w:r>
          </w:p>
          <w:p w:rsidR="00501ADD" w:rsidRDefault="00501ADD" w14:paraId="249489D0" w14:textId="77777777">
            <w:pPr>
              <w:pStyle w:val="iatalistitem"/>
              <w:numPr>
                <w:ilvl w:val="0"/>
                <w:numId w:val="55"/>
              </w:numPr>
              <w:divId w:val="721713654"/>
              <w:rPr>
                <w:rFonts w:ascii="Arial" w:hAnsi="Arial" w:eastAsia="Times New Roman" w:cs="Arial"/>
                <w:sz w:val="18"/>
                <w:szCs w:val="18"/>
              </w:rPr>
            </w:pPr>
            <w:r>
              <w:rPr>
                <w:rFonts w:ascii="Arial" w:hAnsi="Arial" w:eastAsia="Times New Roman" w:cs="Arial"/>
                <w:sz w:val="18"/>
                <w:szCs w:val="18"/>
              </w:rPr>
              <w:t xml:space="preserve">PF/PM actions in the event of destabilization below stabilization height including PM monitoring for possible excessive deviations from flight path, speed, vertical speed, pitch or bank during the approach, during the transition from approach to landing and during flare and touchdown. </w:t>
            </w:r>
          </w:p>
          <w:p w:rsidR="00501ADD" w:rsidRDefault="00501ADD" w14:paraId="7177AE00" w14:textId="77777777">
            <w:pPr>
              <w:pStyle w:val="iatalistitem"/>
              <w:numPr>
                <w:ilvl w:val="0"/>
                <w:numId w:val="55"/>
              </w:numPr>
              <w:divId w:val="721713654"/>
              <w:rPr>
                <w:rFonts w:ascii="Arial" w:hAnsi="Arial" w:eastAsia="Times New Roman" w:cs="Arial"/>
                <w:sz w:val="18"/>
                <w:szCs w:val="18"/>
              </w:rPr>
            </w:pPr>
            <w:r>
              <w:rPr>
                <w:rFonts w:ascii="Arial" w:hAnsi="Arial" w:eastAsia="Times New Roman" w:cs="Arial"/>
                <w:sz w:val="18"/>
                <w:szCs w:val="18"/>
              </w:rPr>
              <w:t xml:space="preserve">As applicable, the role of additional flight crew members on the flight deck (e.g., augmented crew members). </w:t>
            </w:r>
          </w:p>
          <w:p w:rsidR="00501ADD" w:rsidRDefault="00501ADD" w14:paraId="175B341B" w14:textId="77777777">
            <w:pPr>
              <w:divId w:val="1914243905"/>
              <w:rPr>
                <w:rFonts w:ascii="Arial" w:hAnsi="Arial" w:eastAsia="Times New Roman" w:cs="Arial"/>
                <w:sz w:val="18"/>
                <w:szCs w:val="18"/>
              </w:rPr>
            </w:pPr>
            <w:r>
              <w:rPr>
                <w:rFonts w:ascii="Arial" w:hAnsi="Arial" w:eastAsia="Times New Roman" w:cs="Arial"/>
                <w:sz w:val="18"/>
                <w:szCs w:val="18"/>
              </w:rPr>
              <w:t xml:space="preserve">To support SRM activities an operator would typically: </w:t>
            </w:r>
          </w:p>
          <w:p w:rsidR="00501ADD" w:rsidRDefault="00501ADD" w14:paraId="20EABE43" w14:textId="77777777">
            <w:pPr>
              <w:pStyle w:val="iatalistitem"/>
              <w:numPr>
                <w:ilvl w:val="0"/>
                <w:numId w:val="56"/>
              </w:numPr>
              <w:divId w:val="1914243905"/>
              <w:rPr>
                <w:rFonts w:ascii="Arial" w:hAnsi="Arial" w:eastAsia="Times New Roman" w:cs="Arial"/>
                <w:sz w:val="18"/>
                <w:szCs w:val="18"/>
              </w:rPr>
            </w:pPr>
            <w:r>
              <w:rPr>
                <w:rFonts w:ascii="Arial" w:hAnsi="Arial" w:eastAsia="Times New Roman" w:cs="Arial"/>
                <w:sz w:val="18"/>
                <w:szCs w:val="18"/>
              </w:rPr>
              <w:t xml:space="preserve">Include and monitor aircraft parameters related to CFIT and runway excursions in their flight data analysis (FDA) program in accordance with provisions in ORG sub-section 3.3. </w:t>
            </w:r>
          </w:p>
          <w:p w:rsidR="00501ADD" w:rsidRDefault="00501ADD" w14:paraId="6891CAA2" w14:textId="77777777">
            <w:pPr>
              <w:pStyle w:val="iatalistitem"/>
              <w:numPr>
                <w:ilvl w:val="0"/>
                <w:numId w:val="56"/>
              </w:numPr>
              <w:divId w:val="1914243905"/>
              <w:rPr>
                <w:rFonts w:ascii="Arial" w:hAnsi="Arial" w:eastAsia="Times New Roman" w:cs="Arial"/>
                <w:sz w:val="18"/>
                <w:szCs w:val="18"/>
              </w:rPr>
            </w:pPr>
            <w:r>
              <w:rPr>
                <w:rFonts w:ascii="Arial" w:hAnsi="Arial" w:eastAsia="Times New Roman" w:cs="Arial"/>
                <w:sz w:val="18"/>
                <w:szCs w:val="18"/>
              </w:rPr>
              <w:t xml:space="preserve">Monitor go-around policy compliance through their FDA program and establish go-around safety performance indicators (SPIs). In addition to monitoring go-arounds, aircraft operators would also monitor discontinued approaches. </w:t>
            </w:r>
          </w:p>
          <w:p w:rsidR="00501ADD" w:rsidRDefault="00501ADD" w14:paraId="3C178ED4" w14:textId="77777777">
            <w:pPr>
              <w:pStyle w:val="iatalistitem"/>
              <w:numPr>
                <w:ilvl w:val="0"/>
                <w:numId w:val="56"/>
              </w:numPr>
              <w:divId w:val="1914243905"/>
              <w:rPr>
                <w:rFonts w:ascii="Arial" w:hAnsi="Arial" w:eastAsia="Times New Roman" w:cs="Arial"/>
                <w:sz w:val="18"/>
                <w:szCs w:val="18"/>
              </w:rPr>
            </w:pPr>
            <w:r>
              <w:rPr>
                <w:rFonts w:ascii="Arial" w:hAnsi="Arial" w:eastAsia="Times New Roman" w:cs="Arial"/>
                <w:sz w:val="18"/>
                <w:szCs w:val="18"/>
              </w:rPr>
              <w:t xml:space="preserve">Include unstable approaches followed by a landing as a reporting event by the flight crew. </w:t>
            </w:r>
          </w:p>
          <w:p w:rsidR="00501ADD" w:rsidRDefault="00501ADD" w14:paraId="6ECF3D05" w14:textId="77777777">
            <w:pPr>
              <w:pStyle w:val="iatalistitem"/>
              <w:numPr>
                <w:ilvl w:val="0"/>
                <w:numId w:val="56"/>
              </w:numPr>
              <w:divId w:val="1914243905"/>
              <w:rPr>
                <w:rFonts w:ascii="Arial" w:hAnsi="Arial" w:eastAsia="Times New Roman" w:cs="Arial"/>
                <w:sz w:val="18"/>
                <w:szCs w:val="18"/>
              </w:rPr>
            </w:pPr>
            <w:r>
              <w:rPr>
                <w:rFonts w:ascii="Arial" w:hAnsi="Arial" w:eastAsia="Times New Roman" w:cs="Arial"/>
                <w:sz w:val="18"/>
                <w:szCs w:val="18"/>
              </w:rPr>
              <w:t xml:space="preserve">Minimize the need for the flight crew to report a go-around due to an unstable approach unless there is another significant event associated with the go-around (e.g. flap overspeed). </w:t>
            </w:r>
          </w:p>
          <w:p w:rsidR="00501ADD" w:rsidRDefault="00501ADD" w14:paraId="1F64D923" w14:textId="77777777">
            <w:pPr>
              <w:divId w:val="216169853"/>
              <w:rPr>
                <w:rFonts w:ascii="Arial" w:hAnsi="Arial" w:eastAsia="Times New Roman" w:cs="Arial"/>
                <w:sz w:val="18"/>
                <w:szCs w:val="18"/>
              </w:rPr>
            </w:pPr>
            <w:r>
              <w:rPr>
                <w:rFonts w:ascii="Arial" w:hAnsi="Arial" w:eastAsia="Times New Roman" w:cs="Arial"/>
                <w:sz w:val="18"/>
                <w:szCs w:val="18"/>
              </w:rPr>
              <w:t xml:space="preserve">An operator, in accordance with requirements of the Authority and consistent with OEM guidance, typically develops a go-around policy, guidance, criteria and procedures based on one or more of the following source references: </w:t>
            </w:r>
          </w:p>
          <w:p w:rsidR="00501ADD" w:rsidRDefault="00501ADD" w14:paraId="7AEAD1FA" w14:textId="77777777">
            <w:pPr>
              <w:pStyle w:val="iatalistitem"/>
              <w:numPr>
                <w:ilvl w:val="0"/>
                <w:numId w:val="57"/>
              </w:numPr>
              <w:divId w:val="216169853"/>
              <w:rPr>
                <w:rFonts w:ascii="Arial" w:hAnsi="Arial" w:eastAsia="Times New Roman" w:cs="Arial"/>
                <w:sz w:val="18"/>
                <w:szCs w:val="18"/>
              </w:rPr>
            </w:pPr>
            <w:r>
              <w:rPr>
                <w:rFonts w:ascii="Arial" w:hAnsi="Arial" w:eastAsia="Times New Roman" w:cs="Arial"/>
                <w:sz w:val="18"/>
                <w:szCs w:val="18"/>
              </w:rPr>
              <w:t xml:space="preserve">Global Action Plan for the Prevention of Runway Excursions Coordinated by EUROCONTROL and the Flight Safety Foundation – January 2021;  </w:t>
            </w:r>
          </w:p>
          <w:p w:rsidR="00501ADD" w:rsidRDefault="00501ADD" w14:paraId="1D8661DA" w14:textId="77777777">
            <w:pPr>
              <w:pStyle w:val="iatalistitem"/>
              <w:numPr>
                <w:ilvl w:val="0"/>
                <w:numId w:val="57"/>
              </w:numPr>
              <w:divId w:val="216169853"/>
              <w:rPr>
                <w:rFonts w:ascii="Arial" w:hAnsi="Arial" w:eastAsia="Times New Roman" w:cs="Arial"/>
                <w:sz w:val="18"/>
                <w:szCs w:val="18"/>
              </w:rPr>
            </w:pPr>
            <w:r>
              <w:rPr>
                <w:rFonts w:ascii="Arial" w:hAnsi="Arial" w:eastAsia="Times New Roman" w:cs="Arial"/>
                <w:sz w:val="18"/>
                <w:szCs w:val="18"/>
              </w:rPr>
              <w:t xml:space="preserve">Flight Safety Foundation Go-Around Decision-Making and Execution Project Final Report March 2017; </w:t>
            </w:r>
          </w:p>
          <w:p w:rsidR="00501ADD" w:rsidRDefault="00501ADD" w14:paraId="4764AFC0" w14:textId="77777777">
            <w:pPr>
              <w:pStyle w:val="iatalistitem"/>
              <w:numPr>
                <w:ilvl w:val="0"/>
                <w:numId w:val="57"/>
              </w:numPr>
              <w:divId w:val="216169853"/>
              <w:rPr>
                <w:rFonts w:ascii="Arial" w:hAnsi="Arial" w:eastAsia="Times New Roman" w:cs="Arial"/>
                <w:sz w:val="18"/>
                <w:szCs w:val="18"/>
              </w:rPr>
            </w:pPr>
            <w:r>
              <w:rPr>
                <w:rFonts w:ascii="Arial" w:hAnsi="Arial" w:eastAsia="Times New Roman" w:cs="Arial"/>
                <w:sz w:val="18"/>
                <w:szCs w:val="18"/>
              </w:rPr>
              <w:t xml:space="preserve">Flight Safety Foundation Reducing the Risk of Runway Excursions – Report of the Runway Safety Initiative – May 2009; </w:t>
            </w:r>
          </w:p>
          <w:p w:rsidR="00501ADD" w:rsidRDefault="00501ADD" w14:paraId="7CB7447E" w14:textId="77777777">
            <w:pPr>
              <w:pStyle w:val="iatalistitem"/>
              <w:numPr>
                <w:ilvl w:val="0"/>
                <w:numId w:val="57"/>
              </w:numPr>
              <w:divId w:val="216169853"/>
              <w:rPr>
                <w:rFonts w:ascii="Arial" w:hAnsi="Arial" w:eastAsia="Times New Roman" w:cs="Arial"/>
                <w:sz w:val="18"/>
                <w:szCs w:val="18"/>
              </w:rPr>
            </w:pPr>
            <w:r>
              <w:rPr>
                <w:rFonts w:ascii="Arial" w:hAnsi="Arial" w:eastAsia="Times New Roman" w:cs="Arial"/>
                <w:sz w:val="18"/>
                <w:szCs w:val="18"/>
              </w:rPr>
              <w:t xml:space="preserve">BEA Study on Aeroplane State Awareness during Go-Around - August 2013 </w:t>
            </w:r>
          </w:p>
          <w:p w:rsidR="00501ADD" w:rsidRDefault="00501ADD" w14:paraId="1DCB9D9F" w14:textId="77777777">
            <w:pPr>
              <w:pStyle w:val="iatalistitem"/>
              <w:numPr>
                <w:ilvl w:val="0"/>
                <w:numId w:val="57"/>
              </w:numPr>
              <w:divId w:val="216169853"/>
              <w:rPr>
                <w:rFonts w:ascii="Arial" w:hAnsi="Arial" w:eastAsia="Times New Roman" w:cs="Arial"/>
                <w:sz w:val="18"/>
                <w:szCs w:val="18"/>
              </w:rPr>
            </w:pPr>
            <w:r>
              <w:rPr>
                <w:rFonts w:ascii="Arial" w:hAnsi="Arial" w:eastAsia="Times New Roman" w:cs="Arial"/>
                <w:sz w:val="18"/>
                <w:szCs w:val="18"/>
              </w:rPr>
              <w:t xml:space="preserve">Any equivalent reference document approved or accepted by the Authority for the development of flight crew guidance related to the establishment of go-around policy and the prevention of unstable approaches and runway excursions. </w:t>
            </w:r>
          </w:p>
        </w:tc>
      </w:tr>
    </w:tbl>
    <w:p w:rsidR="00501ADD" w:rsidRDefault="00501ADD" w14:paraId="3FFDF0E2" w14:textId="77777777">
      <w:pPr>
        <w:pStyle w:val="NormalWeb"/>
        <w:divId w:val="56409980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308375A4" w14:textId="77777777">
        <w:trPr>
          <w:divId w:val="564099803"/>
        </w:trPr>
        <w:tc>
          <w:tcPr>
            <w:tcW w:w="9330" w:type="dxa"/>
            <w:hideMark/>
          </w:tcPr>
          <w:p w:rsidR="00501ADD" w:rsidRDefault="00501ADD" w14:paraId="0C0ED80F" w14:textId="77777777">
            <w:pPr>
              <w:rPr>
                <w:rFonts w:ascii="Arial" w:hAnsi="Arial" w:eastAsia="Times New Roman" w:cs="Arial"/>
                <w:sz w:val="23"/>
                <w:szCs w:val="23"/>
              </w:rPr>
            </w:pPr>
            <w:r>
              <w:rPr>
                <w:rFonts w:ascii="Arial" w:hAnsi="Arial" w:eastAsia="Times New Roman" w:cs="Arial"/>
                <w:b/>
                <w:bCs/>
                <w:sz w:val="23"/>
                <w:szCs w:val="23"/>
              </w:rPr>
              <w:t>FLT 3.11.62</w:t>
            </w:r>
          </w:p>
        </w:tc>
      </w:tr>
      <w:tr w:rsidR="00740E47" w:rsidTr="00501ADD" w14:paraId="741CA051" w14:textId="77777777">
        <w:trPr>
          <w:divId w:val="564099803"/>
        </w:trPr>
        <w:tc>
          <w:tcPr>
            <w:tcW w:w="9330" w:type="dxa"/>
            <w:hideMark/>
          </w:tcPr>
          <w:p w:rsidR="00501ADD" w:rsidRDefault="00501ADD" w14:paraId="3E44E547" w14:textId="77777777">
            <w:pPr>
              <w:divId w:val="450635738"/>
              <w:rPr>
                <w:rFonts w:ascii="Arial" w:hAnsi="Arial" w:eastAsia="Times New Roman" w:cs="Arial"/>
                <w:sz w:val="18"/>
                <w:szCs w:val="18"/>
              </w:rPr>
            </w:pPr>
            <w:r>
              <w:rPr>
                <w:rFonts w:ascii="Arial" w:hAnsi="Arial" w:eastAsia="Times New Roman" w:cs="Arial"/>
                <w:sz w:val="18"/>
                <w:szCs w:val="18"/>
              </w:rPr>
              <w:t xml:space="preserve">The Operator shall have a policy and procedures to ensure the flight crew will not continue an instrument approach to land at any airport beyond a point at which the limits of the operating minima specified for the approach in use would be infringed. </w:t>
            </w:r>
            <w:r>
              <w:rPr>
                <w:rFonts w:ascii="Arial" w:hAnsi="Arial" w:eastAsia="Times New Roman" w:cs="Arial"/>
                <w:b/>
                <w:bCs/>
                <w:sz w:val="18"/>
                <w:szCs w:val="18"/>
              </w:rPr>
              <w:t>(GM)</w:t>
            </w:r>
          </w:p>
        </w:tc>
      </w:tr>
      <w:tr w:rsidR="00740E47" w:rsidTr="00501ADD" w14:paraId="54D32FEF" w14:textId="77777777">
        <w:trPr>
          <w:divId w:val="564099803"/>
        </w:trPr>
        <w:tc>
          <w:tcPr>
            <w:tcW w:w="9330" w:type="dxa"/>
            <w:hideMark/>
          </w:tcPr>
          <w:p w:rsidR="00501ADD" w:rsidRDefault="00000000" w14:paraId="093F473A" w14:textId="77777777">
            <w:pPr>
              <w:textAlignment w:val="center"/>
              <w:divId w:val="1474785134"/>
              <w:rPr>
                <w:rFonts w:ascii="Arial" w:hAnsi="Arial" w:eastAsia="Times New Roman" w:cs="Arial"/>
                <w:sz w:val="18"/>
                <w:szCs w:val="18"/>
              </w:rPr>
            </w:pPr>
            <w:sdt>
              <w:sdtPr>
                <w:rPr>
                  <w:rFonts w:ascii="Arial" w:hAnsi="Arial" w:eastAsia="Times New Roman" w:cs="Arial"/>
                  <w:sz w:val="18"/>
                  <w:szCs w:val="18"/>
                </w:rPr>
                <w:id w:val="129478523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B9C4307" w14:textId="77777777">
            <w:pPr>
              <w:textAlignment w:val="center"/>
              <w:divId w:val="1865366672"/>
              <w:rPr>
                <w:rFonts w:ascii="Arial" w:hAnsi="Arial" w:eastAsia="Times New Roman" w:cs="Arial"/>
                <w:sz w:val="18"/>
                <w:szCs w:val="18"/>
              </w:rPr>
            </w:pPr>
            <w:sdt>
              <w:sdtPr>
                <w:rPr>
                  <w:rFonts w:ascii="Arial" w:hAnsi="Arial" w:eastAsia="Times New Roman" w:cs="Arial"/>
                  <w:sz w:val="18"/>
                  <w:szCs w:val="18"/>
                </w:rPr>
                <w:id w:val="179964378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4C43DE9" w14:textId="77777777">
            <w:pPr>
              <w:textAlignment w:val="center"/>
              <w:divId w:val="1819495036"/>
              <w:rPr>
                <w:rFonts w:ascii="Arial" w:hAnsi="Arial" w:eastAsia="Times New Roman" w:cs="Arial"/>
                <w:sz w:val="18"/>
                <w:szCs w:val="18"/>
              </w:rPr>
            </w:pPr>
            <w:sdt>
              <w:sdtPr>
                <w:rPr>
                  <w:rFonts w:ascii="Arial" w:hAnsi="Arial" w:eastAsia="Times New Roman" w:cs="Arial"/>
                  <w:sz w:val="18"/>
                  <w:szCs w:val="18"/>
                </w:rPr>
                <w:id w:val="-82736253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787C95E" w14:textId="77777777">
            <w:pPr>
              <w:textAlignment w:val="center"/>
              <w:divId w:val="438070063"/>
              <w:rPr>
                <w:rFonts w:ascii="Arial" w:hAnsi="Arial" w:eastAsia="Times New Roman" w:cs="Arial"/>
                <w:sz w:val="18"/>
                <w:szCs w:val="18"/>
              </w:rPr>
            </w:pPr>
            <w:sdt>
              <w:sdtPr>
                <w:rPr>
                  <w:rFonts w:ascii="Arial" w:hAnsi="Arial" w:eastAsia="Times New Roman" w:cs="Arial"/>
                  <w:sz w:val="18"/>
                  <w:szCs w:val="18"/>
                </w:rPr>
                <w:id w:val="-185571334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F44FE0E" w14:textId="77777777">
            <w:pPr>
              <w:textAlignment w:val="center"/>
              <w:divId w:val="484053419"/>
              <w:rPr>
                <w:rFonts w:ascii="Arial" w:hAnsi="Arial" w:eastAsia="Times New Roman" w:cs="Arial"/>
                <w:sz w:val="18"/>
                <w:szCs w:val="18"/>
              </w:rPr>
            </w:pPr>
            <w:sdt>
              <w:sdtPr>
                <w:rPr>
                  <w:rFonts w:ascii="Arial" w:hAnsi="Arial" w:eastAsia="Times New Roman" w:cs="Arial"/>
                  <w:sz w:val="18"/>
                  <w:szCs w:val="18"/>
                </w:rPr>
                <w:id w:val="-162992265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7E57E7E5" w14:textId="77777777">
        <w:trPr>
          <w:divId w:val="564099803"/>
        </w:trPr>
        <w:tc>
          <w:tcPr>
            <w:tcW w:w="9330" w:type="dxa"/>
            <w:hideMark/>
          </w:tcPr>
          <w:p w:rsidR="00501ADD" w:rsidRDefault="00501ADD" w14:paraId="44E2BD4A" w14:textId="77777777">
            <w:pPr>
              <w:divId w:val="126754278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97974843"/>
              <w:placeholder>
                <w:docPart w:val="DefaultPlaceholder_-1854013440"/>
              </w:placeholder>
              <w:showingPlcHdr/>
              <w:text w:multiLine="1"/>
            </w:sdtPr>
            <w:sdtContent>
              <w:p w:rsidR="00501ADD" w:rsidRDefault="00501ADD" w14:paraId="49849513"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1414E1AF" w14:textId="77777777">
        <w:trPr>
          <w:divId w:val="564099803"/>
        </w:trPr>
        <w:tc>
          <w:tcPr>
            <w:tcW w:w="9330" w:type="dxa"/>
            <w:hideMark/>
          </w:tcPr>
          <w:p w:rsidR="00501ADD" w:rsidRDefault="00501ADD" w14:paraId="0D682EE9" w14:textId="77777777">
            <w:pPr>
              <w:divId w:val="78619742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70DC57B7" w14:textId="77777777">
            <w:pPr>
              <w:divId w:val="852301801"/>
              <w:rPr>
                <w:rFonts w:ascii="Arial" w:hAnsi="Arial" w:eastAsia="Times New Roman" w:cs="Arial"/>
                <w:sz w:val="18"/>
                <w:szCs w:val="18"/>
              </w:rPr>
            </w:pPr>
            <w:sdt>
              <w:sdtPr>
                <w:rPr>
                  <w:rStyle w:val="iatacheckbox1"/>
                  <w:rFonts w:ascii="Arial" w:hAnsi="Arial" w:eastAsia="Times New Roman" w:cs="Arial"/>
                  <w:sz w:val="18"/>
                  <w:szCs w:val="18"/>
                </w:rPr>
                <w:id w:val="115796772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policy/procedures that address continuation of an instrument approach to landing beyond limits of specified operating minima (focus: flight crew requirement/procedures for maintaining adherence to operating minima). </w:t>
            </w:r>
          </w:p>
          <w:p w:rsidR="00501ADD" w:rsidRDefault="00000000" w14:paraId="501DF4BA" w14:textId="77777777">
            <w:pPr>
              <w:divId w:val="1723023101"/>
              <w:rPr>
                <w:rFonts w:ascii="Arial" w:hAnsi="Arial" w:eastAsia="Times New Roman" w:cs="Arial"/>
                <w:sz w:val="18"/>
                <w:szCs w:val="18"/>
              </w:rPr>
            </w:pPr>
            <w:sdt>
              <w:sdtPr>
                <w:rPr>
                  <w:rStyle w:val="iatacheckbox1"/>
                  <w:rFonts w:ascii="Arial" w:hAnsi="Arial" w:eastAsia="Times New Roman" w:cs="Arial"/>
                  <w:sz w:val="18"/>
                  <w:szCs w:val="18"/>
                </w:rPr>
                <w:id w:val="-98524165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2842571E" w14:textId="77777777">
            <w:pPr>
              <w:divId w:val="101997525"/>
              <w:rPr>
                <w:rFonts w:ascii="Arial" w:hAnsi="Arial" w:eastAsia="Times New Roman" w:cs="Arial"/>
                <w:sz w:val="18"/>
                <w:szCs w:val="18"/>
              </w:rPr>
            </w:pPr>
            <w:sdt>
              <w:sdtPr>
                <w:rPr>
                  <w:rStyle w:val="iatacheckbox1"/>
                  <w:rFonts w:ascii="Arial" w:hAnsi="Arial" w:eastAsia="Times New Roman" w:cs="Arial"/>
                  <w:sz w:val="18"/>
                  <w:szCs w:val="18"/>
                </w:rPr>
                <w:id w:val="173411583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67557344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4435A575" w14:textId="77777777">
        <w:trPr>
          <w:divId w:val="564099803"/>
        </w:trPr>
        <w:tc>
          <w:tcPr>
            <w:tcW w:w="9330" w:type="dxa"/>
            <w:hideMark/>
          </w:tcPr>
          <w:p w:rsidR="00501ADD" w:rsidRDefault="00501ADD" w14:paraId="0022AA81" w14:textId="77777777">
            <w:pPr>
              <w:divId w:val="426460867"/>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CF3C59E" w14:textId="77777777">
            <w:pPr>
              <w:divId w:val="1346059429"/>
              <w:rPr>
                <w:rFonts w:ascii="Arial" w:hAnsi="Arial" w:eastAsia="Times New Roman" w:cs="Arial"/>
                <w:sz w:val="18"/>
                <w:szCs w:val="18"/>
              </w:rPr>
            </w:pPr>
            <w:r>
              <w:rPr>
                <w:rFonts w:ascii="Arial" w:hAnsi="Arial" w:eastAsia="Times New Roman" w:cs="Arial"/>
                <w:sz w:val="18"/>
                <w:szCs w:val="18"/>
              </w:rPr>
              <w:t xml:space="preserve">The intent of this provision is to ensure a transition to the missed approach is initiated at a designated point or height AAL that prevents infringing on the operating minima specified for the approach. </w:t>
            </w:r>
          </w:p>
          <w:p w:rsidR="00501ADD" w:rsidRDefault="00501ADD" w14:paraId="3EF1256D" w14:textId="77777777">
            <w:pPr>
              <w:divId w:val="709493088"/>
              <w:rPr>
                <w:rFonts w:ascii="Arial" w:hAnsi="Arial" w:eastAsia="Times New Roman" w:cs="Arial"/>
                <w:sz w:val="18"/>
                <w:szCs w:val="18"/>
              </w:rPr>
            </w:pPr>
            <w:r>
              <w:rPr>
                <w:rFonts w:ascii="Arial" w:hAnsi="Arial" w:eastAsia="Times New Roman" w:cs="Arial"/>
                <w:sz w:val="18"/>
                <w:szCs w:val="18"/>
              </w:rPr>
              <w:t xml:space="preserve">The standard specifies actions required from the flight crew when reaching the limit of the approach, (i.e. when reaching the DA(H) or MDA(H) or equivalent). </w:t>
            </w:r>
          </w:p>
        </w:tc>
      </w:tr>
    </w:tbl>
    <w:p w:rsidR="00501ADD" w:rsidRDefault="00501ADD" w14:paraId="591951B1" w14:textId="77777777">
      <w:pPr>
        <w:pStyle w:val="NormalWeb"/>
        <w:divId w:val="56409980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9D9DB5F" w14:textId="77777777">
        <w:trPr>
          <w:divId w:val="564099803"/>
        </w:trPr>
        <w:tc>
          <w:tcPr>
            <w:tcW w:w="9330" w:type="dxa"/>
            <w:hideMark/>
          </w:tcPr>
          <w:p w:rsidR="00501ADD" w:rsidRDefault="00501ADD" w14:paraId="3B5FEB7D"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3.11.68</w:t>
            </w:r>
          </w:p>
        </w:tc>
      </w:tr>
      <w:tr w:rsidR="00740E47" w:rsidTr="00501ADD" w14:paraId="53B73F6C" w14:textId="77777777">
        <w:trPr>
          <w:divId w:val="564099803"/>
        </w:trPr>
        <w:tc>
          <w:tcPr>
            <w:tcW w:w="9330" w:type="dxa"/>
            <w:hideMark/>
          </w:tcPr>
          <w:p w:rsidR="00501ADD" w:rsidRDefault="00501ADD" w14:paraId="65C1B7DB" w14:textId="77777777">
            <w:pPr>
              <w:divId w:val="1629163853"/>
              <w:rPr>
                <w:rFonts w:ascii="Arial" w:hAnsi="Arial" w:eastAsia="Times New Roman" w:cs="Arial"/>
                <w:sz w:val="18"/>
                <w:szCs w:val="18"/>
              </w:rPr>
            </w:pPr>
            <w:r>
              <w:rPr>
                <w:rFonts w:ascii="Arial" w:hAnsi="Arial" w:eastAsia="Times New Roman" w:cs="Arial"/>
                <w:sz w:val="18"/>
                <w:szCs w:val="18"/>
              </w:rPr>
              <w:t xml:space="preserve">The Operator shall have a policy and procedures to ensure an approach is not continued below 300 m (1 000 ft) AAL unless the PIC is satisfied that, with the runway surface condition information available, the aircraft landing performance assessment indicates that a safe landing can be made. </w:t>
            </w:r>
            <w:r>
              <w:rPr>
                <w:rFonts w:ascii="Arial" w:hAnsi="Arial" w:eastAsia="Times New Roman" w:cs="Arial"/>
                <w:b/>
                <w:bCs/>
                <w:sz w:val="18"/>
                <w:szCs w:val="18"/>
              </w:rPr>
              <w:t>(GM)</w:t>
            </w:r>
          </w:p>
        </w:tc>
      </w:tr>
      <w:tr w:rsidR="00740E47" w:rsidTr="00501ADD" w14:paraId="77F95BCB" w14:textId="77777777">
        <w:trPr>
          <w:divId w:val="564099803"/>
        </w:trPr>
        <w:tc>
          <w:tcPr>
            <w:tcW w:w="9330" w:type="dxa"/>
            <w:hideMark/>
          </w:tcPr>
          <w:p w:rsidR="00501ADD" w:rsidRDefault="00000000" w14:paraId="3808FD88" w14:textId="77777777">
            <w:pPr>
              <w:textAlignment w:val="center"/>
              <w:divId w:val="1383334959"/>
              <w:rPr>
                <w:rFonts w:ascii="Arial" w:hAnsi="Arial" w:eastAsia="Times New Roman" w:cs="Arial"/>
                <w:sz w:val="18"/>
                <w:szCs w:val="18"/>
              </w:rPr>
            </w:pPr>
            <w:sdt>
              <w:sdtPr>
                <w:rPr>
                  <w:rFonts w:ascii="Arial" w:hAnsi="Arial" w:eastAsia="Times New Roman" w:cs="Arial"/>
                  <w:sz w:val="18"/>
                  <w:szCs w:val="18"/>
                </w:rPr>
                <w:id w:val="-152277404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BF32871" w14:textId="77777777">
            <w:pPr>
              <w:textAlignment w:val="center"/>
              <w:divId w:val="2028602360"/>
              <w:rPr>
                <w:rFonts w:ascii="Arial" w:hAnsi="Arial" w:eastAsia="Times New Roman" w:cs="Arial"/>
                <w:sz w:val="18"/>
                <w:szCs w:val="18"/>
              </w:rPr>
            </w:pPr>
            <w:sdt>
              <w:sdtPr>
                <w:rPr>
                  <w:rFonts w:ascii="Arial" w:hAnsi="Arial" w:eastAsia="Times New Roman" w:cs="Arial"/>
                  <w:sz w:val="18"/>
                  <w:szCs w:val="18"/>
                </w:rPr>
                <w:id w:val="186733499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A634F51" w14:textId="77777777">
            <w:pPr>
              <w:textAlignment w:val="center"/>
              <w:divId w:val="1561750511"/>
              <w:rPr>
                <w:rFonts w:ascii="Arial" w:hAnsi="Arial" w:eastAsia="Times New Roman" w:cs="Arial"/>
                <w:sz w:val="18"/>
                <w:szCs w:val="18"/>
              </w:rPr>
            </w:pPr>
            <w:sdt>
              <w:sdtPr>
                <w:rPr>
                  <w:rFonts w:ascii="Arial" w:hAnsi="Arial" w:eastAsia="Times New Roman" w:cs="Arial"/>
                  <w:sz w:val="18"/>
                  <w:szCs w:val="18"/>
                </w:rPr>
                <w:id w:val="132686714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EE6AF37" w14:textId="77777777">
            <w:pPr>
              <w:textAlignment w:val="center"/>
              <w:divId w:val="1547984366"/>
              <w:rPr>
                <w:rFonts w:ascii="Arial" w:hAnsi="Arial" w:eastAsia="Times New Roman" w:cs="Arial"/>
                <w:sz w:val="18"/>
                <w:szCs w:val="18"/>
              </w:rPr>
            </w:pPr>
            <w:sdt>
              <w:sdtPr>
                <w:rPr>
                  <w:rFonts w:ascii="Arial" w:hAnsi="Arial" w:eastAsia="Times New Roman" w:cs="Arial"/>
                  <w:sz w:val="18"/>
                  <w:szCs w:val="18"/>
                </w:rPr>
                <w:id w:val="-175805130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52DCB42F" w14:textId="77777777">
            <w:pPr>
              <w:textAlignment w:val="center"/>
              <w:divId w:val="252780890"/>
              <w:rPr>
                <w:rFonts w:ascii="Arial" w:hAnsi="Arial" w:eastAsia="Times New Roman" w:cs="Arial"/>
                <w:sz w:val="18"/>
                <w:szCs w:val="18"/>
              </w:rPr>
            </w:pPr>
            <w:sdt>
              <w:sdtPr>
                <w:rPr>
                  <w:rFonts w:ascii="Arial" w:hAnsi="Arial" w:eastAsia="Times New Roman" w:cs="Arial"/>
                  <w:sz w:val="18"/>
                  <w:szCs w:val="18"/>
                </w:rPr>
                <w:id w:val="-192725796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3F052B02" w14:textId="77777777">
        <w:trPr>
          <w:divId w:val="564099803"/>
        </w:trPr>
        <w:tc>
          <w:tcPr>
            <w:tcW w:w="9330" w:type="dxa"/>
            <w:hideMark/>
          </w:tcPr>
          <w:p w:rsidR="00501ADD" w:rsidRDefault="00501ADD" w14:paraId="34436A17" w14:textId="77777777">
            <w:pPr>
              <w:divId w:val="7517539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16850914"/>
              <w:placeholder>
                <w:docPart w:val="DefaultPlaceholder_-1854013440"/>
              </w:placeholder>
              <w:showingPlcHdr/>
              <w:text w:multiLine="1"/>
            </w:sdtPr>
            <w:sdtContent>
              <w:p w:rsidR="00501ADD" w:rsidRDefault="00501ADD" w14:paraId="1949CB33"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14324054" w14:textId="77777777">
        <w:trPr>
          <w:divId w:val="564099803"/>
        </w:trPr>
        <w:tc>
          <w:tcPr>
            <w:tcW w:w="9330" w:type="dxa"/>
            <w:hideMark/>
          </w:tcPr>
          <w:p w:rsidR="00501ADD" w:rsidRDefault="00501ADD" w14:paraId="444FD081" w14:textId="77777777">
            <w:pPr>
              <w:divId w:val="459998370"/>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4FECA77" w14:textId="77777777">
            <w:pPr>
              <w:divId w:val="1365907136"/>
              <w:rPr>
                <w:rFonts w:ascii="Arial" w:hAnsi="Arial" w:eastAsia="Times New Roman" w:cs="Arial"/>
                <w:sz w:val="18"/>
                <w:szCs w:val="18"/>
              </w:rPr>
            </w:pPr>
            <w:sdt>
              <w:sdtPr>
                <w:rPr>
                  <w:rStyle w:val="iatacheckbox1"/>
                  <w:rFonts w:ascii="Arial" w:hAnsi="Arial" w:eastAsia="Times New Roman" w:cs="Arial"/>
                  <w:sz w:val="18"/>
                  <w:szCs w:val="18"/>
                </w:rPr>
                <w:id w:val="-212860724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policy/procedures for discontinuing an approach if the runway surface condition would prevent a safe landing. </w:t>
            </w:r>
          </w:p>
          <w:p w:rsidR="00501ADD" w:rsidRDefault="00000000" w14:paraId="7DAA1CC1" w14:textId="77777777">
            <w:pPr>
              <w:divId w:val="1216087407"/>
              <w:rPr>
                <w:rFonts w:ascii="Arial" w:hAnsi="Arial" w:eastAsia="Times New Roman" w:cs="Arial"/>
                <w:sz w:val="18"/>
                <w:szCs w:val="18"/>
              </w:rPr>
            </w:pPr>
            <w:sdt>
              <w:sdtPr>
                <w:rPr>
                  <w:rStyle w:val="iatacheckbox1"/>
                  <w:rFonts w:ascii="Arial" w:hAnsi="Arial" w:eastAsia="Times New Roman" w:cs="Arial"/>
                  <w:sz w:val="18"/>
                  <w:szCs w:val="18"/>
                </w:rPr>
                <w:id w:val="-95286626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021E1D0A" w14:textId="77777777">
            <w:pPr>
              <w:divId w:val="2105035591"/>
              <w:rPr>
                <w:rFonts w:ascii="Arial" w:hAnsi="Arial" w:eastAsia="Times New Roman" w:cs="Arial"/>
                <w:sz w:val="18"/>
                <w:szCs w:val="18"/>
              </w:rPr>
            </w:pPr>
            <w:sdt>
              <w:sdtPr>
                <w:rPr>
                  <w:rStyle w:val="iatacheckbox1"/>
                  <w:rFonts w:ascii="Arial" w:hAnsi="Arial" w:eastAsia="Times New Roman" w:cs="Arial"/>
                  <w:sz w:val="18"/>
                  <w:szCs w:val="18"/>
                </w:rPr>
                <w:id w:val="-30455603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in flight operations. </w:t>
            </w:r>
          </w:p>
          <w:p w:rsidR="00501ADD" w:rsidRDefault="00000000" w14:paraId="584CC519" w14:textId="77777777">
            <w:pPr>
              <w:divId w:val="248775823"/>
              <w:rPr>
                <w:rFonts w:ascii="Arial" w:hAnsi="Arial" w:eastAsia="Times New Roman" w:cs="Arial"/>
                <w:sz w:val="18"/>
                <w:szCs w:val="18"/>
              </w:rPr>
            </w:pPr>
            <w:sdt>
              <w:sdtPr>
                <w:rPr>
                  <w:rStyle w:val="iatacheckbox1"/>
                  <w:rFonts w:ascii="Arial" w:hAnsi="Arial" w:eastAsia="Times New Roman" w:cs="Arial"/>
                  <w:sz w:val="18"/>
                  <w:szCs w:val="18"/>
                </w:rPr>
                <w:id w:val="153670284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462644828"/>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1FF1646" w14:textId="77777777">
        <w:trPr>
          <w:divId w:val="564099803"/>
        </w:trPr>
        <w:tc>
          <w:tcPr>
            <w:tcW w:w="9330" w:type="dxa"/>
            <w:hideMark/>
          </w:tcPr>
          <w:p w:rsidR="00501ADD" w:rsidRDefault="00501ADD" w14:paraId="66DAA4BD" w14:textId="77777777">
            <w:pPr>
              <w:divId w:val="1507133102"/>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6CEED8C6" w14:textId="77777777">
            <w:pPr>
              <w:divId w:val="1099252229"/>
              <w:rPr>
                <w:rFonts w:ascii="Arial" w:hAnsi="Arial" w:eastAsia="Times New Roman" w:cs="Arial"/>
                <w:sz w:val="18"/>
                <w:szCs w:val="18"/>
              </w:rPr>
            </w:pPr>
            <w:r>
              <w:rPr>
                <w:rFonts w:ascii="Arial" w:hAnsi="Arial" w:eastAsia="Times New Roman" w:cs="Arial"/>
                <w:sz w:val="18"/>
                <w:szCs w:val="18"/>
              </w:rPr>
              <w:t>This specifications of this provision are directly related to the prevention of runway excursions.</w:t>
            </w:r>
          </w:p>
        </w:tc>
      </w:tr>
    </w:tbl>
    <w:p w:rsidR="00501ADD" w:rsidRDefault="00501ADD" w14:paraId="52063619" w14:textId="77777777">
      <w:pPr>
        <w:pStyle w:val="NormalWeb"/>
        <w:divId w:val="564099803"/>
        <w:rPr>
          <w:rFonts w:ascii="Arial" w:hAnsi="Arial" w:cs="Arial"/>
          <w:color w:val="022A4C"/>
          <w:sz w:val="18"/>
          <w:szCs w:val="18"/>
        </w:rPr>
      </w:pPr>
      <w:r>
        <w:rPr>
          <w:rFonts w:ascii="Arial" w:hAnsi="Arial" w:cs="Arial"/>
          <w:color w:val="022A4C"/>
          <w:sz w:val="18"/>
          <w:szCs w:val="18"/>
        </w:rPr>
        <w:t> </w:t>
      </w:r>
    </w:p>
    <w:p w:rsidR="00501ADD" w:rsidP="00501ADD" w:rsidRDefault="00501ADD" w14:paraId="53563F8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3.12 Flight Deck Policy and Procedures</w:t>
      </w:r>
    </w:p>
    <w:tbl>
      <w:tblPr>
        <w:tblStyle w:val="TableGrid"/>
        <w:tblW w:w="5000" w:type="pct"/>
        <w:tblLayout w:type="fixed"/>
        <w:tblLook w:val="04A0" w:firstRow="1" w:lastRow="0" w:firstColumn="1" w:lastColumn="0" w:noHBand="0" w:noVBand="1"/>
      </w:tblPr>
      <w:tblGrid>
        <w:gridCol w:w="9576"/>
      </w:tblGrid>
      <w:tr w:rsidR="00740E47" w:rsidTr="00501ADD" w14:paraId="0AC7799A" w14:textId="77777777">
        <w:trPr>
          <w:divId w:val="1658261639"/>
        </w:trPr>
        <w:tc>
          <w:tcPr>
            <w:tcW w:w="9330" w:type="dxa"/>
            <w:hideMark/>
          </w:tcPr>
          <w:p w:rsidR="00501ADD" w:rsidRDefault="00501ADD" w14:paraId="2ED05E89"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3.12.1</w:t>
            </w:r>
          </w:p>
        </w:tc>
      </w:tr>
      <w:tr w:rsidR="00740E47" w:rsidTr="00501ADD" w14:paraId="4790D8CE" w14:textId="77777777">
        <w:trPr>
          <w:divId w:val="1658261639"/>
        </w:trPr>
        <w:tc>
          <w:tcPr>
            <w:tcW w:w="9330" w:type="dxa"/>
            <w:hideMark/>
          </w:tcPr>
          <w:p w:rsidR="00501ADD" w:rsidRDefault="00501ADD" w14:paraId="2190B588" w14:textId="77777777">
            <w:pPr>
              <w:divId w:val="1228881669"/>
              <w:rPr>
                <w:rFonts w:ascii="Arial" w:hAnsi="Arial" w:eastAsia="Times New Roman" w:cs="Arial"/>
                <w:sz w:val="18"/>
                <w:szCs w:val="18"/>
              </w:rPr>
            </w:pPr>
            <w:r>
              <w:rPr>
                <w:rFonts w:ascii="Arial" w:hAnsi="Arial" w:eastAsia="Times New Roman" w:cs="Arial"/>
                <w:sz w:val="18"/>
                <w:szCs w:val="18"/>
              </w:rPr>
              <w:t xml:space="preserve">The Operator shall have a corrective lenses policy that addresses the need for flight crew members, who are required to use corrective lenses, to have a spare set of corrective lenses readily available. </w:t>
            </w:r>
            <w:r>
              <w:rPr>
                <w:rFonts w:ascii="Arial" w:hAnsi="Arial" w:eastAsia="Times New Roman" w:cs="Arial"/>
                <w:b/>
                <w:bCs/>
                <w:sz w:val="18"/>
                <w:szCs w:val="18"/>
              </w:rPr>
              <w:t>(GM)</w:t>
            </w:r>
          </w:p>
        </w:tc>
      </w:tr>
      <w:tr w:rsidR="00740E47" w:rsidTr="00501ADD" w14:paraId="4D52D157" w14:textId="77777777">
        <w:trPr>
          <w:divId w:val="1658261639"/>
        </w:trPr>
        <w:tc>
          <w:tcPr>
            <w:tcW w:w="9330" w:type="dxa"/>
            <w:hideMark/>
          </w:tcPr>
          <w:p w:rsidR="00501ADD" w:rsidRDefault="00000000" w14:paraId="1ADA2BBB" w14:textId="77777777">
            <w:pPr>
              <w:textAlignment w:val="center"/>
              <w:divId w:val="815686723"/>
              <w:rPr>
                <w:rFonts w:ascii="Arial" w:hAnsi="Arial" w:eastAsia="Times New Roman" w:cs="Arial"/>
                <w:sz w:val="18"/>
                <w:szCs w:val="18"/>
              </w:rPr>
            </w:pPr>
            <w:sdt>
              <w:sdtPr>
                <w:rPr>
                  <w:rFonts w:ascii="Arial" w:hAnsi="Arial" w:eastAsia="Times New Roman" w:cs="Arial"/>
                  <w:sz w:val="18"/>
                  <w:szCs w:val="18"/>
                </w:rPr>
                <w:id w:val="129247593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ECC770E" w14:textId="77777777">
            <w:pPr>
              <w:textAlignment w:val="center"/>
              <w:divId w:val="109709994"/>
              <w:rPr>
                <w:rFonts w:ascii="Arial" w:hAnsi="Arial" w:eastAsia="Times New Roman" w:cs="Arial"/>
                <w:sz w:val="18"/>
                <w:szCs w:val="18"/>
              </w:rPr>
            </w:pPr>
            <w:sdt>
              <w:sdtPr>
                <w:rPr>
                  <w:rFonts w:ascii="Arial" w:hAnsi="Arial" w:eastAsia="Times New Roman" w:cs="Arial"/>
                  <w:sz w:val="18"/>
                  <w:szCs w:val="18"/>
                </w:rPr>
                <w:id w:val="11317668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50030EC" w14:textId="77777777">
            <w:pPr>
              <w:textAlignment w:val="center"/>
              <w:divId w:val="862329394"/>
              <w:rPr>
                <w:rFonts w:ascii="Arial" w:hAnsi="Arial" w:eastAsia="Times New Roman" w:cs="Arial"/>
                <w:sz w:val="18"/>
                <w:szCs w:val="18"/>
              </w:rPr>
            </w:pPr>
            <w:sdt>
              <w:sdtPr>
                <w:rPr>
                  <w:rFonts w:ascii="Arial" w:hAnsi="Arial" w:eastAsia="Times New Roman" w:cs="Arial"/>
                  <w:sz w:val="18"/>
                  <w:szCs w:val="18"/>
                </w:rPr>
                <w:id w:val="161485809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361A999" w14:textId="77777777">
            <w:pPr>
              <w:textAlignment w:val="center"/>
              <w:divId w:val="132258988"/>
              <w:rPr>
                <w:rFonts w:ascii="Arial" w:hAnsi="Arial" w:eastAsia="Times New Roman" w:cs="Arial"/>
                <w:sz w:val="18"/>
                <w:szCs w:val="18"/>
              </w:rPr>
            </w:pPr>
            <w:sdt>
              <w:sdtPr>
                <w:rPr>
                  <w:rFonts w:ascii="Arial" w:hAnsi="Arial" w:eastAsia="Times New Roman" w:cs="Arial"/>
                  <w:sz w:val="18"/>
                  <w:szCs w:val="18"/>
                </w:rPr>
                <w:id w:val="-149663639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4B42095" w14:textId="77777777">
            <w:pPr>
              <w:textAlignment w:val="center"/>
              <w:divId w:val="329216822"/>
              <w:rPr>
                <w:rFonts w:ascii="Arial" w:hAnsi="Arial" w:eastAsia="Times New Roman" w:cs="Arial"/>
                <w:sz w:val="18"/>
                <w:szCs w:val="18"/>
              </w:rPr>
            </w:pPr>
            <w:sdt>
              <w:sdtPr>
                <w:rPr>
                  <w:rFonts w:ascii="Arial" w:hAnsi="Arial" w:eastAsia="Times New Roman" w:cs="Arial"/>
                  <w:sz w:val="18"/>
                  <w:szCs w:val="18"/>
                </w:rPr>
                <w:id w:val="126835156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1871AB9" w14:textId="77777777">
        <w:trPr>
          <w:divId w:val="1658261639"/>
        </w:trPr>
        <w:tc>
          <w:tcPr>
            <w:tcW w:w="9330" w:type="dxa"/>
            <w:hideMark/>
          </w:tcPr>
          <w:p w:rsidR="00501ADD" w:rsidRDefault="00501ADD" w14:paraId="7D35CEF1" w14:textId="77777777">
            <w:pPr>
              <w:divId w:val="9614243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81500966"/>
              <w:placeholder>
                <w:docPart w:val="DefaultPlaceholder_-1854013440"/>
              </w:placeholder>
              <w:showingPlcHdr/>
              <w:text w:multiLine="1"/>
            </w:sdtPr>
            <w:sdtContent>
              <w:p w:rsidR="00501ADD" w:rsidRDefault="00501ADD" w14:paraId="1450F9AD"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1E8877E" w14:textId="77777777">
        <w:trPr>
          <w:divId w:val="1658261639"/>
        </w:trPr>
        <w:tc>
          <w:tcPr>
            <w:tcW w:w="9330" w:type="dxa"/>
            <w:hideMark/>
          </w:tcPr>
          <w:p w:rsidR="00501ADD" w:rsidRDefault="00501ADD" w14:paraId="3718D983" w14:textId="77777777">
            <w:pPr>
              <w:divId w:val="177420184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F5D5A2C" w14:textId="77777777">
            <w:pPr>
              <w:divId w:val="1915553809"/>
              <w:rPr>
                <w:rFonts w:ascii="Arial" w:hAnsi="Arial" w:eastAsia="Times New Roman" w:cs="Arial"/>
                <w:sz w:val="18"/>
                <w:szCs w:val="18"/>
              </w:rPr>
            </w:pPr>
            <w:sdt>
              <w:sdtPr>
                <w:rPr>
                  <w:rStyle w:val="iatacheckbox1"/>
                  <w:rFonts w:ascii="Arial" w:hAnsi="Arial" w:eastAsia="Times New Roman" w:cs="Arial"/>
                  <w:sz w:val="18"/>
                  <w:szCs w:val="18"/>
                </w:rPr>
                <w:id w:val="66051197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policy/requirement for flight crew members that require use of corrective lenses to have a spare set readily available (focus: flight crew requirement for availability of spare corrective lenses). </w:t>
            </w:r>
          </w:p>
          <w:p w:rsidR="00501ADD" w:rsidRDefault="00000000" w14:paraId="4B591849" w14:textId="77777777">
            <w:pPr>
              <w:divId w:val="2105418933"/>
              <w:rPr>
                <w:rFonts w:ascii="Arial" w:hAnsi="Arial" w:eastAsia="Times New Roman" w:cs="Arial"/>
                <w:sz w:val="18"/>
                <w:szCs w:val="18"/>
              </w:rPr>
            </w:pPr>
            <w:sdt>
              <w:sdtPr>
                <w:rPr>
                  <w:rStyle w:val="iatacheckbox1"/>
                  <w:rFonts w:ascii="Arial" w:hAnsi="Arial" w:eastAsia="Times New Roman" w:cs="Arial"/>
                  <w:sz w:val="18"/>
                  <w:szCs w:val="18"/>
                </w:rPr>
                <w:id w:val="-30285099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34057B3E" w14:textId="77777777">
            <w:pPr>
              <w:divId w:val="1194928784"/>
              <w:rPr>
                <w:rFonts w:ascii="Arial" w:hAnsi="Arial" w:eastAsia="Times New Roman" w:cs="Arial"/>
                <w:sz w:val="18"/>
                <w:szCs w:val="18"/>
              </w:rPr>
            </w:pPr>
            <w:sdt>
              <w:sdtPr>
                <w:rPr>
                  <w:rStyle w:val="iatacheckbox1"/>
                  <w:rFonts w:ascii="Arial" w:hAnsi="Arial" w:eastAsia="Times New Roman" w:cs="Arial"/>
                  <w:sz w:val="18"/>
                  <w:szCs w:val="18"/>
                </w:rPr>
                <w:id w:val="-155592801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in flight operations. </w:t>
            </w:r>
          </w:p>
          <w:p w:rsidR="00501ADD" w:rsidRDefault="00000000" w14:paraId="5155C161" w14:textId="77777777">
            <w:pPr>
              <w:divId w:val="1688942258"/>
              <w:rPr>
                <w:rFonts w:ascii="Arial" w:hAnsi="Arial" w:eastAsia="Times New Roman" w:cs="Arial"/>
                <w:sz w:val="18"/>
                <w:szCs w:val="18"/>
              </w:rPr>
            </w:pPr>
            <w:sdt>
              <w:sdtPr>
                <w:rPr>
                  <w:rStyle w:val="iatacheckbox1"/>
                  <w:rFonts w:ascii="Arial" w:hAnsi="Arial" w:eastAsia="Times New Roman" w:cs="Arial"/>
                  <w:sz w:val="18"/>
                  <w:szCs w:val="18"/>
                </w:rPr>
                <w:id w:val="165032155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624349169"/>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AC66011" w14:textId="77777777">
        <w:trPr>
          <w:divId w:val="1658261639"/>
        </w:trPr>
        <w:tc>
          <w:tcPr>
            <w:tcW w:w="9330" w:type="dxa"/>
            <w:hideMark/>
          </w:tcPr>
          <w:p w:rsidR="00501ADD" w:rsidRDefault="00501ADD" w14:paraId="30A2E423" w14:textId="77777777">
            <w:pPr>
              <w:divId w:val="1429354493"/>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7416D3C0" w14:textId="77777777">
            <w:pPr>
              <w:divId w:val="43020856"/>
              <w:rPr>
                <w:rFonts w:ascii="Arial" w:hAnsi="Arial" w:eastAsia="Times New Roman" w:cs="Arial"/>
                <w:sz w:val="18"/>
                <w:szCs w:val="18"/>
              </w:rPr>
            </w:pPr>
            <w:r>
              <w:rPr>
                <w:rFonts w:ascii="Arial" w:hAnsi="Arial" w:eastAsia="Times New Roman" w:cs="Arial"/>
                <w:sz w:val="18"/>
                <w:szCs w:val="18"/>
              </w:rPr>
              <w:t xml:space="preserve">Corrective lens requirements are typically listed on a medical certificate or license issued by the State. </w:t>
            </w:r>
          </w:p>
        </w:tc>
      </w:tr>
    </w:tbl>
    <w:p w:rsidR="00501ADD" w:rsidRDefault="00501ADD" w14:paraId="176034A2" w14:textId="77777777">
      <w:pPr>
        <w:pStyle w:val="NormalWeb"/>
        <w:divId w:val="16582616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25488362" w14:textId="77777777">
        <w:trPr>
          <w:divId w:val="1658261639"/>
        </w:trPr>
        <w:tc>
          <w:tcPr>
            <w:tcW w:w="9330" w:type="dxa"/>
            <w:hideMark/>
          </w:tcPr>
          <w:p w:rsidR="00501ADD" w:rsidRDefault="00501ADD" w14:paraId="60CFF720"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3.12.2</w:t>
            </w:r>
          </w:p>
        </w:tc>
      </w:tr>
      <w:tr w:rsidR="00740E47" w:rsidTr="00501ADD" w14:paraId="3262FACE" w14:textId="77777777">
        <w:trPr>
          <w:divId w:val="1658261639"/>
        </w:trPr>
        <w:tc>
          <w:tcPr>
            <w:tcW w:w="9330" w:type="dxa"/>
            <w:hideMark/>
          </w:tcPr>
          <w:p w:rsidR="00501ADD" w:rsidRDefault="00501ADD" w14:paraId="69E50AA2" w14:textId="77777777">
            <w:pPr>
              <w:divId w:val="2072725714"/>
              <w:rPr>
                <w:rFonts w:ascii="Arial" w:hAnsi="Arial" w:eastAsia="Times New Roman" w:cs="Arial"/>
                <w:sz w:val="18"/>
                <w:szCs w:val="18"/>
              </w:rPr>
            </w:pPr>
            <w:r>
              <w:rPr>
                <w:rFonts w:ascii="Arial" w:hAnsi="Arial" w:eastAsia="Times New Roman" w:cs="Arial"/>
                <w:sz w:val="18"/>
                <w:szCs w:val="18"/>
              </w:rPr>
              <w:t xml:space="preserve">The Operator shall have a policy that requires flight crew members to keep their seat belts fastened when at their assigned stations and: </w:t>
            </w:r>
          </w:p>
          <w:p w:rsidR="00501ADD" w:rsidRDefault="00501ADD" w14:paraId="12D5E65C" w14:textId="77777777">
            <w:pPr>
              <w:pStyle w:val="iatalistitem"/>
              <w:numPr>
                <w:ilvl w:val="0"/>
                <w:numId w:val="58"/>
              </w:numPr>
              <w:divId w:val="2072725714"/>
              <w:rPr>
                <w:rFonts w:ascii="Arial" w:hAnsi="Arial" w:eastAsia="Times New Roman" w:cs="Arial"/>
                <w:sz w:val="18"/>
                <w:szCs w:val="18"/>
              </w:rPr>
            </w:pPr>
            <w:r>
              <w:rPr>
                <w:rFonts w:ascii="Arial" w:hAnsi="Arial" w:eastAsia="Times New Roman" w:cs="Arial"/>
                <w:sz w:val="18"/>
                <w:szCs w:val="18"/>
              </w:rPr>
              <w:t xml:space="preserve">Those flight crew members occupying a pilot's seat to keep their safety harnesses (shoulder straps and seat belts) fastened during the takeoff and landing phases of flight; </w:t>
            </w:r>
          </w:p>
          <w:p w:rsidR="00501ADD" w:rsidRDefault="00501ADD" w14:paraId="32F3146A" w14:textId="77777777">
            <w:pPr>
              <w:pStyle w:val="iatalistitem"/>
              <w:numPr>
                <w:ilvl w:val="0"/>
                <w:numId w:val="58"/>
              </w:numPr>
              <w:divId w:val="2072725714"/>
              <w:rPr>
                <w:rFonts w:ascii="Arial" w:hAnsi="Arial" w:eastAsia="Times New Roman" w:cs="Arial"/>
                <w:sz w:val="18"/>
                <w:szCs w:val="18"/>
              </w:rPr>
            </w:pPr>
            <w:r>
              <w:rPr>
                <w:rFonts w:ascii="Arial" w:hAnsi="Arial" w:eastAsia="Times New Roman" w:cs="Arial"/>
                <w:sz w:val="18"/>
                <w:szCs w:val="18"/>
              </w:rPr>
              <w:t xml:space="preserve">Other flight crew members to keep their safety harnesses fastened during the takeoff and landing phases of </w:t>
            </w:r>
            <w:r>
              <w:rPr>
                <w:rFonts w:ascii="Arial" w:hAnsi="Arial" w:eastAsia="Times New Roman" w:cs="Arial"/>
                <w:sz w:val="18"/>
                <w:szCs w:val="18"/>
              </w:rPr>
              <w:t xml:space="preserve">flight, unless the shoulder straps interfere with the performance of duties, in which case the shoulder straps may be unfastened but the seat belts shall remain fastened. </w:t>
            </w:r>
          </w:p>
        </w:tc>
      </w:tr>
      <w:tr w:rsidR="00740E47" w:rsidTr="00501ADD" w14:paraId="0E03D583" w14:textId="77777777">
        <w:trPr>
          <w:divId w:val="1658261639"/>
        </w:trPr>
        <w:tc>
          <w:tcPr>
            <w:tcW w:w="9330" w:type="dxa"/>
            <w:hideMark/>
          </w:tcPr>
          <w:p w:rsidR="00501ADD" w:rsidRDefault="00000000" w14:paraId="1A3C7194" w14:textId="77777777">
            <w:pPr>
              <w:textAlignment w:val="center"/>
              <w:divId w:val="1041437003"/>
              <w:rPr>
                <w:rFonts w:ascii="Arial" w:hAnsi="Arial" w:eastAsia="Times New Roman" w:cs="Arial"/>
                <w:sz w:val="18"/>
                <w:szCs w:val="18"/>
              </w:rPr>
            </w:pPr>
            <w:sdt>
              <w:sdtPr>
                <w:rPr>
                  <w:rFonts w:ascii="Arial" w:hAnsi="Arial" w:eastAsia="Times New Roman" w:cs="Arial"/>
                  <w:sz w:val="18"/>
                  <w:szCs w:val="18"/>
                </w:rPr>
                <w:id w:val="7996399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1BDDEBD9" w14:textId="77777777">
            <w:pPr>
              <w:textAlignment w:val="center"/>
              <w:divId w:val="1828325323"/>
              <w:rPr>
                <w:rFonts w:ascii="Arial" w:hAnsi="Arial" w:eastAsia="Times New Roman" w:cs="Arial"/>
                <w:sz w:val="18"/>
                <w:szCs w:val="18"/>
              </w:rPr>
            </w:pPr>
            <w:sdt>
              <w:sdtPr>
                <w:rPr>
                  <w:rFonts w:ascii="Arial" w:hAnsi="Arial" w:eastAsia="Times New Roman" w:cs="Arial"/>
                  <w:sz w:val="18"/>
                  <w:szCs w:val="18"/>
                </w:rPr>
                <w:id w:val="125848145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2BAD9656" w14:textId="77777777">
            <w:pPr>
              <w:textAlignment w:val="center"/>
              <w:divId w:val="172301926"/>
              <w:rPr>
                <w:rFonts w:ascii="Arial" w:hAnsi="Arial" w:eastAsia="Times New Roman" w:cs="Arial"/>
                <w:sz w:val="18"/>
                <w:szCs w:val="18"/>
              </w:rPr>
            </w:pPr>
            <w:sdt>
              <w:sdtPr>
                <w:rPr>
                  <w:rFonts w:ascii="Arial" w:hAnsi="Arial" w:eastAsia="Times New Roman" w:cs="Arial"/>
                  <w:sz w:val="18"/>
                  <w:szCs w:val="18"/>
                </w:rPr>
                <w:id w:val="133757739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D6D250E" w14:textId="77777777">
            <w:pPr>
              <w:textAlignment w:val="center"/>
              <w:divId w:val="1013721795"/>
              <w:rPr>
                <w:rFonts w:ascii="Arial" w:hAnsi="Arial" w:eastAsia="Times New Roman" w:cs="Arial"/>
                <w:sz w:val="18"/>
                <w:szCs w:val="18"/>
              </w:rPr>
            </w:pPr>
            <w:sdt>
              <w:sdtPr>
                <w:rPr>
                  <w:rFonts w:ascii="Arial" w:hAnsi="Arial" w:eastAsia="Times New Roman" w:cs="Arial"/>
                  <w:sz w:val="18"/>
                  <w:szCs w:val="18"/>
                </w:rPr>
                <w:id w:val="44689708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F334C53" w14:textId="77777777">
            <w:pPr>
              <w:textAlignment w:val="center"/>
              <w:divId w:val="433671558"/>
              <w:rPr>
                <w:rFonts w:ascii="Arial" w:hAnsi="Arial" w:eastAsia="Times New Roman" w:cs="Arial"/>
                <w:sz w:val="18"/>
                <w:szCs w:val="18"/>
              </w:rPr>
            </w:pPr>
            <w:sdt>
              <w:sdtPr>
                <w:rPr>
                  <w:rFonts w:ascii="Arial" w:hAnsi="Arial" w:eastAsia="Times New Roman" w:cs="Arial"/>
                  <w:sz w:val="18"/>
                  <w:szCs w:val="18"/>
                </w:rPr>
                <w:id w:val="-86313577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AB43CF4" w14:textId="77777777">
        <w:trPr>
          <w:divId w:val="1658261639"/>
        </w:trPr>
        <w:tc>
          <w:tcPr>
            <w:tcW w:w="9330" w:type="dxa"/>
            <w:hideMark/>
          </w:tcPr>
          <w:p w:rsidR="00501ADD" w:rsidRDefault="00501ADD" w14:paraId="4422AF66" w14:textId="77777777">
            <w:pPr>
              <w:divId w:val="72903495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02299020"/>
              <w:placeholder>
                <w:docPart w:val="DefaultPlaceholder_-1854013440"/>
              </w:placeholder>
              <w:showingPlcHdr/>
              <w:text w:multiLine="1"/>
            </w:sdtPr>
            <w:sdtContent>
              <w:p w:rsidR="00501ADD" w:rsidRDefault="00501ADD" w14:paraId="01AFA75D"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A494F97" w14:textId="77777777">
        <w:trPr>
          <w:divId w:val="1658261639"/>
        </w:trPr>
        <w:tc>
          <w:tcPr>
            <w:tcW w:w="9330" w:type="dxa"/>
            <w:hideMark/>
          </w:tcPr>
          <w:p w:rsidR="00501ADD" w:rsidRDefault="00501ADD" w14:paraId="7F932FE2" w14:textId="77777777">
            <w:pPr>
              <w:divId w:val="97452659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CA100BD" w14:textId="77777777">
            <w:pPr>
              <w:divId w:val="1605108751"/>
              <w:rPr>
                <w:rFonts w:ascii="Arial" w:hAnsi="Arial" w:eastAsia="Times New Roman" w:cs="Arial"/>
                <w:sz w:val="18"/>
                <w:szCs w:val="18"/>
              </w:rPr>
            </w:pPr>
            <w:sdt>
              <w:sdtPr>
                <w:rPr>
                  <w:rStyle w:val="iatacheckbox1"/>
                  <w:rFonts w:ascii="Arial" w:hAnsi="Arial" w:eastAsia="Times New Roman" w:cs="Arial"/>
                  <w:sz w:val="18"/>
                  <w:szCs w:val="18"/>
                </w:rPr>
                <w:id w:val="134382971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policy/requirements for flight crew use of seat belts/safety harnesses when at their assigned stations (focus: definition of requirements for flight crew members to have seat belts/safety harness fastened). </w:t>
            </w:r>
          </w:p>
          <w:p w:rsidR="00501ADD" w:rsidRDefault="00000000" w14:paraId="57A63471" w14:textId="77777777">
            <w:pPr>
              <w:divId w:val="1318261605"/>
              <w:rPr>
                <w:rFonts w:ascii="Arial" w:hAnsi="Arial" w:eastAsia="Times New Roman" w:cs="Arial"/>
                <w:sz w:val="18"/>
                <w:szCs w:val="18"/>
              </w:rPr>
            </w:pPr>
            <w:sdt>
              <w:sdtPr>
                <w:rPr>
                  <w:rStyle w:val="iatacheckbox1"/>
                  <w:rFonts w:ascii="Arial" w:hAnsi="Arial" w:eastAsia="Times New Roman" w:cs="Arial"/>
                  <w:sz w:val="18"/>
                  <w:szCs w:val="18"/>
                </w:rPr>
                <w:id w:val="16044599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E36AE77" w14:textId="77777777">
            <w:pPr>
              <w:divId w:val="363408210"/>
              <w:rPr>
                <w:rFonts w:ascii="Arial" w:hAnsi="Arial" w:eastAsia="Times New Roman" w:cs="Arial"/>
                <w:sz w:val="18"/>
                <w:szCs w:val="18"/>
              </w:rPr>
            </w:pPr>
            <w:sdt>
              <w:sdtPr>
                <w:rPr>
                  <w:rStyle w:val="iatacheckbox1"/>
                  <w:rFonts w:ascii="Arial" w:hAnsi="Arial" w:eastAsia="Times New Roman" w:cs="Arial"/>
                  <w:sz w:val="18"/>
                  <w:szCs w:val="18"/>
                </w:rPr>
                <w:id w:val="-136567265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in flight operations. </w:t>
            </w:r>
          </w:p>
          <w:p w:rsidR="00501ADD" w:rsidRDefault="00000000" w14:paraId="32CFD5C9" w14:textId="77777777">
            <w:pPr>
              <w:divId w:val="178088370"/>
              <w:rPr>
                <w:rFonts w:ascii="Arial" w:hAnsi="Arial" w:eastAsia="Times New Roman" w:cs="Arial"/>
                <w:sz w:val="18"/>
                <w:szCs w:val="18"/>
              </w:rPr>
            </w:pPr>
            <w:sdt>
              <w:sdtPr>
                <w:rPr>
                  <w:rStyle w:val="iatacheckbox1"/>
                  <w:rFonts w:ascii="Arial" w:hAnsi="Arial" w:eastAsia="Times New Roman" w:cs="Arial"/>
                  <w:sz w:val="18"/>
                  <w:szCs w:val="18"/>
                </w:rPr>
                <w:id w:val="-164234564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659344986"/>
                <w:placeholder>
                  <w:docPart w:val="DefaultPlaceholder_-1854013440"/>
                </w:placeholder>
                <w:showingPlcHdr/>
                <w:text w:multiLine="1"/>
              </w:sdtPr>
              <w:sdtContent>
                <w:r w:rsidRPr="005B5F59" w:rsidR="00501ADD">
                  <w:rPr>
                    <w:rStyle w:val="PlaceholderText"/>
                  </w:rPr>
                  <w:t>Click or tap here to enter text.</w:t>
                </w:r>
              </w:sdtContent>
            </w:sdt>
          </w:p>
        </w:tc>
      </w:tr>
    </w:tbl>
    <w:p w:rsidR="00501ADD" w:rsidRDefault="00501ADD" w14:paraId="197F5050" w14:textId="77777777">
      <w:pPr>
        <w:pStyle w:val="NormalWeb"/>
        <w:divId w:val="16582616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44CF11E" w14:textId="77777777">
        <w:trPr>
          <w:divId w:val="1658261639"/>
        </w:trPr>
        <w:tc>
          <w:tcPr>
            <w:tcW w:w="9330" w:type="dxa"/>
            <w:hideMark/>
          </w:tcPr>
          <w:p w:rsidR="00501ADD" w:rsidRDefault="00501ADD" w14:paraId="4438DB96"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3.12.4</w:t>
            </w:r>
          </w:p>
        </w:tc>
      </w:tr>
      <w:tr w:rsidR="00740E47" w:rsidTr="00501ADD" w14:paraId="520FE77E" w14:textId="77777777">
        <w:trPr>
          <w:divId w:val="1658261639"/>
        </w:trPr>
        <w:tc>
          <w:tcPr>
            <w:tcW w:w="9330" w:type="dxa"/>
            <w:hideMark/>
          </w:tcPr>
          <w:p w:rsidR="00501ADD" w:rsidRDefault="00501ADD" w14:paraId="26CAEDC2" w14:textId="77777777">
            <w:pPr>
              <w:divId w:val="634212525"/>
              <w:rPr>
                <w:rFonts w:ascii="Arial" w:hAnsi="Arial" w:eastAsia="Times New Roman" w:cs="Arial"/>
                <w:sz w:val="18"/>
                <w:szCs w:val="18"/>
              </w:rPr>
            </w:pPr>
            <w:r>
              <w:rPr>
                <w:rFonts w:ascii="Arial" w:hAnsi="Arial" w:eastAsia="Times New Roman" w:cs="Arial"/>
                <w:sz w:val="18"/>
                <w:szCs w:val="18"/>
              </w:rPr>
              <w:t xml:space="preserve">If applicable, the Operator shall have a policy and procedures to ensure flight crew members are only permitted to leave their duty stations during flight in the performance of duties or to meet physiological needs and shall always remain on their stations during take-off and landing. </w:t>
            </w:r>
            <w:r>
              <w:rPr>
                <w:rFonts w:ascii="Arial" w:hAnsi="Arial" w:eastAsia="Times New Roman" w:cs="Arial"/>
                <w:b/>
                <w:bCs/>
                <w:sz w:val="18"/>
                <w:szCs w:val="18"/>
              </w:rPr>
              <w:t>(GM)</w:t>
            </w:r>
          </w:p>
        </w:tc>
      </w:tr>
      <w:tr w:rsidR="00740E47" w:rsidTr="00501ADD" w14:paraId="2887B6B0" w14:textId="77777777">
        <w:trPr>
          <w:divId w:val="1658261639"/>
        </w:trPr>
        <w:tc>
          <w:tcPr>
            <w:tcW w:w="9330" w:type="dxa"/>
            <w:hideMark/>
          </w:tcPr>
          <w:p w:rsidR="00501ADD" w:rsidRDefault="00000000" w14:paraId="4730B992" w14:textId="77777777">
            <w:pPr>
              <w:textAlignment w:val="center"/>
              <w:divId w:val="206720210"/>
              <w:rPr>
                <w:rFonts w:ascii="Arial" w:hAnsi="Arial" w:eastAsia="Times New Roman" w:cs="Arial"/>
                <w:sz w:val="18"/>
                <w:szCs w:val="18"/>
              </w:rPr>
            </w:pPr>
            <w:sdt>
              <w:sdtPr>
                <w:rPr>
                  <w:rFonts w:ascii="Arial" w:hAnsi="Arial" w:eastAsia="Times New Roman" w:cs="Arial"/>
                  <w:sz w:val="18"/>
                  <w:szCs w:val="18"/>
                </w:rPr>
                <w:id w:val="-181887256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34BE5FD" w14:textId="77777777">
            <w:pPr>
              <w:textAlignment w:val="center"/>
              <w:divId w:val="986591506"/>
              <w:rPr>
                <w:rFonts w:ascii="Arial" w:hAnsi="Arial" w:eastAsia="Times New Roman" w:cs="Arial"/>
                <w:sz w:val="18"/>
                <w:szCs w:val="18"/>
              </w:rPr>
            </w:pPr>
            <w:sdt>
              <w:sdtPr>
                <w:rPr>
                  <w:rFonts w:ascii="Arial" w:hAnsi="Arial" w:eastAsia="Times New Roman" w:cs="Arial"/>
                  <w:sz w:val="18"/>
                  <w:szCs w:val="18"/>
                </w:rPr>
                <w:id w:val="24391960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01C2ED7C" w14:textId="77777777">
            <w:pPr>
              <w:textAlignment w:val="center"/>
              <w:divId w:val="618993963"/>
              <w:rPr>
                <w:rFonts w:ascii="Arial" w:hAnsi="Arial" w:eastAsia="Times New Roman" w:cs="Arial"/>
                <w:sz w:val="18"/>
                <w:szCs w:val="18"/>
              </w:rPr>
            </w:pPr>
            <w:sdt>
              <w:sdtPr>
                <w:rPr>
                  <w:rFonts w:ascii="Arial" w:hAnsi="Arial" w:eastAsia="Times New Roman" w:cs="Arial"/>
                  <w:sz w:val="18"/>
                  <w:szCs w:val="18"/>
                </w:rPr>
                <w:id w:val="-203810315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2E1D67F8" w14:textId="77777777">
            <w:pPr>
              <w:textAlignment w:val="center"/>
              <w:divId w:val="687679514"/>
              <w:rPr>
                <w:rFonts w:ascii="Arial" w:hAnsi="Arial" w:eastAsia="Times New Roman" w:cs="Arial"/>
                <w:sz w:val="18"/>
                <w:szCs w:val="18"/>
              </w:rPr>
            </w:pPr>
            <w:sdt>
              <w:sdtPr>
                <w:rPr>
                  <w:rFonts w:ascii="Arial" w:hAnsi="Arial" w:eastAsia="Times New Roman" w:cs="Arial"/>
                  <w:sz w:val="18"/>
                  <w:szCs w:val="18"/>
                </w:rPr>
                <w:id w:val="-68414018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92A583C" w14:textId="77777777">
            <w:pPr>
              <w:textAlignment w:val="center"/>
              <w:divId w:val="288976821"/>
              <w:rPr>
                <w:rFonts w:ascii="Arial" w:hAnsi="Arial" w:eastAsia="Times New Roman" w:cs="Arial"/>
                <w:sz w:val="18"/>
                <w:szCs w:val="18"/>
              </w:rPr>
            </w:pPr>
            <w:sdt>
              <w:sdtPr>
                <w:rPr>
                  <w:rFonts w:ascii="Arial" w:hAnsi="Arial" w:eastAsia="Times New Roman" w:cs="Arial"/>
                  <w:sz w:val="18"/>
                  <w:szCs w:val="18"/>
                </w:rPr>
                <w:id w:val="186624381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38204E43" w14:textId="77777777">
        <w:trPr>
          <w:divId w:val="1658261639"/>
        </w:trPr>
        <w:tc>
          <w:tcPr>
            <w:tcW w:w="9330" w:type="dxa"/>
            <w:hideMark/>
          </w:tcPr>
          <w:p w:rsidR="00501ADD" w:rsidRDefault="00501ADD" w14:paraId="79783CF3" w14:textId="77777777">
            <w:pPr>
              <w:divId w:val="75408404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702153949"/>
              <w:placeholder>
                <w:docPart w:val="DefaultPlaceholder_-1854013440"/>
              </w:placeholder>
              <w:showingPlcHdr/>
              <w:text w:multiLine="1"/>
            </w:sdtPr>
            <w:sdtContent>
              <w:p w:rsidR="00501ADD" w:rsidRDefault="00501ADD" w14:paraId="14C72D44"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680F84F4" w14:textId="77777777">
        <w:trPr>
          <w:divId w:val="1658261639"/>
        </w:trPr>
        <w:tc>
          <w:tcPr>
            <w:tcW w:w="9330" w:type="dxa"/>
            <w:hideMark/>
          </w:tcPr>
          <w:p w:rsidR="00501ADD" w:rsidRDefault="00501ADD" w14:paraId="4A6741E5" w14:textId="77777777">
            <w:pPr>
              <w:divId w:val="163186590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7657DB0F" w14:textId="77777777">
            <w:pPr>
              <w:divId w:val="481385632"/>
              <w:rPr>
                <w:rFonts w:ascii="Arial" w:hAnsi="Arial" w:eastAsia="Times New Roman" w:cs="Arial"/>
                <w:sz w:val="18"/>
                <w:szCs w:val="18"/>
              </w:rPr>
            </w:pPr>
            <w:sdt>
              <w:sdtPr>
                <w:rPr>
                  <w:rStyle w:val="iatacheckbox1"/>
                  <w:rFonts w:ascii="Arial" w:hAnsi="Arial" w:eastAsia="Times New Roman" w:cs="Arial"/>
                  <w:sz w:val="18"/>
                  <w:szCs w:val="18"/>
                </w:rPr>
                <w:id w:val="24793451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policy/procedures that address flight crew members leaving duty stations during flight (focus: requirement that flight crew member may leave duty station only for performance of duties/physiological needs). </w:t>
            </w:r>
          </w:p>
          <w:p w:rsidR="00501ADD" w:rsidRDefault="00000000" w14:paraId="237BCBBB" w14:textId="77777777">
            <w:pPr>
              <w:divId w:val="460416052"/>
              <w:rPr>
                <w:rFonts w:ascii="Arial" w:hAnsi="Arial" w:eastAsia="Times New Roman" w:cs="Arial"/>
                <w:sz w:val="18"/>
                <w:szCs w:val="18"/>
              </w:rPr>
            </w:pPr>
            <w:sdt>
              <w:sdtPr>
                <w:rPr>
                  <w:rStyle w:val="iatacheckbox1"/>
                  <w:rFonts w:ascii="Arial" w:hAnsi="Arial" w:eastAsia="Times New Roman" w:cs="Arial"/>
                  <w:sz w:val="18"/>
                  <w:szCs w:val="18"/>
                </w:rPr>
                <w:id w:val="51496732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F439362" w14:textId="77777777">
            <w:pPr>
              <w:divId w:val="1387684747"/>
              <w:rPr>
                <w:rFonts w:ascii="Arial" w:hAnsi="Arial" w:eastAsia="Times New Roman" w:cs="Arial"/>
                <w:sz w:val="18"/>
                <w:szCs w:val="18"/>
              </w:rPr>
            </w:pPr>
            <w:sdt>
              <w:sdtPr>
                <w:rPr>
                  <w:rStyle w:val="iatacheckbox1"/>
                  <w:rFonts w:ascii="Arial" w:hAnsi="Arial" w:eastAsia="Times New Roman" w:cs="Arial"/>
                  <w:sz w:val="18"/>
                  <w:szCs w:val="18"/>
                </w:rPr>
                <w:id w:val="20993518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in flight operations. </w:t>
            </w:r>
          </w:p>
          <w:p w:rsidR="00501ADD" w:rsidRDefault="00000000" w14:paraId="3E79F742" w14:textId="77777777">
            <w:pPr>
              <w:divId w:val="1987585982"/>
              <w:rPr>
                <w:rFonts w:ascii="Arial" w:hAnsi="Arial" w:eastAsia="Times New Roman" w:cs="Arial"/>
                <w:sz w:val="18"/>
                <w:szCs w:val="18"/>
              </w:rPr>
            </w:pPr>
            <w:sdt>
              <w:sdtPr>
                <w:rPr>
                  <w:rStyle w:val="iatacheckbox1"/>
                  <w:rFonts w:ascii="Arial" w:hAnsi="Arial" w:eastAsia="Times New Roman" w:cs="Arial"/>
                  <w:sz w:val="18"/>
                  <w:szCs w:val="18"/>
                </w:rPr>
                <w:id w:val="67901140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388607171"/>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B6BA087" w14:textId="77777777">
        <w:trPr>
          <w:divId w:val="1658261639"/>
        </w:trPr>
        <w:tc>
          <w:tcPr>
            <w:tcW w:w="9330" w:type="dxa"/>
            <w:hideMark/>
          </w:tcPr>
          <w:p w:rsidR="00501ADD" w:rsidRDefault="00501ADD" w14:paraId="366C66A6" w14:textId="77777777">
            <w:pPr>
              <w:divId w:val="91790677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77AAB841" w14:textId="77777777">
            <w:pPr>
              <w:divId w:val="1763404671"/>
              <w:rPr>
                <w:rFonts w:ascii="Arial" w:hAnsi="Arial" w:eastAsia="Times New Roman" w:cs="Arial"/>
                <w:sz w:val="18"/>
                <w:szCs w:val="18"/>
              </w:rPr>
            </w:pPr>
            <w:r>
              <w:rPr>
                <w:rFonts w:ascii="Arial" w:hAnsi="Arial" w:eastAsia="Times New Roman" w:cs="Arial"/>
                <w:sz w:val="18"/>
                <w:szCs w:val="18"/>
              </w:rPr>
              <w:t xml:space="preserve">The specifications of this provision do not apply to crew changes that occur in conjunction with relief and/or augmented crews. </w:t>
            </w:r>
          </w:p>
        </w:tc>
      </w:tr>
    </w:tbl>
    <w:p w:rsidR="00501ADD" w:rsidRDefault="00501ADD" w14:paraId="1AFA5242" w14:textId="77777777">
      <w:pPr>
        <w:pStyle w:val="NormalWeb"/>
        <w:divId w:val="1658261639"/>
        <w:rPr>
          <w:rFonts w:ascii="Arial" w:hAnsi="Arial" w:cs="Arial"/>
          <w:color w:val="022A4C"/>
          <w:sz w:val="18"/>
          <w:szCs w:val="18"/>
        </w:rPr>
      </w:pPr>
      <w:r>
        <w:rPr>
          <w:rFonts w:ascii="Arial" w:hAnsi="Arial" w:cs="Arial"/>
          <w:color w:val="022A4C"/>
          <w:sz w:val="18"/>
          <w:szCs w:val="18"/>
        </w:rPr>
        <w:t> </w:t>
      </w:r>
    </w:p>
    <w:p w:rsidR="00501ADD" w:rsidP="00501ADD" w:rsidRDefault="00501ADD" w14:paraId="1032612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3.14 Non-Normal/Abnormal and Emergency Operations</w:t>
      </w:r>
    </w:p>
    <w:tbl>
      <w:tblPr>
        <w:tblStyle w:val="TableGrid"/>
        <w:tblW w:w="5000" w:type="pct"/>
        <w:tblLayout w:type="fixed"/>
        <w:tblLook w:val="04A0" w:firstRow="1" w:lastRow="0" w:firstColumn="1" w:lastColumn="0" w:noHBand="0" w:noVBand="1"/>
      </w:tblPr>
      <w:tblGrid>
        <w:gridCol w:w="9576"/>
      </w:tblGrid>
      <w:tr w:rsidR="00740E47" w:rsidTr="00501ADD" w14:paraId="7FC80D63" w14:textId="77777777">
        <w:trPr>
          <w:divId w:val="1165584721"/>
        </w:trPr>
        <w:tc>
          <w:tcPr>
            <w:tcW w:w="9330" w:type="dxa"/>
            <w:hideMark/>
          </w:tcPr>
          <w:p w:rsidR="00501ADD" w:rsidRDefault="00501ADD" w14:paraId="77C5F154"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3.14.1</w:t>
            </w:r>
          </w:p>
        </w:tc>
      </w:tr>
      <w:tr w:rsidR="00740E47" w:rsidTr="00501ADD" w14:paraId="4CAB0CDF" w14:textId="77777777">
        <w:trPr>
          <w:divId w:val="1165584721"/>
        </w:trPr>
        <w:tc>
          <w:tcPr>
            <w:tcW w:w="9330" w:type="dxa"/>
            <w:hideMark/>
          </w:tcPr>
          <w:p w:rsidR="00501ADD" w:rsidRDefault="00501ADD" w14:paraId="38B68221" w14:textId="77777777">
            <w:pPr>
              <w:divId w:val="283922331"/>
              <w:rPr>
                <w:rFonts w:ascii="Arial" w:hAnsi="Arial" w:eastAsia="Times New Roman" w:cs="Arial"/>
                <w:sz w:val="18"/>
                <w:szCs w:val="18"/>
              </w:rPr>
            </w:pPr>
            <w:r>
              <w:rPr>
                <w:rFonts w:ascii="Arial" w:hAnsi="Arial" w:eastAsia="Times New Roman" w:cs="Arial"/>
                <w:sz w:val="18"/>
                <w:szCs w:val="18"/>
              </w:rPr>
              <w:t xml:space="preserve">If the Operator utilizes single-engine aircraft, the Operator shall ensure that all single-engine aeroplanes are operated in conditions of weather and light, and over routes and diversions therefrom, that allow for a safe forced landing/ditching to be executed in the event of engine failure. </w:t>
            </w:r>
          </w:p>
        </w:tc>
      </w:tr>
      <w:tr w:rsidR="00740E47" w:rsidTr="00501ADD" w14:paraId="46056878" w14:textId="77777777">
        <w:trPr>
          <w:divId w:val="1165584721"/>
        </w:trPr>
        <w:tc>
          <w:tcPr>
            <w:tcW w:w="9330" w:type="dxa"/>
            <w:hideMark/>
          </w:tcPr>
          <w:p w:rsidR="00501ADD" w:rsidRDefault="00000000" w14:paraId="59199B88" w14:textId="77777777">
            <w:pPr>
              <w:textAlignment w:val="center"/>
              <w:divId w:val="349798205"/>
              <w:rPr>
                <w:rFonts w:ascii="Arial" w:hAnsi="Arial" w:eastAsia="Times New Roman" w:cs="Arial"/>
                <w:sz w:val="18"/>
                <w:szCs w:val="18"/>
              </w:rPr>
            </w:pPr>
            <w:sdt>
              <w:sdtPr>
                <w:rPr>
                  <w:rFonts w:ascii="Arial" w:hAnsi="Arial" w:eastAsia="Times New Roman" w:cs="Arial"/>
                  <w:sz w:val="18"/>
                  <w:szCs w:val="18"/>
                </w:rPr>
                <w:id w:val="182909096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670860D" w14:textId="77777777">
            <w:pPr>
              <w:textAlignment w:val="center"/>
              <w:divId w:val="1808620101"/>
              <w:rPr>
                <w:rFonts w:ascii="Arial" w:hAnsi="Arial" w:eastAsia="Times New Roman" w:cs="Arial"/>
                <w:sz w:val="18"/>
                <w:szCs w:val="18"/>
              </w:rPr>
            </w:pPr>
            <w:sdt>
              <w:sdtPr>
                <w:rPr>
                  <w:rFonts w:ascii="Arial" w:hAnsi="Arial" w:eastAsia="Times New Roman" w:cs="Arial"/>
                  <w:sz w:val="18"/>
                  <w:szCs w:val="18"/>
                </w:rPr>
                <w:id w:val="4912002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65D36BCC" w14:textId="77777777">
            <w:pPr>
              <w:textAlignment w:val="center"/>
              <w:divId w:val="690688913"/>
              <w:rPr>
                <w:rFonts w:ascii="Arial" w:hAnsi="Arial" w:eastAsia="Times New Roman" w:cs="Arial"/>
                <w:sz w:val="18"/>
                <w:szCs w:val="18"/>
              </w:rPr>
            </w:pPr>
            <w:sdt>
              <w:sdtPr>
                <w:rPr>
                  <w:rFonts w:ascii="Arial" w:hAnsi="Arial" w:eastAsia="Times New Roman" w:cs="Arial"/>
                  <w:sz w:val="18"/>
                  <w:szCs w:val="18"/>
                </w:rPr>
                <w:id w:val="104687104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7ADB7175" w14:textId="77777777">
            <w:pPr>
              <w:textAlignment w:val="center"/>
              <w:divId w:val="617223468"/>
              <w:rPr>
                <w:rFonts w:ascii="Arial" w:hAnsi="Arial" w:eastAsia="Times New Roman" w:cs="Arial"/>
                <w:sz w:val="18"/>
                <w:szCs w:val="18"/>
              </w:rPr>
            </w:pPr>
            <w:sdt>
              <w:sdtPr>
                <w:rPr>
                  <w:rFonts w:ascii="Arial" w:hAnsi="Arial" w:eastAsia="Times New Roman" w:cs="Arial"/>
                  <w:sz w:val="18"/>
                  <w:szCs w:val="18"/>
                </w:rPr>
                <w:id w:val="114493577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F9C9B7A" w14:textId="77777777">
            <w:pPr>
              <w:textAlignment w:val="center"/>
              <w:divId w:val="1274241647"/>
              <w:rPr>
                <w:rFonts w:ascii="Arial" w:hAnsi="Arial" w:eastAsia="Times New Roman" w:cs="Arial"/>
                <w:sz w:val="18"/>
                <w:szCs w:val="18"/>
              </w:rPr>
            </w:pPr>
            <w:sdt>
              <w:sdtPr>
                <w:rPr>
                  <w:rFonts w:ascii="Arial" w:hAnsi="Arial" w:eastAsia="Times New Roman" w:cs="Arial"/>
                  <w:sz w:val="18"/>
                  <w:szCs w:val="18"/>
                </w:rPr>
                <w:id w:val="107656428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6E721E2" w14:textId="77777777">
        <w:trPr>
          <w:divId w:val="1165584721"/>
        </w:trPr>
        <w:tc>
          <w:tcPr>
            <w:tcW w:w="9330" w:type="dxa"/>
            <w:hideMark/>
          </w:tcPr>
          <w:p w:rsidR="00501ADD" w:rsidRDefault="00501ADD" w14:paraId="58859291" w14:textId="77777777">
            <w:pPr>
              <w:divId w:val="183182773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139454554"/>
              <w:placeholder>
                <w:docPart w:val="DefaultPlaceholder_-1854013440"/>
              </w:placeholder>
              <w:showingPlcHdr/>
              <w:text w:multiLine="1"/>
            </w:sdtPr>
            <w:sdtContent>
              <w:p w:rsidR="00501ADD" w:rsidRDefault="00501ADD" w14:paraId="1754AFC0"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6E1468C" w14:textId="77777777">
        <w:trPr>
          <w:divId w:val="1165584721"/>
        </w:trPr>
        <w:tc>
          <w:tcPr>
            <w:tcW w:w="9330" w:type="dxa"/>
            <w:hideMark/>
          </w:tcPr>
          <w:p w:rsidR="00501ADD" w:rsidRDefault="00501ADD" w14:paraId="0C0B995F" w14:textId="77777777">
            <w:pPr>
              <w:divId w:val="177609534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40782D1" w14:textId="77777777">
            <w:pPr>
              <w:divId w:val="137652395"/>
              <w:rPr>
                <w:rFonts w:ascii="Arial" w:hAnsi="Arial" w:eastAsia="Times New Roman" w:cs="Arial"/>
                <w:sz w:val="18"/>
                <w:szCs w:val="18"/>
              </w:rPr>
            </w:pPr>
            <w:sdt>
              <w:sdtPr>
                <w:rPr>
                  <w:rStyle w:val="iatacheckbox1"/>
                  <w:rFonts w:ascii="Arial" w:hAnsi="Arial" w:eastAsia="Times New Roman" w:cs="Arial"/>
                  <w:sz w:val="18"/>
                  <w:szCs w:val="18"/>
                </w:rPr>
                <w:id w:val="-55408154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procedures of forced landing in the event of engine failure. </w:t>
            </w:r>
          </w:p>
          <w:p w:rsidR="00501ADD" w:rsidRDefault="00000000" w14:paraId="1F325356" w14:textId="77777777">
            <w:pPr>
              <w:divId w:val="271136516"/>
              <w:rPr>
                <w:rFonts w:ascii="Arial" w:hAnsi="Arial" w:eastAsia="Times New Roman" w:cs="Arial"/>
                <w:sz w:val="18"/>
                <w:szCs w:val="18"/>
              </w:rPr>
            </w:pPr>
            <w:sdt>
              <w:sdtPr>
                <w:rPr>
                  <w:rStyle w:val="iatacheckbox1"/>
                  <w:rFonts w:ascii="Arial" w:hAnsi="Arial" w:eastAsia="Times New Roman" w:cs="Arial"/>
                  <w:sz w:val="18"/>
                  <w:szCs w:val="18"/>
                </w:rPr>
                <w:id w:val="-126621774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8B3C1B0" w14:textId="77777777">
            <w:pPr>
              <w:divId w:val="665474382"/>
              <w:rPr>
                <w:rFonts w:ascii="Arial" w:hAnsi="Arial" w:eastAsia="Times New Roman" w:cs="Arial"/>
                <w:sz w:val="18"/>
                <w:szCs w:val="18"/>
              </w:rPr>
            </w:pPr>
            <w:sdt>
              <w:sdtPr>
                <w:rPr>
                  <w:rStyle w:val="iatacheckbox1"/>
                  <w:rFonts w:ascii="Arial" w:hAnsi="Arial" w:eastAsia="Times New Roman" w:cs="Arial"/>
                  <w:sz w:val="18"/>
                  <w:szCs w:val="18"/>
                </w:rPr>
                <w:id w:val="102467474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in flight operations. </w:t>
            </w:r>
          </w:p>
          <w:p w:rsidR="00501ADD" w:rsidRDefault="00000000" w14:paraId="531A66A9" w14:textId="77777777">
            <w:pPr>
              <w:divId w:val="965619546"/>
              <w:rPr>
                <w:rFonts w:ascii="Arial" w:hAnsi="Arial" w:eastAsia="Times New Roman" w:cs="Arial"/>
                <w:sz w:val="18"/>
                <w:szCs w:val="18"/>
              </w:rPr>
            </w:pPr>
            <w:sdt>
              <w:sdtPr>
                <w:rPr>
                  <w:rStyle w:val="iatacheckbox1"/>
                  <w:rFonts w:ascii="Arial" w:hAnsi="Arial" w:eastAsia="Times New Roman" w:cs="Arial"/>
                  <w:sz w:val="18"/>
                  <w:szCs w:val="18"/>
                </w:rPr>
                <w:id w:val="-196887855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324212660"/>
                <w:placeholder>
                  <w:docPart w:val="DefaultPlaceholder_-1854013440"/>
                </w:placeholder>
                <w:showingPlcHdr/>
                <w:text w:multiLine="1"/>
              </w:sdtPr>
              <w:sdtContent>
                <w:r w:rsidRPr="005B5F59" w:rsidR="00501ADD">
                  <w:rPr>
                    <w:rStyle w:val="PlaceholderText"/>
                  </w:rPr>
                  <w:t>Click or tap here to enter text.</w:t>
                </w:r>
              </w:sdtContent>
            </w:sdt>
          </w:p>
        </w:tc>
      </w:tr>
    </w:tbl>
    <w:p w:rsidR="00501ADD" w:rsidRDefault="00501ADD" w14:paraId="7B5C4AF0" w14:textId="77777777">
      <w:pPr>
        <w:pStyle w:val="NormalWeb"/>
        <w:divId w:val="11655847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73519263" w14:textId="77777777">
        <w:trPr>
          <w:divId w:val="1165584721"/>
        </w:trPr>
        <w:tc>
          <w:tcPr>
            <w:tcW w:w="9330" w:type="dxa"/>
            <w:hideMark/>
          </w:tcPr>
          <w:p w:rsidR="00501ADD" w:rsidRDefault="00501ADD" w14:paraId="1EB3D07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3.14.2</w:t>
            </w:r>
          </w:p>
        </w:tc>
      </w:tr>
      <w:tr w:rsidR="00740E47" w:rsidTr="00501ADD" w14:paraId="46795293" w14:textId="77777777">
        <w:trPr>
          <w:divId w:val="1165584721"/>
        </w:trPr>
        <w:tc>
          <w:tcPr>
            <w:tcW w:w="9330" w:type="dxa"/>
            <w:hideMark/>
          </w:tcPr>
          <w:p w:rsidR="00501ADD" w:rsidRDefault="00501ADD" w14:paraId="1B69D767" w14:textId="77777777">
            <w:pPr>
              <w:divId w:val="1010720777"/>
              <w:rPr>
                <w:rFonts w:ascii="Arial" w:hAnsi="Arial" w:eastAsia="Times New Roman" w:cs="Arial"/>
                <w:sz w:val="18"/>
                <w:szCs w:val="18"/>
              </w:rPr>
            </w:pPr>
            <w:r>
              <w:rPr>
                <w:rFonts w:ascii="Arial" w:hAnsi="Arial" w:eastAsia="Times New Roman" w:cs="Arial"/>
                <w:sz w:val="18"/>
                <w:szCs w:val="18"/>
              </w:rPr>
              <w:t xml:space="preserve">The Operator shall have a policy that prohibits the in-flight simulation of emergencies while passengers and/or cargo are being transported on board the aircraft. </w:t>
            </w:r>
          </w:p>
        </w:tc>
      </w:tr>
      <w:tr w:rsidR="00740E47" w:rsidTr="00501ADD" w14:paraId="664C4E3D" w14:textId="77777777">
        <w:trPr>
          <w:divId w:val="1165584721"/>
        </w:trPr>
        <w:tc>
          <w:tcPr>
            <w:tcW w:w="9330" w:type="dxa"/>
            <w:hideMark/>
          </w:tcPr>
          <w:p w:rsidR="00501ADD" w:rsidRDefault="00000000" w14:paraId="3761A82C" w14:textId="77777777">
            <w:pPr>
              <w:textAlignment w:val="center"/>
              <w:divId w:val="1516503556"/>
              <w:rPr>
                <w:rFonts w:ascii="Arial" w:hAnsi="Arial" w:eastAsia="Times New Roman" w:cs="Arial"/>
                <w:sz w:val="18"/>
                <w:szCs w:val="18"/>
              </w:rPr>
            </w:pPr>
            <w:sdt>
              <w:sdtPr>
                <w:rPr>
                  <w:rFonts w:ascii="Arial" w:hAnsi="Arial" w:eastAsia="Times New Roman" w:cs="Arial"/>
                  <w:sz w:val="18"/>
                  <w:szCs w:val="18"/>
                </w:rPr>
                <w:id w:val="180327046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87D6080" w14:textId="77777777">
            <w:pPr>
              <w:textAlignment w:val="center"/>
              <w:divId w:val="1286347871"/>
              <w:rPr>
                <w:rFonts w:ascii="Arial" w:hAnsi="Arial" w:eastAsia="Times New Roman" w:cs="Arial"/>
                <w:sz w:val="18"/>
                <w:szCs w:val="18"/>
              </w:rPr>
            </w:pPr>
            <w:sdt>
              <w:sdtPr>
                <w:rPr>
                  <w:rFonts w:ascii="Arial" w:hAnsi="Arial" w:eastAsia="Times New Roman" w:cs="Arial"/>
                  <w:sz w:val="18"/>
                  <w:szCs w:val="18"/>
                </w:rPr>
                <w:id w:val="-105792589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CEBD109" w14:textId="77777777">
            <w:pPr>
              <w:textAlignment w:val="center"/>
              <w:divId w:val="105464109"/>
              <w:rPr>
                <w:rFonts w:ascii="Arial" w:hAnsi="Arial" w:eastAsia="Times New Roman" w:cs="Arial"/>
                <w:sz w:val="18"/>
                <w:szCs w:val="18"/>
              </w:rPr>
            </w:pPr>
            <w:sdt>
              <w:sdtPr>
                <w:rPr>
                  <w:rFonts w:ascii="Arial" w:hAnsi="Arial" w:eastAsia="Times New Roman" w:cs="Arial"/>
                  <w:sz w:val="18"/>
                  <w:szCs w:val="18"/>
                </w:rPr>
                <w:id w:val="98119828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DBF2B80" w14:textId="77777777">
            <w:pPr>
              <w:textAlignment w:val="center"/>
              <w:divId w:val="1746296513"/>
              <w:rPr>
                <w:rFonts w:ascii="Arial" w:hAnsi="Arial" w:eastAsia="Times New Roman" w:cs="Arial"/>
                <w:sz w:val="18"/>
                <w:szCs w:val="18"/>
              </w:rPr>
            </w:pPr>
            <w:sdt>
              <w:sdtPr>
                <w:rPr>
                  <w:rFonts w:ascii="Arial" w:hAnsi="Arial" w:eastAsia="Times New Roman" w:cs="Arial"/>
                  <w:sz w:val="18"/>
                  <w:szCs w:val="18"/>
                </w:rPr>
                <w:id w:val="-177045058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69F4902F" w14:textId="77777777">
            <w:pPr>
              <w:textAlignment w:val="center"/>
              <w:divId w:val="1168331027"/>
              <w:rPr>
                <w:rFonts w:ascii="Arial" w:hAnsi="Arial" w:eastAsia="Times New Roman" w:cs="Arial"/>
                <w:sz w:val="18"/>
                <w:szCs w:val="18"/>
              </w:rPr>
            </w:pPr>
            <w:sdt>
              <w:sdtPr>
                <w:rPr>
                  <w:rFonts w:ascii="Arial" w:hAnsi="Arial" w:eastAsia="Times New Roman" w:cs="Arial"/>
                  <w:sz w:val="18"/>
                  <w:szCs w:val="18"/>
                </w:rPr>
                <w:id w:val="141543018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4EA0F8B4" w14:textId="77777777">
        <w:trPr>
          <w:divId w:val="1165584721"/>
        </w:trPr>
        <w:tc>
          <w:tcPr>
            <w:tcW w:w="9330" w:type="dxa"/>
            <w:hideMark/>
          </w:tcPr>
          <w:p w:rsidR="00501ADD" w:rsidRDefault="00501ADD" w14:paraId="18625AF8" w14:textId="77777777">
            <w:pPr>
              <w:divId w:val="202316288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49814205"/>
              <w:placeholder>
                <w:docPart w:val="DefaultPlaceholder_-1854013440"/>
              </w:placeholder>
              <w:showingPlcHdr/>
              <w:text w:multiLine="1"/>
            </w:sdtPr>
            <w:sdtContent>
              <w:p w:rsidR="00501ADD" w:rsidRDefault="00501ADD" w14:paraId="1048A9A6"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A148F0B" w14:textId="77777777">
        <w:trPr>
          <w:divId w:val="1165584721"/>
        </w:trPr>
        <w:tc>
          <w:tcPr>
            <w:tcW w:w="9330" w:type="dxa"/>
            <w:hideMark/>
          </w:tcPr>
          <w:p w:rsidR="00501ADD" w:rsidRDefault="00501ADD" w14:paraId="10720276" w14:textId="77777777">
            <w:pPr>
              <w:divId w:val="137176190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0D52005" w14:textId="77777777">
            <w:pPr>
              <w:divId w:val="1043289958"/>
              <w:rPr>
                <w:rFonts w:ascii="Arial" w:hAnsi="Arial" w:eastAsia="Times New Roman" w:cs="Arial"/>
                <w:sz w:val="18"/>
                <w:szCs w:val="18"/>
              </w:rPr>
            </w:pPr>
            <w:sdt>
              <w:sdtPr>
                <w:rPr>
                  <w:rStyle w:val="iatacheckbox1"/>
                  <w:rFonts w:ascii="Arial" w:hAnsi="Arial" w:eastAsia="Times New Roman" w:cs="Arial"/>
                  <w:sz w:val="18"/>
                  <w:szCs w:val="18"/>
                </w:rPr>
                <w:id w:val="123697585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 that prohibits in-flight simulated emergencies with passengers/cargo on board the aircraft. </w:t>
            </w:r>
          </w:p>
          <w:p w:rsidR="00501ADD" w:rsidRDefault="00000000" w14:paraId="0B3A074F" w14:textId="77777777">
            <w:pPr>
              <w:divId w:val="44526128"/>
              <w:rPr>
                <w:rFonts w:ascii="Arial" w:hAnsi="Arial" w:eastAsia="Times New Roman" w:cs="Arial"/>
                <w:sz w:val="18"/>
                <w:szCs w:val="18"/>
              </w:rPr>
            </w:pPr>
            <w:sdt>
              <w:sdtPr>
                <w:rPr>
                  <w:rStyle w:val="iatacheckbox1"/>
                  <w:rFonts w:ascii="Arial" w:hAnsi="Arial" w:eastAsia="Times New Roman" w:cs="Arial"/>
                  <w:sz w:val="18"/>
                  <w:szCs w:val="18"/>
                </w:rPr>
                <w:id w:val="-192402236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4C370A9C" w14:textId="77777777">
            <w:pPr>
              <w:divId w:val="1241598189"/>
              <w:rPr>
                <w:rFonts w:ascii="Arial" w:hAnsi="Arial" w:eastAsia="Times New Roman" w:cs="Arial"/>
                <w:sz w:val="18"/>
                <w:szCs w:val="18"/>
              </w:rPr>
            </w:pPr>
            <w:sdt>
              <w:sdtPr>
                <w:rPr>
                  <w:rStyle w:val="iatacheckbox1"/>
                  <w:rFonts w:ascii="Arial" w:hAnsi="Arial" w:eastAsia="Times New Roman" w:cs="Arial"/>
                  <w:sz w:val="18"/>
                  <w:szCs w:val="18"/>
                </w:rPr>
                <w:id w:val="-79745451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in flight operations. </w:t>
            </w:r>
          </w:p>
          <w:p w:rsidR="00501ADD" w:rsidRDefault="00000000" w14:paraId="769EEEC1" w14:textId="77777777">
            <w:pPr>
              <w:divId w:val="1407724042"/>
              <w:rPr>
                <w:rFonts w:ascii="Arial" w:hAnsi="Arial" w:eastAsia="Times New Roman" w:cs="Arial"/>
                <w:sz w:val="18"/>
                <w:szCs w:val="18"/>
              </w:rPr>
            </w:pPr>
            <w:sdt>
              <w:sdtPr>
                <w:rPr>
                  <w:rStyle w:val="iatacheckbox1"/>
                  <w:rFonts w:ascii="Arial" w:hAnsi="Arial" w:eastAsia="Times New Roman" w:cs="Arial"/>
                  <w:sz w:val="18"/>
                  <w:szCs w:val="18"/>
                </w:rPr>
                <w:id w:val="-136943636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Examined</w:t>
            </w:r>
            <w:r w:rsidR="00501ADD">
              <w:rPr>
                <w:rFonts w:ascii="Arial" w:hAnsi="Arial" w:eastAsia="Times New Roman" w:cs="Arial"/>
                <w:sz w:val="18"/>
                <w:szCs w:val="18"/>
              </w:rPr>
              <w:t xml:space="preserve"> training/qualification program for instructors/evaluators/line check airmen (focus: prohibition of in-flight simulated emergencies with passengers/cargo on board the aircraft). </w:t>
            </w:r>
          </w:p>
          <w:p w:rsidR="00501ADD" w:rsidRDefault="00000000" w14:paraId="4A3A4FCF" w14:textId="77777777">
            <w:pPr>
              <w:divId w:val="1333338190"/>
              <w:rPr>
                <w:rFonts w:ascii="Arial" w:hAnsi="Arial" w:eastAsia="Times New Roman" w:cs="Arial"/>
                <w:sz w:val="18"/>
                <w:szCs w:val="18"/>
              </w:rPr>
            </w:pPr>
            <w:sdt>
              <w:sdtPr>
                <w:rPr>
                  <w:rStyle w:val="iatacheckbox1"/>
                  <w:rFonts w:ascii="Arial" w:hAnsi="Arial" w:eastAsia="Times New Roman" w:cs="Arial"/>
                  <w:sz w:val="18"/>
                  <w:szCs w:val="18"/>
                </w:rPr>
                <w:id w:val="65357150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955171315"/>
                <w:placeholder>
                  <w:docPart w:val="DefaultPlaceholder_-1854013440"/>
                </w:placeholder>
                <w:showingPlcHdr/>
                <w:text w:multiLine="1"/>
              </w:sdtPr>
              <w:sdtContent>
                <w:r w:rsidRPr="005B5F59" w:rsidR="00501ADD">
                  <w:rPr>
                    <w:rStyle w:val="PlaceholderText"/>
                  </w:rPr>
                  <w:t>Click or tap here to enter text.</w:t>
                </w:r>
              </w:sdtContent>
            </w:sdt>
          </w:p>
        </w:tc>
      </w:tr>
    </w:tbl>
    <w:p w:rsidR="00501ADD" w:rsidRDefault="00501ADD" w14:paraId="41C0607A" w14:textId="77777777">
      <w:pPr>
        <w:pStyle w:val="NormalWeb"/>
        <w:divId w:val="11655847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CFD5DAF" w14:textId="77777777">
        <w:trPr>
          <w:divId w:val="1165584721"/>
        </w:trPr>
        <w:tc>
          <w:tcPr>
            <w:tcW w:w="9330" w:type="dxa"/>
            <w:hideMark/>
          </w:tcPr>
          <w:p w:rsidR="00501ADD" w:rsidRDefault="00501ADD" w14:paraId="0C420D1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3.14.16</w:t>
            </w:r>
          </w:p>
        </w:tc>
      </w:tr>
      <w:tr w:rsidR="00740E47" w:rsidTr="00501ADD" w14:paraId="5B43F90B" w14:textId="77777777">
        <w:trPr>
          <w:divId w:val="1165584721"/>
        </w:trPr>
        <w:tc>
          <w:tcPr>
            <w:tcW w:w="9330" w:type="dxa"/>
            <w:hideMark/>
          </w:tcPr>
          <w:p w:rsidR="00501ADD" w:rsidRDefault="00501ADD" w14:paraId="7EFFE819" w14:textId="77777777">
            <w:pPr>
              <w:divId w:val="1441220328"/>
              <w:rPr>
                <w:rFonts w:ascii="Arial" w:hAnsi="Arial" w:eastAsia="Times New Roman" w:cs="Arial"/>
                <w:sz w:val="18"/>
                <w:szCs w:val="18"/>
              </w:rPr>
            </w:pPr>
            <w:r>
              <w:rPr>
                <w:rFonts w:ascii="Arial" w:hAnsi="Arial" w:eastAsia="Times New Roman" w:cs="Arial"/>
                <w:sz w:val="18"/>
                <w:szCs w:val="18"/>
              </w:rPr>
              <w:t xml:space="preserve">The Operator shall have an in-flight fuel management policy that requires the PIC to advise ATC of a minimum fuel </w:t>
            </w:r>
            <w:r>
              <w:rPr>
                <w:rFonts w:ascii="Arial" w:hAnsi="Arial" w:eastAsia="Times New Roman" w:cs="Arial"/>
                <w:sz w:val="18"/>
                <w:szCs w:val="18"/>
              </w:rPr>
              <w:t xml:space="preserve">state: </w:t>
            </w:r>
          </w:p>
          <w:p w:rsidR="00501ADD" w:rsidRDefault="00501ADD" w14:paraId="3A780C01" w14:textId="77777777">
            <w:pPr>
              <w:pStyle w:val="iatalistitem"/>
              <w:numPr>
                <w:ilvl w:val="0"/>
                <w:numId w:val="59"/>
              </w:numPr>
              <w:divId w:val="1441220328"/>
              <w:rPr>
                <w:rFonts w:ascii="Arial" w:hAnsi="Arial" w:eastAsia="Times New Roman" w:cs="Arial"/>
                <w:sz w:val="18"/>
                <w:szCs w:val="18"/>
              </w:rPr>
            </w:pPr>
            <w:r>
              <w:rPr>
                <w:rFonts w:ascii="Arial" w:hAnsi="Arial" w:eastAsia="Times New Roman" w:cs="Arial"/>
                <w:sz w:val="18"/>
                <w:szCs w:val="18"/>
              </w:rPr>
              <w:t xml:space="preserve">When, having committed to land at a specific airport, the PIC calculates that any change to the existing clearance to that airport may result in landing with less than planned final reserve fuel; </w:t>
            </w:r>
          </w:p>
          <w:p w:rsidR="00501ADD" w:rsidRDefault="00501ADD" w14:paraId="2A716532" w14:textId="77777777">
            <w:pPr>
              <w:pStyle w:val="iatalistitem"/>
              <w:numPr>
                <w:ilvl w:val="0"/>
                <w:numId w:val="59"/>
              </w:numPr>
              <w:divId w:val="1441220328"/>
              <w:rPr>
                <w:rFonts w:ascii="Arial" w:hAnsi="Arial" w:eastAsia="Times New Roman" w:cs="Arial"/>
                <w:sz w:val="18"/>
                <w:szCs w:val="18"/>
              </w:rPr>
            </w:pPr>
            <w:r>
              <w:rPr>
                <w:rFonts w:ascii="Arial" w:hAnsi="Arial" w:eastAsia="Times New Roman" w:cs="Arial"/>
                <w:sz w:val="18"/>
                <w:szCs w:val="18"/>
              </w:rPr>
              <w:t xml:space="preserve">By declaring “MINIMUM FUEL”. </w:t>
            </w:r>
            <w:r>
              <w:rPr>
                <w:rFonts w:ascii="Arial" w:hAnsi="Arial" w:eastAsia="Times New Roman" w:cs="Arial"/>
                <w:b/>
                <w:bCs/>
                <w:sz w:val="18"/>
                <w:szCs w:val="18"/>
              </w:rPr>
              <w:t>(GM)</w:t>
            </w:r>
          </w:p>
        </w:tc>
      </w:tr>
      <w:tr w:rsidR="00740E47" w:rsidTr="00501ADD" w14:paraId="6E0F982F" w14:textId="77777777">
        <w:trPr>
          <w:divId w:val="1165584721"/>
        </w:trPr>
        <w:tc>
          <w:tcPr>
            <w:tcW w:w="9330" w:type="dxa"/>
            <w:hideMark/>
          </w:tcPr>
          <w:p w:rsidR="00501ADD" w:rsidRDefault="00000000" w14:paraId="59B5F895" w14:textId="77777777">
            <w:pPr>
              <w:textAlignment w:val="center"/>
              <w:divId w:val="1559437002"/>
              <w:rPr>
                <w:rFonts w:ascii="Arial" w:hAnsi="Arial" w:eastAsia="Times New Roman" w:cs="Arial"/>
                <w:sz w:val="18"/>
                <w:szCs w:val="18"/>
              </w:rPr>
            </w:pPr>
            <w:sdt>
              <w:sdtPr>
                <w:rPr>
                  <w:rFonts w:ascii="Arial" w:hAnsi="Arial" w:eastAsia="Times New Roman" w:cs="Arial"/>
                  <w:sz w:val="18"/>
                  <w:szCs w:val="18"/>
                </w:rPr>
                <w:id w:val="-106887463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350E40F3" w14:textId="77777777">
            <w:pPr>
              <w:textAlignment w:val="center"/>
              <w:divId w:val="723675328"/>
              <w:rPr>
                <w:rFonts w:ascii="Arial" w:hAnsi="Arial" w:eastAsia="Times New Roman" w:cs="Arial"/>
                <w:sz w:val="18"/>
                <w:szCs w:val="18"/>
              </w:rPr>
            </w:pPr>
            <w:sdt>
              <w:sdtPr>
                <w:rPr>
                  <w:rFonts w:ascii="Arial" w:hAnsi="Arial" w:eastAsia="Times New Roman" w:cs="Arial"/>
                  <w:sz w:val="18"/>
                  <w:szCs w:val="18"/>
                </w:rPr>
                <w:id w:val="48267356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EDE756D" w14:textId="77777777">
            <w:pPr>
              <w:textAlignment w:val="center"/>
              <w:divId w:val="1063331350"/>
              <w:rPr>
                <w:rFonts w:ascii="Arial" w:hAnsi="Arial" w:eastAsia="Times New Roman" w:cs="Arial"/>
                <w:sz w:val="18"/>
                <w:szCs w:val="18"/>
              </w:rPr>
            </w:pPr>
            <w:sdt>
              <w:sdtPr>
                <w:rPr>
                  <w:rFonts w:ascii="Arial" w:hAnsi="Arial" w:eastAsia="Times New Roman" w:cs="Arial"/>
                  <w:sz w:val="18"/>
                  <w:szCs w:val="18"/>
                </w:rPr>
                <w:id w:val="81738749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74BDDEB" w14:textId="77777777">
            <w:pPr>
              <w:textAlignment w:val="center"/>
              <w:divId w:val="712537121"/>
              <w:rPr>
                <w:rFonts w:ascii="Arial" w:hAnsi="Arial" w:eastAsia="Times New Roman" w:cs="Arial"/>
                <w:sz w:val="18"/>
                <w:szCs w:val="18"/>
              </w:rPr>
            </w:pPr>
            <w:sdt>
              <w:sdtPr>
                <w:rPr>
                  <w:rFonts w:ascii="Arial" w:hAnsi="Arial" w:eastAsia="Times New Roman" w:cs="Arial"/>
                  <w:sz w:val="18"/>
                  <w:szCs w:val="18"/>
                </w:rPr>
                <w:id w:val="84767837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748D5C01" w14:textId="77777777">
            <w:pPr>
              <w:textAlignment w:val="center"/>
              <w:divId w:val="916406755"/>
              <w:rPr>
                <w:rFonts w:ascii="Arial" w:hAnsi="Arial" w:eastAsia="Times New Roman" w:cs="Arial"/>
                <w:sz w:val="18"/>
                <w:szCs w:val="18"/>
              </w:rPr>
            </w:pPr>
            <w:sdt>
              <w:sdtPr>
                <w:rPr>
                  <w:rFonts w:ascii="Arial" w:hAnsi="Arial" w:eastAsia="Times New Roman" w:cs="Arial"/>
                  <w:sz w:val="18"/>
                  <w:szCs w:val="18"/>
                </w:rPr>
                <w:id w:val="198095564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146A934B" w14:textId="77777777">
        <w:trPr>
          <w:divId w:val="1165584721"/>
        </w:trPr>
        <w:tc>
          <w:tcPr>
            <w:tcW w:w="9330" w:type="dxa"/>
            <w:hideMark/>
          </w:tcPr>
          <w:p w:rsidR="00501ADD" w:rsidRDefault="00501ADD" w14:paraId="674E2CCC" w14:textId="77777777">
            <w:pPr>
              <w:divId w:val="103326853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86724757"/>
              <w:placeholder>
                <w:docPart w:val="DefaultPlaceholder_-1854013440"/>
              </w:placeholder>
              <w:showingPlcHdr/>
              <w:text w:multiLine="1"/>
            </w:sdtPr>
            <w:sdtContent>
              <w:p w:rsidR="00501ADD" w:rsidRDefault="00501ADD" w14:paraId="3D197357"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9E85DBA" w14:textId="77777777">
        <w:trPr>
          <w:divId w:val="1165584721"/>
        </w:trPr>
        <w:tc>
          <w:tcPr>
            <w:tcW w:w="9330" w:type="dxa"/>
            <w:hideMark/>
          </w:tcPr>
          <w:p w:rsidR="00501ADD" w:rsidRDefault="00501ADD" w14:paraId="57A1710C" w14:textId="77777777">
            <w:pPr>
              <w:divId w:val="146422716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77ABA2A" w14:textId="77777777">
            <w:pPr>
              <w:divId w:val="753429184"/>
              <w:rPr>
                <w:rFonts w:ascii="Arial" w:hAnsi="Arial" w:eastAsia="Times New Roman" w:cs="Arial"/>
                <w:sz w:val="18"/>
                <w:szCs w:val="18"/>
              </w:rPr>
            </w:pPr>
            <w:sdt>
              <w:sdtPr>
                <w:rPr>
                  <w:rStyle w:val="iatacheckbox1"/>
                  <w:rFonts w:ascii="Arial" w:hAnsi="Arial" w:eastAsia="Times New Roman" w:cs="Arial"/>
                  <w:sz w:val="18"/>
                  <w:szCs w:val="18"/>
                </w:rPr>
                <w:id w:val="52553409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policy/procedures for in-flight fuel management (focus: flight crew procedures for monitoring en route fuel usage/identifying trends; requirement for flight crew to declare minimum fuel when minimum fuel for landing at destination airport might be less than planned final reserve fuel). </w:t>
            </w:r>
          </w:p>
          <w:p w:rsidR="00501ADD" w:rsidRDefault="00000000" w14:paraId="6A44D12B" w14:textId="77777777">
            <w:pPr>
              <w:divId w:val="1602371564"/>
              <w:rPr>
                <w:rFonts w:ascii="Arial" w:hAnsi="Arial" w:eastAsia="Times New Roman" w:cs="Arial"/>
                <w:sz w:val="18"/>
                <w:szCs w:val="18"/>
              </w:rPr>
            </w:pPr>
            <w:sdt>
              <w:sdtPr>
                <w:rPr>
                  <w:rStyle w:val="iatacheckbox1"/>
                  <w:rFonts w:ascii="Arial" w:hAnsi="Arial" w:eastAsia="Times New Roman" w:cs="Arial"/>
                  <w:sz w:val="18"/>
                  <w:szCs w:val="18"/>
                </w:rPr>
                <w:id w:val="195713164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D195EBF" w14:textId="77777777">
            <w:pPr>
              <w:divId w:val="1709259006"/>
              <w:rPr>
                <w:rFonts w:ascii="Arial" w:hAnsi="Arial" w:eastAsia="Times New Roman" w:cs="Arial"/>
                <w:sz w:val="18"/>
                <w:szCs w:val="18"/>
              </w:rPr>
            </w:pPr>
            <w:sdt>
              <w:sdtPr>
                <w:rPr>
                  <w:rStyle w:val="iatacheckbox1"/>
                  <w:rFonts w:ascii="Arial" w:hAnsi="Arial" w:eastAsia="Times New Roman" w:cs="Arial"/>
                  <w:sz w:val="18"/>
                  <w:szCs w:val="18"/>
                </w:rPr>
                <w:id w:val="47780675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in flight operations. </w:t>
            </w:r>
          </w:p>
          <w:p w:rsidR="00501ADD" w:rsidRDefault="00000000" w14:paraId="0154B675" w14:textId="77777777">
            <w:pPr>
              <w:divId w:val="295372968"/>
              <w:rPr>
                <w:rFonts w:ascii="Arial" w:hAnsi="Arial" w:eastAsia="Times New Roman" w:cs="Arial"/>
                <w:sz w:val="18"/>
                <w:szCs w:val="18"/>
              </w:rPr>
            </w:pPr>
            <w:sdt>
              <w:sdtPr>
                <w:rPr>
                  <w:rStyle w:val="iatacheckbox1"/>
                  <w:rFonts w:ascii="Arial" w:hAnsi="Arial" w:eastAsia="Times New Roman" w:cs="Arial"/>
                  <w:sz w:val="18"/>
                  <w:szCs w:val="18"/>
                </w:rPr>
                <w:id w:val="-41246501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093312162"/>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2BDC039" w14:textId="77777777">
        <w:trPr>
          <w:divId w:val="1165584721"/>
        </w:trPr>
        <w:tc>
          <w:tcPr>
            <w:tcW w:w="9330" w:type="dxa"/>
            <w:hideMark/>
          </w:tcPr>
          <w:p w:rsidR="00501ADD" w:rsidRDefault="00501ADD" w14:paraId="52607D64" w14:textId="77777777">
            <w:pPr>
              <w:divId w:val="784612955"/>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5AB73BFB" w14:textId="77777777">
            <w:pPr>
              <w:divId w:val="1312443125"/>
              <w:rPr>
                <w:rFonts w:ascii="Arial" w:hAnsi="Arial" w:eastAsia="Times New Roman" w:cs="Arial"/>
                <w:sz w:val="18"/>
                <w:szCs w:val="18"/>
              </w:rPr>
            </w:pPr>
            <w:r>
              <w:rPr>
                <w:rFonts w:ascii="Arial" w:hAnsi="Arial" w:eastAsia="Times New Roman" w:cs="Arial"/>
                <w:sz w:val="18"/>
                <w:szCs w:val="18"/>
              </w:rPr>
              <w:t xml:space="preserve">The intent of a “MINIMUM FUEL” declaration is to inform ATC that the flight has committed to land at a specific airport and any change to the existing clearance may result in landing with less than planned final reserve fuel. This is not an emergency situation, but rather an indication that an emergency situation is possible should any additional delay occur. </w:t>
            </w:r>
          </w:p>
          <w:p w:rsidR="00501ADD" w:rsidRDefault="00501ADD" w14:paraId="4284FBD4" w14:textId="77777777">
            <w:pPr>
              <w:divId w:val="759255756"/>
              <w:rPr>
                <w:rFonts w:ascii="Arial" w:hAnsi="Arial" w:eastAsia="Times New Roman" w:cs="Arial"/>
                <w:sz w:val="18"/>
                <w:szCs w:val="18"/>
              </w:rPr>
            </w:pPr>
            <w:r>
              <w:rPr>
                <w:rFonts w:ascii="Arial" w:hAnsi="Arial" w:eastAsia="Times New Roman" w:cs="Arial"/>
                <w:sz w:val="18"/>
                <w:szCs w:val="18"/>
              </w:rPr>
              <w:t xml:space="preserve">Guidance on in-flight fuel management, including minimum fuel declarations, is contained in the ICAO Flight Planning and Fuel Management Manual (Doc 9976). </w:t>
            </w:r>
          </w:p>
        </w:tc>
      </w:tr>
    </w:tbl>
    <w:p w:rsidR="00501ADD" w:rsidRDefault="00501ADD" w14:paraId="4483F3C5" w14:textId="77777777">
      <w:pPr>
        <w:pStyle w:val="NormalWeb"/>
        <w:divId w:val="11655847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43F56AFA" w14:textId="77777777">
        <w:trPr>
          <w:divId w:val="1165584721"/>
        </w:trPr>
        <w:tc>
          <w:tcPr>
            <w:tcW w:w="9330" w:type="dxa"/>
            <w:hideMark/>
          </w:tcPr>
          <w:p w:rsidR="00501ADD" w:rsidRDefault="00501ADD" w14:paraId="152B94B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3.14.17</w:t>
            </w:r>
          </w:p>
        </w:tc>
      </w:tr>
      <w:tr w:rsidR="00740E47" w:rsidTr="00501ADD" w14:paraId="3C45FBA6" w14:textId="77777777">
        <w:trPr>
          <w:divId w:val="1165584721"/>
        </w:trPr>
        <w:tc>
          <w:tcPr>
            <w:tcW w:w="9330" w:type="dxa"/>
            <w:hideMark/>
          </w:tcPr>
          <w:p w:rsidR="00501ADD" w:rsidRDefault="00501ADD" w14:paraId="3915D6A2" w14:textId="77777777">
            <w:pPr>
              <w:divId w:val="500891994"/>
              <w:rPr>
                <w:rFonts w:ascii="Arial" w:hAnsi="Arial" w:eastAsia="Times New Roman" w:cs="Arial"/>
                <w:sz w:val="18"/>
                <w:szCs w:val="18"/>
              </w:rPr>
            </w:pPr>
            <w:r>
              <w:rPr>
                <w:rFonts w:ascii="Arial" w:hAnsi="Arial" w:eastAsia="Times New Roman" w:cs="Arial"/>
                <w:sz w:val="18"/>
                <w:szCs w:val="18"/>
              </w:rPr>
              <w:t xml:space="preserve">The Operator shall have an in-flight fuel management policy that requires the PIC to declare a situation of fuel emergency: </w:t>
            </w:r>
          </w:p>
          <w:p w:rsidR="00501ADD" w:rsidRDefault="00501ADD" w14:paraId="15D7C837" w14:textId="77777777">
            <w:pPr>
              <w:pStyle w:val="iatalistitem"/>
              <w:numPr>
                <w:ilvl w:val="0"/>
                <w:numId w:val="60"/>
              </w:numPr>
              <w:divId w:val="500891994"/>
              <w:rPr>
                <w:rFonts w:ascii="Arial" w:hAnsi="Arial" w:eastAsia="Times New Roman" w:cs="Arial"/>
                <w:sz w:val="18"/>
                <w:szCs w:val="18"/>
              </w:rPr>
            </w:pPr>
            <w:r>
              <w:rPr>
                <w:rFonts w:ascii="Arial" w:hAnsi="Arial" w:eastAsia="Times New Roman" w:cs="Arial"/>
                <w:sz w:val="18"/>
                <w:szCs w:val="18"/>
              </w:rPr>
              <w:t xml:space="preserve">When the calculated usable fuel predicted to be available upon landing at the nearest airport where a safe landing can be made is less than the planned final reserve fuel; </w:t>
            </w:r>
          </w:p>
          <w:p w:rsidR="00501ADD" w:rsidRDefault="00501ADD" w14:paraId="1228A4C6" w14:textId="77777777">
            <w:pPr>
              <w:pStyle w:val="iatalistitem"/>
              <w:numPr>
                <w:ilvl w:val="0"/>
                <w:numId w:val="60"/>
              </w:numPr>
              <w:divId w:val="500891994"/>
              <w:rPr>
                <w:rFonts w:ascii="Arial" w:hAnsi="Arial" w:eastAsia="Times New Roman" w:cs="Arial"/>
                <w:sz w:val="18"/>
                <w:szCs w:val="18"/>
              </w:rPr>
            </w:pPr>
            <w:r>
              <w:rPr>
                <w:rFonts w:ascii="Arial" w:hAnsi="Arial" w:eastAsia="Times New Roman" w:cs="Arial"/>
                <w:sz w:val="18"/>
                <w:szCs w:val="18"/>
              </w:rPr>
              <w:t xml:space="preserve">By declaring “MAYDAY, MAYDAY, MAYDAY, FUEL”. </w:t>
            </w:r>
            <w:r>
              <w:rPr>
                <w:rFonts w:ascii="Arial" w:hAnsi="Arial" w:eastAsia="Times New Roman" w:cs="Arial"/>
                <w:b/>
                <w:bCs/>
                <w:sz w:val="18"/>
                <w:szCs w:val="18"/>
              </w:rPr>
              <w:t>(GM)</w:t>
            </w:r>
          </w:p>
        </w:tc>
      </w:tr>
      <w:tr w:rsidR="00740E47" w:rsidTr="00501ADD" w14:paraId="1C5EDE65" w14:textId="77777777">
        <w:trPr>
          <w:divId w:val="1165584721"/>
        </w:trPr>
        <w:tc>
          <w:tcPr>
            <w:tcW w:w="9330" w:type="dxa"/>
            <w:hideMark/>
          </w:tcPr>
          <w:p w:rsidR="00501ADD" w:rsidRDefault="00000000" w14:paraId="63D3E03A" w14:textId="77777777">
            <w:pPr>
              <w:textAlignment w:val="center"/>
              <w:divId w:val="1857841686"/>
              <w:rPr>
                <w:rFonts w:ascii="Arial" w:hAnsi="Arial" w:eastAsia="Times New Roman" w:cs="Arial"/>
                <w:sz w:val="18"/>
                <w:szCs w:val="18"/>
              </w:rPr>
            </w:pPr>
            <w:sdt>
              <w:sdtPr>
                <w:rPr>
                  <w:rFonts w:ascii="Arial" w:hAnsi="Arial" w:eastAsia="Times New Roman" w:cs="Arial"/>
                  <w:sz w:val="18"/>
                  <w:szCs w:val="18"/>
                </w:rPr>
                <w:id w:val="126119021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24DF181" w14:textId="77777777">
            <w:pPr>
              <w:textAlignment w:val="center"/>
              <w:divId w:val="37583895"/>
              <w:rPr>
                <w:rFonts w:ascii="Arial" w:hAnsi="Arial" w:eastAsia="Times New Roman" w:cs="Arial"/>
                <w:sz w:val="18"/>
                <w:szCs w:val="18"/>
              </w:rPr>
            </w:pPr>
            <w:sdt>
              <w:sdtPr>
                <w:rPr>
                  <w:rFonts w:ascii="Arial" w:hAnsi="Arial" w:eastAsia="Times New Roman" w:cs="Arial"/>
                  <w:sz w:val="18"/>
                  <w:szCs w:val="18"/>
                </w:rPr>
                <w:id w:val="161964463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1336B2F0" w14:textId="77777777">
            <w:pPr>
              <w:textAlignment w:val="center"/>
              <w:divId w:val="467162312"/>
              <w:rPr>
                <w:rFonts w:ascii="Arial" w:hAnsi="Arial" w:eastAsia="Times New Roman" w:cs="Arial"/>
                <w:sz w:val="18"/>
                <w:szCs w:val="18"/>
              </w:rPr>
            </w:pPr>
            <w:sdt>
              <w:sdtPr>
                <w:rPr>
                  <w:rFonts w:ascii="Arial" w:hAnsi="Arial" w:eastAsia="Times New Roman" w:cs="Arial"/>
                  <w:sz w:val="18"/>
                  <w:szCs w:val="18"/>
                </w:rPr>
                <w:id w:val="-150881509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47B6932" w14:textId="77777777">
            <w:pPr>
              <w:textAlignment w:val="center"/>
              <w:divId w:val="481388982"/>
              <w:rPr>
                <w:rFonts w:ascii="Arial" w:hAnsi="Arial" w:eastAsia="Times New Roman" w:cs="Arial"/>
                <w:sz w:val="18"/>
                <w:szCs w:val="18"/>
              </w:rPr>
            </w:pPr>
            <w:sdt>
              <w:sdtPr>
                <w:rPr>
                  <w:rFonts w:ascii="Arial" w:hAnsi="Arial" w:eastAsia="Times New Roman" w:cs="Arial"/>
                  <w:sz w:val="18"/>
                  <w:szCs w:val="18"/>
                </w:rPr>
                <w:id w:val="63560614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7D7F6BFE" w14:textId="77777777">
            <w:pPr>
              <w:textAlignment w:val="center"/>
              <w:divId w:val="1780988"/>
              <w:rPr>
                <w:rFonts w:ascii="Arial" w:hAnsi="Arial" w:eastAsia="Times New Roman" w:cs="Arial"/>
                <w:sz w:val="18"/>
                <w:szCs w:val="18"/>
              </w:rPr>
            </w:pPr>
            <w:sdt>
              <w:sdtPr>
                <w:rPr>
                  <w:rFonts w:ascii="Arial" w:hAnsi="Arial" w:eastAsia="Times New Roman" w:cs="Arial"/>
                  <w:sz w:val="18"/>
                  <w:szCs w:val="18"/>
                </w:rPr>
                <w:id w:val="-175250506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6FC34CB" w14:textId="77777777">
        <w:trPr>
          <w:divId w:val="1165584721"/>
        </w:trPr>
        <w:tc>
          <w:tcPr>
            <w:tcW w:w="9330" w:type="dxa"/>
            <w:hideMark/>
          </w:tcPr>
          <w:p w:rsidR="00501ADD" w:rsidRDefault="00501ADD" w14:paraId="7E868A8D" w14:textId="77777777">
            <w:pPr>
              <w:divId w:val="133137483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17434721"/>
              <w:placeholder>
                <w:docPart w:val="DefaultPlaceholder_-1854013440"/>
              </w:placeholder>
              <w:showingPlcHdr/>
              <w:text w:multiLine="1"/>
            </w:sdtPr>
            <w:sdtContent>
              <w:p w:rsidR="00501ADD" w:rsidRDefault="00501ADD" w14:paraId="0A7E3677"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1753E448" w14:textId="77777777">
        <w:trPr>
          <w:divId w:val="1165584721"/>
        </w:trPr>
        <w:tc>
          <w:tcPr>
            <w:tcW w:w="9330" w:type="dxa"/>
            <w:hideMark/>
          </w:tcPr>
          <w:p w:rsidR="00501ADD" w:rsidRDefault="00501ADD" w14:paraId="3482271D" w14:textId="77777777">
            <w:pPr>
              <w:divId w:val="174772085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0235570" w14:textId="77777777">
            <w:pPr>
              <w:divId w:val="222912760"/>
              <w:rPr>
                <w:rFonts w:ascii="Arial" w:hAnsi="Arial" w:eastAsia="Times New Roman" w:cs="Arial"/>
                <w:sz w:val="18"/>
                <w:szCs w:val="18"/>
              </w:rPr>
            </w:pPr>
            <w:sdt>
              <w:sdtPr>
                <w:rPr>
                  <w:rStyle w:val="iatacheckbox1"/>
                  <w:rFonts w:ascii="Arial" w:hAnsi="Arial" w:eastAsia="Times New Roman" w:cs="Arial"/>
                  <w:sz w:val="18"/>
                  <w:szCs w:val="18"/>
                </w:rPr>
                <w:id w:val="-48216286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policy/procedures for in-flight fuel management (focus: flight crew procedures for monitoring en route fuel usage/identifying trends; requirement for flight crew to declare an emergency when minimum fuel for landing at nearest airport is calculated to be less than planned final reserve fuel). </w:t>
            </w:r>
          </w:p>
          <w:p w:rsidR="00501ADD" w:rsidRDefault="00000000" w14:paraId="66914B41" w14:textId="77777777">
            <w:pPr>
              <w:divId w:val="621303603"/>
              <w:rPr>
                <w:rFonts w:ascii="Arial" w:hAnsi="Arial" w:eastAsia="Times New Roman" w:cs="Arial"/>
                <w:sz w:val="18"/>
                <w:szCs w:val="18"/>
              </w:rPr>
            </w:pPr>
            <w:sdt>
              <w:sdtPr>
                <w:rPr>
                  <w:rStyle w:val="iatacheckbox1"/>
                  <w:rFonts w:ascii="Arial" w:hAnsi="Arial" w:eastAsia="Times New Roman" w:cs="Arial"/>
                  <w:sz w:val="18"/>
                  <w:szCs w:val="18"/>
                </w:rPr>
                <w:id w:val="-39960108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F00E4D6" w14:textId="77777777">
            <w:pPr>
              <w:divId w:val="1648975537"/>
              <w:rPr>
                <w:rFonts w:ascii="Arial" w:hAnsi="Arial" w:eastAsia="Times New Roman" w:cs="Arial"/>
                <w:sz w:val="18"/>
                <w:szCs w:val="18"/>
              </w:rPr>
            </w:pPr>
            <w:sdt>
              <w:sdtPr>
                <w:rPr>
                  <w:rStyle w:val="iatacheckbox1"/>
                  <w:rFonts w:ascii="Arial" w:hAnsi="Arial" w:eastAsia="Times New Roman" w:cs="Arial"/>
                  <w:sz w:val="18"/>
                  <w:szCs w:val="18"/>
                </w:rPr>
                <w:id w:val="86533018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flight crew members in flight operations. </w:t>
            </w:r>
          </w:p>
          <w:p w:rsidR="00501ADD" w:rsidRDefault="00000000" w14:paraId="1057E75F" w14:textId="77777777">
            <w:pPr>
              <w:divId w:val="1215848089"/>
              <w:rPr>
                <w:rFonts w:ascii="Arial" w:hAnsi="Arial" w:eastAsia="Times New Roman" w:cs="Arial"/>
                <w:sz w:val="18"/>
                <w:szCs w:val="18"/>
              </w:rPr>
            </w:pPr>
            <w:sdt>
              <w:sdtPr>
                <w:rPr>
                  <w:rStyle w:val="iatacheckbox1"/>
                  <w:rFonts w:ascii="Arial" w:hAnsi="Arial" w:eastAsia="Times New Roman" w:cs="Arial"/>
                  <w:sz w:val="18"/>
                  <w:szCs w:val="18"/>
                </w:rPr>
                <w:id w:val="35099828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84998728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34EE3401" w14:textId="77777777">
        <w:trPr>
          <w:divId w:val="1165584721"/>
        </w:trPr>
        <w:tc>
          <w:tcPr>
            <w:tcW w:w="9330" w:type="dxa"/>
            <w:hideMark/>
          </w:tcPr>
          <w:p w:rsidR="00501ADD" w:rsidRDefault="00501ADD" w14:paraId="08695D8D" w14:textId="77777777">
            <w:pPr>
              <w:divId w:val="1210650904"/>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D3690F6" w14:textId="77777777">
            <w:pPr>
              <w:divId w:val="1145470162"/>
              <w:rPr>
                <w:rFonts w:ascii="Arial" w:hAnsi="Arial" w:eastAsia="Times New Roman" w:cs="Arial"/>
                <w:sz w:val="18"/>
                <w:szCs w:val="18"/>
              </w:rPr>
            </w:pPr>
            <w:r>
              <w:rPr>
                <w:rFonts w:ascii="Arial" w:hAnsi="Arial" w:eastAsia="Times New Roman" w:cs="Arial"/>
                <w:sz w:val="18"/>
                <w:szCs w:val="18"/>
              </w:rPr>
              <w:t xml:space="preserve">The intent of this provision is to specify the last procedural step in a series of steps to ensure the safe completion of a flight. The “MAYDAY, MAYDAY, MAYDAY, FUEL” declaration provides the clearest and most urgent expression of an emergency situation brought about by insufficient usable fuel remaining to protect the planned final reserve. It communicates that immediate action must be taken by the PIC and the air traffic control authority to ensure that the aircraft can land as soon as possible. It is used when all opportunities to protect final reserve fuel have been exploited and in the judgment of the PIC, the flight will now land with less than final reserve fuel remaining in the tanks. The word fuel is used as part of the declaration simply to convey the exact nature of the emergency to ATC. </w:t>
            </w:r>
          </w:p>
          <w:p w:rsidR="00501ADD" w:rsidRDefault="00501ADD" w14:paraId="416403AF" w14:textId="77777777">
            <w:pPr>
              <w:divId w:val="653724809"/>
              <w:rPr>
                <w:rFonts w:ascii="Arial" w:hAnsi="Arial" w:eastAsia="Times New Roman" w:cs="Arial"/>
                <w:sz w:val="18"/>
                <w:szCs w:val="18"/>
              </w:rPr>
            </w:pPr>
            <w:r>
              <w:rPr>
                <w:rFonts w:ascii="Arial" w:hAnsi="Arial" w:eastAsia="Times New Roman" w:cs="Arial"/>
                <w:sz w:val="18"/>
                <w:szCs w:val="18"/>
              </w:rPr>
              <w:t xml:space="preserve">Guidance on in-flight fuel management including emergency fuel declarations is contained in the ICAO Flight Planning and Fuel Management Manual (Doc 9976). </w:t>
            </w:r>
          </w:p>
        </w:tc>
      </w:tr>
    </w:tbl>
    <w:p w:rsidR="00501ADD" w:rsidRDefault="00501ADD" w14:paraId="314DE5A1" w14:textId="77777777">
      <w:pPr>
        <w:pStyle w:val="NormalWeb"/>
        <w:divId w:val="1165584721"/>
        <w:rPr>
          <w:rFonts w:ascii="Arial" w:hAnsi="Arial" w:cs="Arial"/>
          <w:color w:val="022A4C"/>
          <w:sz w:val="18"/>
          <w:szCs w:val="18"/>
        </w:rPr>
      </w:pPr>
      <w:r>
        <w:rPr>
          <w:rFonts w:ascii="Arial" w:hAnsi="Arial" w:cs="Arial"/>
          <w:color w:val="022A4C"/>
          <w:sz w:val="18"/>
          <w:szCs w:val="18"/>
        </w:rPr>
        <w:t> </w:t>
      </w:r>
    </w:p>
    <w:p w:rsidR="00501ADD" w:rsidP="00501ADD" w:rsidRDefault="00501ADD" w14:paraId="146F0E1C"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3.15 Flight Crew Reporting Requirements</w:t>
      </w:r>
    </w:p>
    <w:tbl>
      <w:tblPr>
        <w:tblStyle w:val="TableGrid"/>
        <w:tblW w:w="5000" w:type="pct"/>
        <w:tblLayout w:type="fixed"/>
        <w:tblLook w:val="04A0" w:firstRow="1" w:lastRow="0" w:firstColumn="1" w:lastColumn="0" w:noHBand="0" w:noVBand="1"/>
      </w:tblPr>
      <w:tblGrid>
        <w:gridCol w:w="9576"/>
      </w:tblGrid>
      <w:tr w:rsidR="00740E47" w:rsidTr="00501ADD" w14:paraId="6C814477" w14:textId="77777777">
        <w:trPr>
          <w:divId w:val="153229939"/>
        </w:trPr>
        <w:tc>
          <w:tcPr>
            <w:tcW w:w="9330" w:type="dxa"/>
            <w:hideMark/>
          </w:tcPr>
          <w:p w:rsidR="00501ADD" w:rsidRDefault="00501ADD" w14:paraId="037CF9A1"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3.15.2</w:t>
            </w:r>
          </w:p>
        </w:tc>
      </w:tr>
      <w:tr w:rsidR="00740E47" w:rsidTr="00501ADD" w14:paraId="64FD6084" w14:textId="77777777">
        <w:trPr>
          <w:divId w:val="153229939"/>
        </w:trPr>
        <w:tc>
          <w:tcPr>
            <w:tcW w:w="9330" w:type="dxa"/>
            <w:hideMark/>
          </w:tcPr>
          <w:p w:rsidR="00501ADD" w:rsidRDefault="00501ADD" w14:paraId="362C852A" w14:textId="77777777">
            <w:pPr>
              <w:divId w:val="2137292639"/>
              <w:rPr>
                <w:rFonts w:ascii="Arial" w:hAnsi="Arial" w:eastAsia="Times New Roman" w:cs="Arial"/>
                <w:sz w:val="18"/>
                <w:szCs w:val="18"/>
              </w:rPr>
            </w:pPr>
            <w:r>
              <w:rPr>
                <w:rFonts w:ascii="Arial" w:hAnsi="Arial" w:eastAsia="Times New Roman" w:cs="Arial"/>
                <w:sz w:val="18"/>
                <w:szCs w:val="18"/>
              </w:rPr>
              <w:t xml:space="preserve">The Operator shall have a policy that requires the PIC to report any hazardous flight condition to the appropriate ATC facility without delay. </w:t>
            </w:r>
            <w:r>
              <w:rPr>
                <w:rFonts w:ascii="Arial" w:hAnsi="Arial" w:eastAsia="Times New Roman" w:cs="Arial"/>
                <w:b/>
                <w:bCs/>
                <w:sz w:val="18"/>
                <w:szCs w:val="18"/>
              </w:rPr>
              <w:t>(GM)</w:t>
            </w:r>
          </w:p>
        </w:tc>
      </w:tr>
      <w:tr w:rsidR="00740E47" w:rsidTr="00501ADD" w14:paraId="482CB434" w14:textId="77777777">
        <w:trPr>
          <w:divId w:val="153229939"/>
        </w:trPr>
        <w:tc>
          <w:tcPr>
            <w:tcW w:w="9330" w:type="dxa"/>
            <w:hideMark/>
          </w:tcPr>
          <w:p w:rsidR="00501ADD" w:rsidRDefault="00000000" w14:paraId="676C93FF" w14:textId="77777777">
            <w:pPr>
              <w:textAlignment w:val="center"/>
              <w:divId w:val="260338535"/>
              <w:rPr>
                <w:rFonts w:ascii="Arial" w:hAnsi="Arial" w:eastAsia="Times New Roman" w:cs="Arial"/>
                <w:sz w:val="18"/>
                <w:szCs w:val="18"/>
              </w:rPr>
            </w:pPr>
            <w:sdt>
              <w:sdtPr>
                <w:rPr>
                  <w:rFonts w:ascii="Arial" w:hAnsi="Arial" w:eastAsia="Times New Roman" w:cs="Arial"/>
                  <w:sz w:val="18"/>
                  <w:szCs w:val="18"/>
                </w:rPr>
                <w:id w:val="-192717981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B769AFE" w14:textId="77777777">
            <w:pPr>
              <w:textAlignment w:val="center"/>
              <w:divId w:val="1721778852"/>
              <w:rPr>
                <w:rFonts w:ascii="Arial" w:hAnsi="Arial" w:eastAsia="Times New Roman" w:cs="Arial"/>
                <w:sz w:val="18"/>
                <w:szCs w:val="18"/>
              </w:rPr>
            </w:pPr>
            <w:sdt>
              <w:sdtPr>
                <w:rPr>
                  <w:rFonts w:ascii="Arial" w:hAnsi="Arial" w:eastAsia="Times New Roman" w:cs="Arial"/>
                  <w:sz w:val="18"/>
                  <w:szCs w:val="18"/>
                </w:rPr>
                <w:id w:val="62997682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2024D7B2" w14:textId="77777777">
            <w:pPr>
              <w:textAlignment w:val="center"/>
              <w:divId w:val="573661292"/>
              <w:rPr>
                <w:rFonts w:ascii="Arial" w:hAnsi="Arial" w:eastAsia="Times New Roman" w:cs="Arial"/>
                <w:sz w:val="18"/>
                <w:szCs w:val="18"/>
              </w:rPr>
            </w:pPr>
            <w:sdt>
              <w:sdtPr>
                <w:rPr>
                  <w:rFonts w:ascii="Arial" w:hAnsi="Arial" w:eastAsia="Times New Roman" w:cs="Arial"/>
                  <w:sz w:val="18"/>
                  <w:szCs w:val="18"/>
                </w:rPr>
                <w:id w:val="199281777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0737DD6" w14:textId="77777777">
            <w:pPr>
              <w:textAlignment w:val="center"/>
              <w:divId w:val="900946371"/>
              <w:rPr>
                <w:rFonts w:ascii="Arial" w:hAnsi="Arial" w:eastAsia="Times New Roman" w:cs="Arial"/>
                <w:sz w:val="18"/>
                <w:szCs w:val="18"/>
              </w:rPr>
            </w:pPr>
            <w:sdt>
              <w:sdtPr>
                <w:rPr>
                  <w:rFonts w:ascii="Arial" w:hAnsi="Arial" w:eastAsia="Times New Roman" w:cs="Arial"/>
                  <w:sz w:val="18"/>
                  <w:szCs w:val="18"/>
                </w:rPr>
                <w:id w:val="-57373676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29AF6119" w14:textId="77777777">
            <w:pPr>
              <w:textAlignment w:val="center"/>
              <w:divId w:val="820586396"/>
              <w:rPr>
                <w:rFonts w:ascii="Arial" w:hAnsi="Arial" w:eastAsia="Times New Roman" w:cs="Arial"/>
                <w:sz w:val="18"/>
                <w:szCs w:val="18"/>
              </w:rPr>
            </w:pPr>
            <w:sdt>
              <w:sdtPr>
                <w:rPr>
                  <w:rFonts w:ascii="Arial" w:hAnsi="Arial" w:eastAsia="Times New Roman" w:cs="Arial"/>
                  <w:sz w:val="18"/>
                  <w:szCs w:val="18"/>
                </w:rPr>
                <w:id w:val="-25836913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B8CCE0A" w14:textId="77777777">
        <w:trPr>
          <w:divId w:val="153229939"/>
        </w:trPr>
        <w:tc>
          <w:tcPr>
            <w:tcW w:w="9330" w:type="dxa"/>
            <w:hideMark/>
          </w:tcPr>
          <w:p w:rsidR="00501ADD" w:rsidRDefault="00501ADD" w14:paraId="760A0A9A" w14:textId="77777777">
            <w:pPr>
              <w:divId w:val="34324263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23832394"/>
              <w:placeholder>
                <w:docPart w:val="DefaultPlaceholder_-1854013440"/>
              </w:placeholder>
              <w:showingPlcHdr/>
              <w:text w:multiLine="1"/>
            </w:sdtPr>
            <w:sdtContent>
              <w:p w:rsidR="00501ADD" w:rsidRDefault="00501ADD" w14:paraId="7A459C5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74487E1C" w14:textId="77777777">
        <w:trPr>
          <w:divId w:val="153229939"/>
        </w:trPr>
        <w:tc>
          <w:tcPr>
            <w:tcW w:w="9330" w:type="dxa"/>
            <w:hideMark/>
          </w:tcPr>
          <w:p w:rsidR="00501ADD" w:rsidRDefault="00501ADD" w14:paraId="43C93444" w14:textId="77777777">
            <w:pPr>
              <w:divId w:val="94530761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18E6FE5B" w14:textId="77777777">
            <w:pPr>
              <w:divId w:val="1530603811"/>
              <w:rPr>
                <w:rFonts w:ascii="Arial" w:hAnsi="Arial" w:eastAsia="Times New Roman" w:cs="Arial"/>
                <w:sz w:val="18"/>
                <w:szCs w:val="18"/>
              </w:rPr>
            </w:pPr>
            <w:sdt>
              <w:sdtPr>
                <w:rPr>
                  <w:rStyle w:val="iatacheckbox1"/>
                  <w:rFonts w:ascii="Arial" w:hAnsi="Arial" w:eastAsia="Times New Roman" w:cs="Arial"/>
                  <w:sz w:val="18"/>
                  <w:szCs w:val="18"/>
                </w:rPr>
                <w:id w:val="145605622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policy for flight crew ATC hazard reporting (focus: flight crew procedures for reporting occurrences that could potentially have adverse effect on safety of flight operations). </w:t>
            </w:r>
          </w:p>
          <w:p w:rsidR="00501ADD" w:rsidRDefault="00000000" w14:paraId="70B8A0E1" w14:textId="77777777">
            <w:pPr>
              <w:divId w:val="1183788543"/>
              <w:rPr>
                <w:rFonts w:ascii="Arial" w:hAnsi="Arial" w:eastAsia="Times New Roman" w:cs="Arial"/>
                <w:sz w:val="18"/>
                <w:szCs w:val="18"/>
              </w:rPr>
            </w:pPr>
            <w:sdt>
              <w:sdtPr>
                <w:rPr>
                  <w:rStyle w:val="iatacheckbox1"/>
                  <w:rFonts w:ascii="Arial" w:hAnsi="Arial" w:eastAsia="Times New Roman" w:cs="Arial"/>
                  <w:sz w:val="18"/>
                  <w:szCs w:val="18"/>
                </w:rPr>
                <w:id w:val="197440678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600BDF0" w14:textId="77777777">
            <w:pPr>
              <w:divId w:val="814563787"/>
              <w:rPr>
                <w:rFonts w:ascii="Arial" w:hAnsi="Arial" w:eastAsia="Times New Roman" w:cs="Arial"/>
                <w:sz w:val="18"/>
                <w:szCs w:val="18"/>
              </w:rPr>
            </w:pPr>
            <w:sdt>
              <w:sdtPr>
                <w:rPr>
                  <w:rStyle w:val="iatacheckbox1"/>
                  <w:rFonts w:ascii="Arial" w:hAnsi="Arial" w:eastAsia="Times New Roman" w:cs="Arial"/>
                  <w:sz w:val="18"/>
                  <w:szCs w:val="18"/>
                </w:rPr>
                <w:id w:val="-35784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flight crew members. </w:t>
            </w:r>
          </w:p>
          <w:p w:rsidR="00501ADD" w:rsidRDefault="00000000" w14:paraId="1583971A" w14:textId="77777777">
            <w:pPr>
              <w:divId w:val="633147219"/>
              <w:rPr>
                <w:rFonts w:ascii="Arial" w:hAnsi="Arial" w:eastAsia="Times New Roman" w:cs="Arial"/>
                <w:sz w:val="18"/>
                <w:szCs w:val="18"/>
              </w:rPr>
            </w:pPr>
            <w:sdt>
              <w:sdtPr>
                <w:rPr>
                  <w:rStyle w:val="iatacheckbox1"/>
                  <w:rFonts w:ascii="Arial" w:hAnsi="Arial" w:eastAsia="Times New Roman" w:cs="Arial"/>
                  <w:sz w:val="18"/>
                  <w:szCs w:val="18"/>
                </w:rPr>
                <w:id w:val="-87832364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83467553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4C98B3B" w14:textId="77777777">
        <w:trPr>
          <w:divId w:val="153229939"/>
        </w:trPr>
        <w:tc>
          <w:tcPr>
            <w:tcW w:w="9330" w:type="dxa"/>
            <w:hideMark/>
          </w:tcPr>
          <w:p w:rsidR="00501ADD" w:rsidRDefault="00501ADD" w14:paraId="1C1AE4D2" w14:textId="77777777">
            <w:pPr>
              <w:divId w:val="1783305143"/>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EC90E73" w14:textId="77777777">
            <w:pPr>
              <w:divId w:val="1888226695"/>
              <w:rPr>
                <w:rFonts w:ascii="Arial" w:hAnsi="Arial" w:eastAsia="Times New Roman" w:cs="Arial"/>
                <w:sz w:val="18"/>
                <w:szCs w:val="18"/>
              </w:rPr>
            </w:pPr>
            <w:r>
              <w:rPr>
                <w:rFonts w:ascii="Arial" w:hAnsi="Arial" w:eastAsia="Times New Roman" w:cs="Arial"/>
                <w:sz w:val="18"/>
                <w:szCs w:val="18"/>
              </w:rPr>
              <w:t xml:space="preserve">The intent of this provision is to ensure hazards with the potential to pose safety risks to the reporting aircraft or flight operations are appropriately identified and reported to the applicable ATS unit as soon as possible. Such required reports are typically defined by the State or applicable authorities and may include types of hazards as described in the following table.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04"/>
              <w:gridCol w:w="7276"/>
            </w:tblGrid>
            <w:tr w:rsidR="00740E47" w:rsidTr="00501ADD" w14:paraId="6CE4C22B" w14:textId="77777777">
              <w:trPr>
                <w:divId w:val="460149995"/>
                <w:tblHeader/>
                <w:tblCellSpacing w:w="15" w:type="dxa"/>
              </w:trPr>
              <w:tc>
                <w:tcPr>
                  <w:tcW w:w="1859" w:type="dxa"/>
                  <w:shd w:val="clear" w:color="auto" w:fill="EFEFEF"/>
                  <w:tcMar>
                    <w:top w:w="45" w:type="dxa"/>
                    <w:left w:w="45" w:type="dxa"/>
                    <w:bottom w:w="45" w:type="dxa"/>
                    <w:right w:w="45" w:type="dxa"/>
                  </w:tcMar>
                  <w:vAlign w:val="center"/>
                  <w:hideMark/>
                </w:tcPr>
                <w:p w:rsidR="00501ADD" w:rsidRDefault="00501ADD" w14:paraId="123C3A88"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Generic Hazard</w:t>
                  </w:r>
                </w:p>
              </w:tc>
              <w:tc>
                <w:tcPr>
                  <w:tcW w:w="7231" w:type="dxa"/>
                  <w:shd w:val="clear" w:color="auto" w:fill="EFEFEF"/>
                  <w:tcMar>
                    <w:top w:w="45" w:type="dxa"/>
                    <w:left w:w="45" w:type="dxa"/>
                    <w:bottom w:w="45" w:type="dxa"/>
                    <w:right w:w="45" w:type="dxa"/>
                  </w:tcMar>
                  <w:vAlign w:val="center"/>
                  <w:hideMark/>
                </w:tcPr>
                <w:p w:rsidR="00501ADD" w:rsidRDefault="00501ADD" w14:paraId="2B9E2456"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Report Description</w:t>
                  </w:r>
                </w:p>
              </w:tc>
            </w:tr>
            <w:tr w:rsidR="00740E47" w:rsidTr="00501ADD" w14:paraId="79FD4087"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1EF9DE0A" w14:textId="77777777">
                  <w:pPr>
                    <w:spacing w:before="300"/>
                    <w:rPr>
                      <w:rFonts w:ascii="Arial" w:hAnsi="Arial" w:eastAsia="Times New Roman" w:cs="Arial"/>
                      <w:sz w:val="18"/>
                      <w:szCs w:val="18"/>
                    </w:rPr>
                  </w:pPr>
                  <w:r>
                    <w:rPr>
                      <w:rFonts w:ascii="Arial" w:hAnsi="Arial" w:eastAsia="Times New Roman" w:cs="Arial"/>
                      <w:sz w:val="18"/>
                      <w:szCs w:val="18"/>
                    </w:rPr>
                    <w:t>Meteorological Conditions</w:t>
                  </w:r>
                </w:p>
              </w:tc>
              <w:tc>
                <w:tcPr>
                  <w:tcW w:w="7231" w:type="dxa"/>
                  <w:tcMar>
                    <w:top w:w="45" w:type="dxa"/>
                    <w:left w:w="45" w:type="dxa"/>
                    <w:bottom w:w="45" w:type="dxa"/>
                    <w:right w:w="45" w:type="dxa"/>
                  </w:tcMar>
                  <w:vAlign w:val="center"/>
                  <w:hideMark/>
                </w:tcPr>
                <w:p w:rsidR="00501ADD" w:rsidRDefault="00501ADD" w14:paraId="72C7E731" w14:textId="77777777">
                  <w:pPr>
                    <w:spacing w:before="300"/>
                    <w:rPr>
                      <w:rFonts w:ascii="Arial" w:hAnsi="Arial" w:eastAsia="Times New Roman" w:cs="Arial"/>
                      <w:sz w:val="18"/>
                      <w:szCs w:val="18"/>
                    </w:rPr>
                  </w:pPr>
                  <w:r>
                    <w:rPr>
                      <w:rFonts w:ascii="Arial" w:hAnsi="Arial" w:eastAsia="Times New Roman" w:cs="Arial"/>
                      <w:sz w:val="18"/>
                      <w:szCs w:val="18"/>
                    </w:rPr>
                    <w:t>Un-forecast or severe weather, icing, wind shear, severe turbulence</w:t>
                  </w:r>
                </w:p>
              </w:tc>
            </w:tr>
            <w:tr w:rsidR="00740E47" w:rsidTr="00501ADD" w14:paraId="4A04AF95"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03A17375" w14:textId="77777777">
                  <w:pPr>
                    <w:spacing w:before="300"/>
                    <w:rPr>
                      <w:rFonts w:ascii="Arial" w:hAnsi="Arial" w:eastAsia="Times New Roman" w:cs="Arial"/>
                      <w:sz w:val="18"/>
                      <w:szCs w:val="18"/>
                    </w:rPr>
                  </w:pPr>
                  <w:r>
                    <w:rPr>
                      <w:rFonts w:ascii="Arial" w:hAnsi="Arial" w:eastAsia="Times New Roman" w:cs="Arial"/>
                      <w:sz w:val="18"/>
                      <w:szCs w:val="18"/>
                    </w:rPr>
                    <w:t>Geophysical Events</w:t>
                  </w:r>
                </w:p>
              </w:tc>
              <w:tc>
                <w:tcPr>
                  <w:tcW w:w="7231" w:type="dxa"/>
                  <w:tcMar>
                    <w:top w:w="45" w:type="dxa"/>
                    <w:left w:w="45" w:type="dxa"/>
                    <w:bottom w:w="45" w:type="dxa"/>
                    <w:right w:w="45" w:type="dxa"/>
                  </w:tcMar>
                  <w:vAlign w:val="center"/>
                  <w:hideMark/>
                </w:tcPr>
                <w:p w:rsidR="00501ADD" w:rsidRDefault="00501ADD" w14:paraId="63D6FF15" w14:textId="77777777">
                  <w:pPr>
                    <w:spacing w:before="300"/>
                    <w:rPr>
                      <w:rFonts w:ascii="Arial" w:hAnsi="Arial" w:eastAsia="Times New Roman" w:cs="Arial"/>
                      <w:sz w:val="18"/>
                      <w:szCs w:val="18"/>
                    </w:rPr>
                  </w:pPr>
                  <w:r>
                    <w:rPr>
                      <w:rFonts w:ascii="Arial" w:hAnsi="Arial" w:eastAsia="Times New Roman" w:cs="Arial"/>
                      <w:sz w:val="18"/>
                      <w:szCs w:val="18"/>
                    </w:rPr>
                    <w:t>Volcanic ash observed or encountered</w:t>
                  </w:r>
                </w:p>
              </w:tc>
            </w:tr>
            <w:tr w:rsidR="00740E47" w:rsidTr="00501ADD" w14:paraId="3144FB6E"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30D0B0A3" w14:textId="77777777">
                  <w:pPr>
                    <w:spacing w:before="300"/>
                    <w:rPr>
                      <w:rFonts w:ascii="Arial" w:hAnsi="Arial" w:eastAsia="Times New Roman" w:cs="Arial"/>
                      <w:sz w:val="18"/>
                      <w:szCs w:val="18"/>
                    </w:rPr>
                  </w:pPr>
                  <w:r>
                    <w:rPr>
                      <w:rFonts w:ascii="Arial" w:hAnsi="Arial" w:eastAsia="Times New Roman" w:cs="Arial"/>
                      <w:sz w:val="18"/>
                      <w:szCs w:val="18"/>
                    </w:rPr>
                    <w:t>Security Breaches</w:t>
                  </w:r>
                </w:p>
              </w:tc>
              <w:tc>
                <w:tcPr>
                  <w:tcW w:w="7231" w:type="dxa"/>
                  <w:tcMar>
                    <w:top w:w="45" w:type="dxa"/>
                    <w:left w:w="45" w:type="dxa"/>
                    <w:bottom w:w="45" w:type="dxa"/>
                    <w:right w:w="45" w:type="dxa"/>
                  </w:tcMar>
                  <w:vAlign w:val="center"/>
                  <w:hideMark/>
                </w:tcPr>
                <w:p w:rsidR="00501ADD" w:rsidRDefault="00501ADD" w14:paraId="511517F5" w14:textId="77777777">
                  <w:pPr>
                    <w:spacing w:before="300"/>
                    <w:rPr>
                      <w:rFonts w:ascii="Arial" w:hAnsi="Arial" w:eastAsia="Times New Roman" w:cs="Arial"/>
                      <w:sz w:val="18"/>
                      <w:szCs w:val="18"/>
                    </w:rPr>
                  </w:pPr>
                  <w:r>
                    <w:rPr>
                      <w:rFonts w:ascii="Arial" w:hAnsi="Arial" w:eastAsia="Times New Roman" w:cs="Arial"/>
                      <w:sz w:val="18"/>
                      <w:szCs w:val="18"/>
                    </w:rPr>
                    <w:t>Air Piracy or other hostile acts that threaten the safety of the aircraft or its passengers</w:t>
                  </w:r>
                </w:p>
              </w:tc>
            </w:tr>
            <w:tr w:rsidR="00740E47" w:rsidTr="00501ADD" w14:paraId="55CFC0FE"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3E6E743E" w14:textId="77777777">
                  <w:pPr>
                    <w:spacing w:before="300"/>
                    <w:rPr>
                      <w:rFonts w:ascii="Arial" w:hAnsi="Arial" w:eastAsia="Times New Roman" w:cs="Arial"/>
                      <w:sz w:val="18"/>
                      <w:szCs w:val="18"/>
                    </w:rPr>
                  </w:pPr>
                  <w:r>
                    <w:rPr>
                      <w:rFonts w:ascii="Arial" w:hAnsi="Arial" w:eastAsia="Times New Roman" w:cs="Arial"/>
                      <w:sz w:val="18"/>
                      <w:szCs w:val="18"/>
                    </w:rPr>
                    <w:t>Wildlife</w:t>
                  </w:r>
                </w:p>
              </w:tc>
              <w:tc>
                <w:tcPr>
                  <w:tcW w:w="7231" w:type="dxa"/>
                  <w:tcMar>
                    <w:top w:w="45" w:type="dxa"/>
                    <w:left w:w="45" w:type="dxa"/>
                    <w:bottom w:w="45" w:type="dxa"/>
                    <w:right w:w="45" w:type="dxa"/>
                  </w:tcMar>
                  <w:vAlign w:val="center"/>
                  <w:hideMark/>
                </w:tcPr>
                <w:p w:rsidR="00501ADD" w:rsidRDefault="00501ADD" w14:paraId="2E6E3ABA" w14:textId="77777777">
                  <w:pPr>
                    <w:spacing w:before="300"/>
                    <w:rPr>
                      <w:rFonts w:ascii="Arial" w:hAnsi="Arial" w:eastAsia="Times New Roman" w:cs="Arial"/>
                      <w:sz w:val="18"/>
                      <w:szCs w:val="18"/>
                    </w:rPr>
                  </w:pPr>
                  <w:r>
                    <w:rPr>
                      <w:rFonts w:ascii="Arial" w:hAnsi="Arial" w:eastAsia="Times New Roman" w:cs="Arial"/>
                      <w:sz w:val="18"/>
                      <w:szCs w:val="18"/>
                    </w:rPr>
                    <w:t>Birds or large animals in the vicinity of the airport or runways</w:t>
                  </w:r>
                </w:p>
              </w:tc>
            </w:tr>
            <w:tr w:rsidR="00740E47" w:rsidTr="00501ADD" w14:paraId="2341B078"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1E2BBECC" w14:textId="77777777">
                  <w:pPr>
                    <w:spacing w:before="300"/>
                    <w:rPr>
                      <w:rFonts w:ascii="Arial" w:hAnsi="Arial" w:eastAsia="Times New Roman" w:cs="Arial"/>
                      <w:sz w:val="18"/>
                      <w:szCs w:val="18"/>
                    </w:rPr>
                  </w:pPr>
                  <w:r>
                    <w:rPr>
                      <w:rFonts w:ascii="Arial" w:hAnsi="Arial" w:eastAsia="Times New Roman" w:cs="Arial"/>
                      <w:sz w:val="18"/>
                      <w:szCs w:val="18"/>
                    </w:rPr>
                    <w:t>Facilities and Infrastructure</w:t>
                  </w:r>
                </w:p>
              </w:tc>
              <w:tc>
                <w:tcPr>
                  <w:tcW w:w="7231" w:type="dxa"/>
                  <w:tcMar>
                    <w:top w:w="45" w:type="dxa"/>
                    <w:left w:w="45" w:type="dxa"/>
                    <w:bottom w:w="45" w:type="dxa"/>
                    <w:right w:w="45" w:type="dxa"/>
                  </w:tcMar>
                  <w:vAlign w:val="center"/>
                  <w:hideMark/>
                </w:tcPr>
                <w:p w:rsidR="00501ADD" w:rsidRDefault="00501ADD" w14:paraId="0F434884" w14:textId="77777777">
                  <w:pPr>
                    <w:spacing w:before="300"/>
                    <w:rPr>
                      <w:rFonts w:ascii="Arial" w:hAnsi="Arial" w:eastAsia="Times New Roman" w:cs="Arial"/>
                      <w:sz w:val="18"/>
                      <w:szCs w:val="18"/>
                    </w:rPr>
                  </w:pPr>
                  <w:r>
                    <w:rPr>
                      <w:rFonts w:ascii="Arial" w:hAnsi="Arial" w:eastAsia="Times New Roman" w:cs="Arial"/>
                      <w:sz w:val="18"/>
                      <w:szCs w:val="18"/>
                    </w:rPr>
                    <w:t xml:space="preserve">Inadequacy of navigational facilities or undesirable navigational aid performance or other irregularity in navigational or ground facilities </w:t>
                  </w:r>
                </w:p>
              </w:tc>
            </w:tr>
            <w:tr w:rsidR="00740E47" w:rsidTr="00501ADD" w14:paraId="67ABE007"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2A1BAE22" w14:textId="77777777">
                  <w:pPr>
                    <w:spacing w:before="300"/>
                    <w:rPr>
                      <w:rFonts w:ascii="Arial" w:hAnsi="Arial" w:eastAsia="Times New Roman" w:cs="Arial"/>
                      <w:sz w:val="18"/>
                      <w:szCs w:val="18"/>
                    </w:rPr>
                  </w:pPr>
                  <w:r>
                    <w:rPr>
                      <w:rFonts w:ascii="Arial" w:hAnsi="Arial" w:eastAsia="Times New Roman" w:cs="Arial"/>
                      <w:sz w:val="18"/>
                      <w:szCs w:val="18"/>
                    </w:rPr>
                    <w:t>Aircraft Performance</w:t>
                  </w:r>
                </w:p>
              </w:tc>
              <w:tc>
                <w:tcPr>
                  <w:tcW w:w="7231" w:type="dxa"/>
                  <w:tcMar>
                    <w:top w:w="45" w:type="dxa"/>
                    <w:left w:w="45" w:type="dxa"/>
                    <w:bottom w:w="45" w:type="dxa"/>
                    <w:right w:w="45" w:type="dxa"/>
                  </w:tcMar>
                  <w:vAlign w:val="center"/>
                  <w:hideMark/>
                </w:tcPr>
                <w:p w:rsidR="00501ADD" w:rsidRDefault="00501ADD" w14:paraId="02F40D38" w14:textId="77777777">
                  <w:pPr>
                    <w:spacing w:before="300"/>
                    <w:rPr>
                      <w:rFonts w:ascii="Arial" w:hAnsi="Arial" w:eastAsia="Times New Roman" w:cs="Arial"/>
                      <w:sz w:val="18"/>
                      <w:szCs w:val="18"/>
                    </w:rPr>
                  </w:pPr>
                  <w:r>
                    <w:rPr>
                      <w:rFonts w:ascii="Arial" w:hAnsi="Arial" w:eastAsia="Times New Roman" w:cs="Arial"/>
                      <w:sz w:val="18"/>
                      <w:szCs w:val="18"/>
                    </w:rPr>
                    <w:t xml:space="preserve">Unable to accept or maintain RVSM and reason (e.g. turbulence, mountain wave, wake turbulence, etc.), loss of navigational capability </w:t>
                  </w:r>
                </w:p>
              </w:tc>
            </w:tr>
            <w:tr w:rsidR="00740E47" w:rsidTr="00501ADD" w14:paraId="2DB87129"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47BE5FB6" w14:textId="77777777">
                  <w:pPr>
                    <w:spacing w:before="300"/>
                    <w:rPr>
                      <w:rFonts w:ascii="Arial" w:hAnsi="Arial" w:eastAsia="Times New Roman" w:cs="Arial"/>
                      <w:sz w:val="18"/>
                      <w:szCs w:val="18"/>
                    </w:rPr>
                  </w:pPr>
                  <w:r>
                    <w:rPr>
                      <w:rFonts w:ascii="Arial" w:hAnsi="Arial" w:eastAsia="Times New Roman" w:cs="Arial"/>
                      <w:sz w:val="18"/>
                      <w:szCs w:val="18"/>
                    </w:rPr>
                    <w:t>Lasers</w:t>
                  </w:r>
                </w:p>
              </w:tc>
              <w:tc>
                <w:tcPr>
                  <w:tcW w:w="7231" w:type="dxa"/>
                  <w:tcMar>
                    <w:top w:w="45" w:type="dxa"/>
                    <w:left w:w="45" w:type="dxa"/>
                    <w:bottom w:w="45" w:type="dxa"/>
                    <w:right w:w="45" w:type="dxa"/>
                  </w:tcMar>
                  <w:vAlign w:val="center"/>
                  <w:hideMark/>
                </w:tcPr>
                <w:p w:rsidR="00501ADD" w:rsidRDefault="00501ADD" w14:paraId="6D6A9A90" w14:textId="77777777">
                  <w:pPr>
                    <w:spacing w:before="300"/>
                    <w:rPr>
                      <w:rFonts w:ascii="Arial" w:hAnsi="Arial" w:eastAsia="Times New Roman" w:cs="Arial"/>
                      <w:sz w:val="18"/>
                      <w:szCs w:val="18"/>
                    </w:rPr>
                  </w:pPr>
                  <w:r>
                    <w:rPr>
                      <w:rFonts w:ascii="Arial" w:hAnsi="Arial" w:eastAsia="Times New Roman" w:cs="Arial"/>
                      <w:sz w:val="18"/>
                      <w:szCs w:val="18"/>
                    </w:rPr>
                    <w:t>Illumination activities, events or exposure</w:t>
                  </w:r>
                </w:p>
              </w:tc>
            </w:tr>
            <w:tr w:rsidR="00740E47" w:rsidTr="00501ADD" w14:paraId="2342862C"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17DA0CA3" w14:textId="77777777">
                  <w:pPr>
                    <w:spacing w:before="300"/>
                    <w:rPr>
                      <w:rFonts w:ascii="Arial" w:hAnsi="Arial" w:eastAsia="Times New Roman" w:cs="Arial"/>
                      <w:sz w:val="18"/>
                      <w:szCs w:val="18"/>
                    </w:rPr>
                  </w:pPr>
                  <w:r>
                    <w:rPr>
                      <w:rFonts w:ascii="Arial" w:hAnsi="Arial" w:eastAsia="Times New Roman" w:cs="Arial"/>
                      <w:sz w:val="18"/>
                      <w:szCs w:val="18"/>
                    </w:rPr>
                    <w:t>Dangerous Goods</w:t>
                  </w:r>
                </w:p>
              </w:tc>
              <w:tc>
                <w:tcPr>
                  <w:tcW w:w="7231" w:type="dxa"/>
                  <w:tcMar>
                    <w:top w:w="45" w:type="dxa"/>
                    <w:left w:w="45" w:type="dxa"/>
                    <w:bottom w:w="45" w:type="dxa"/>
                    <w:right w:w="45" w:type="dxa"/>
                  </w:tcMar>
                  <w:vAlign w:val="center"/>
                  <w:hideMark/>
                </w:tcPr>
                <w:p w:rsidR="00501ADD" w:rsidRDefault="00501ADD" w14:paraId="23237B6B" w14:textId="77777777">
                  <w:pPr>
                    <w:spacing w:before="300"/>
                    <w:rPr>
                      <w:rFonts w:ascii="Arial" w:hAnsi="Arial" w:eastAsia="Times New Roman" w:cs="Arial"/>
                      <w:sz w:val="18"/>
                      <w:szCs w:val="18"/>
                    </w:rPr>
                  </w:pPr>
                  <w:r>
                    <w:rPr>
                      <w:rFonts w:ascii="Arial" w:hAnsi="Arial" w:eastAsia="Times New Roman" w:cs="Arial"/>
                      <w:sz w:val="18"/>
                      <w:szCs w:val="18"/>
                    </w:rPr>
                    <w:t>Dangerous goods on board the aircraft in the case of an in-flight emergency and for the information of airport authorities.</w:t>
                  </w:r>
                </w:p>
              </w:tc>
            </w:tr>
            <w:tr w:rsidR="00740E47" w:rsidTr="00501ADD" w14:paraId="2D6A04EE" w14:textId="77777777">
              <w:trPr>
                <w:divId w:val="460149995"/>
                <w:tblCellSpacing w:w="15" w:type="dxa"/>
              </w:trPr>
              <w:tc>
                <w:tcPr>
                  <w:tcW w:w="1859" w:type="dxa"/>
                  <w:tcMar>
                    <w:top w:w="45" w:type="dxa"/>
                    <w:left w:w="45" w:type="dxa"/>
                    <w:bottom w:w="45" w:type="dxa"/>
                    <w:right w:w="45" w:type="dxa"/>
                  </w:tcMar>
                  <w:vAlign w:val="center"/>
                  <w:hideMark/>
                </w:tcPr>
                <w:p w:rsidR="00501ADD" w:rsidRDefault="00501ADD" w14:paraId="4A2218B4" w14:textId="77777777">
                  <w:pPr>
                    <w:spacing w:before="300"/>
                    <w:rPr>
                      <w:rFonts w:ascii="Arial" w:hAnsi="Arial" w:eastAsia="Times New Roman" w:cs="Arial"/>
                      <w:sz w:val="18"/>
                      <w:szCs w:val="18"/>
                    </w:rPr>
                  </w:pPr>
                  <w:r>
                    <w:rPr>
                      <w:rFonts w:ascii="Arial" w:hAnsi="Arial" w:eastAsia="Times New Roman" w:cs="Arial"/>
                      <w:sz w:val="18"/>
                      <w:szCs w:val="18"/>
                    </w:rPr>
                    <w:t>GPS Anomalies</w:t>
                  </w:r>
                </w:p>
              </w:tc>
              <w:tc>
                <w:tcPr>
                  <w:tcW w:w="7231" w:type="dxa"/>
                  <w:tcMar>
                    <w:top w:w="45" w:type="dxa"/>
                    <w:left w:w="45" w:type="dxa"/>
                    <w:bottom w:w="45" w:type="dxa"/>
                    <w:right w:w="45" w:type="dxa"/>
                  </w:tcMar>
                  <w:vAlign w:val="center"/>
                  <w:hideMark/>
                </w:tcPr>
                <w:p w:rsidR="00501ADD" w:rsidRDefault="00501ADD" w14:paraId="191A9F9D" w14:textId="77777777">
                  <w:pPr>
                    <w:spacing w:before="300"/>
                    <w:rPr>
                      <w:rFonts w:ascii="Arial" w:hAnsi="Arial" w:eastAsia="Times New Roman" w:cs="Arial"/>
                      <w:sz w:val="18"/>
                      <w:szCs w:val="18"/>
                    </w:rPr>
                  </w:pPr>
                  <w:r>
                    <w:rPr>
                      <w:rFonts w:ascii="Arial" w:hAnsi="Arial" w:eastAsia="Times New Roman" w:cs="Arial"/>
                      <w:sz w:val="18"/>
                      <w:szCs w:val="18"/>
                    </w:rPr>
                    <w:t>Locations of GPS interference/jamming</w:t>
                  </w:r>
                </w:p>
              </w:tc>
            </w:tr>
          </w:tbl>
          <w:p w:rsidR="00501ADD" w:rsidRDefault="00501ADD" w14:paraId="574BEF75" w14:textId="77777777">
            <w:pPr>
              <w:divId w:val="1818452143"/>
              <w:rPr>
                <w:rFonts w:ascii="Arial" w:hAnsi="Arial" w:eastAsia="Times New Roman" w:cs="Arial"/>
                <w:i/>
                <w:iCs/>
                <w:sz w:val="18"/>
                <w:szCs w:val="18"/>
              </w:rPr>
            </w:pPr>
            <w:r>
              <w:rPr>
                <w:rFonts w:ascii="Arial" w:hAnsi="Arial" w:eastAsia="Times New Roman" w:cs="Arial"/>
                <w:b/>
                <w:bCs/>
                <w:i/>
                <w:iCs/>
                <w:sz w:val="18"/>
                <w:szCs w:val="18"/>
              </w:rPr>
              <w:t xml:space="preserve">Note: </w:t>
            </w:r>
          </w:p>
          <w:p w:rsidR="00501ADD" w:rsidRDefault="00501ADD" w14:paraId="172E42E8" w14:textId="77777777">
            <w:pPr>
              <w:divId w:val="1492788443"/>
              <w:rPr>
                <w:rFonts w:ascii="Arial" w:hAnsi="Arial" w:eastAsia="Times New Roman" w:cs="Arial"/>
                <w:i/>
                <w:iCs/>
                <w:sz w:val="18"/>
                <w:szCs w:val="18"/>
              </w:rPr>
            </w:pPr>
            <w:r>
              <w:rPr>
                <w:rFonts w:ascii="Arial" w:hAnsi="Arial" w:eastAsia="Times New Roman" w:cs="Arial"/>
                <w:i/>
                <w:iCs/>
                <w:sz w:val="18"/>
                <w:szCs w:val="18"/>
              </w:rPr>
              <w:t xml:space="preserve">Previously promulgated hazard information (e.g., via NOTAM) would not typically require additional reporting by the PIC. </w:t>
            </w:r>
          </w:p>
        </w:tc>
      </w:tr>
    </w:tbl>
    <w:p w:rsidR="00501ADD" w:rsidRDefault="00501ADD" w14:paraId="22EF452E" w14:textId="77777777">
      <w:pPr>
        <w:pStyle w:val="NormalWeb"/>
        <w:divId w:val="1532299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B3C8954" w14:textId="77777777">
        <w:trPr>
          <w:divId w:val="153229939"/>
        </w:trPr>
        <w:tc>
          <w:tcPr>
            <w:tcW w:w="9330" w:type="dxa"/>
            <w:hideMark/>
          </w:tcPr>
          <w:p w:rsidR="00501ADD" w:rsidRDefault="00501ADD" w14:paraId="503DBB05" w14:textId="77777777">
            <w:pPr>
              <w:rPr>
                <w:rFonts w:ascii="Arial" w:hAnsi="Arial" w:eastAsia="Times New Roman" w:cs="Arial"/>
                <w:sz w:val="23"/>
                <w:szCs w:val="23"/>
              </w:rPr>
            </w:pPr>
            <w:r>
              <w:rPr>
                <w:rFonts w:ascii="Arial" w:hAnsi="Arial" w:eastAsia="Times New Roman" w:cs="Arial"/>
                <w:b/>
                <w:bCs/>
                <w:sz w:val="23"/>
                <w:szCs w:val="23"/>
              </w:rPr>
              <w:t>FLT 3.15.3</w:t>
            </w:r>
          </w:p>
        </w:tc>
      </w:tr>
      <w:tr w:rsidR="00740E47" w:rsidTr="00501ADD" w14:paraId="571199DF" w14:textId="77777777">
        <w:trPr>
          <w:divId w:val="153229939"/>
        </w:trPr>
        <w:tc>
          <w:tcPr>
            <w:tcW w:w="9330" w:type="dxa"/>
            <w:hideMark/>
          </w:tcPr>
          <w:p w:rsidR="00501ADD" w:rsidRDefault="00501ADD" w14:paraId="0C6D458B" w14:textId="77777777">
            <w:pPr>
              <w:divId w:val="980309457"/>
              <w:rPr>
                <w:rFonts w:ascii="Arial" w:hAnsi="Arial" w:eastAsia="Times New Roman" w:cs="Arial"/>
                <w:sz w:val="18"/>
                <w:szCs w:val="18"/>
              </w:rPr>
            </w:pPr>
            <w:r>
              <w:rPr>
                <w:rFonts w:ascii="Arial" w:hAnsi="Arial" w:eastAsia="Times New Roman" w:cs="Arial"/>
                <w:sz w:val="18"/>
                <w:szCs w:val="18"/>
              </w:rPr>
              <w:t xml:space="preserve">The Operator shall have a policy that assigns responsibility to the PIC for notifying the nearest authority, by the quickest available means, of any accident or serious incident resulting in injury, death, or substantial aircraft damage. </w:t>
            </w:r>
            <w:r>
              <w:rPr>
                <w:rFonts w:ascii="Arial" w:hAnsi="Arial" w:eastAsia="Times New Roman" w:cs="Arial"/>
                <w:b/>
                <w:bCs/>
                <w:sz w:val="18"/>
                <w:szCs w:val="18"/>
              </w:rPr>
              <w:t>(GM)</w:t>
            </w:r>
          </w:p>
        </w:tc>
      </w:tr>
      <w:tr w:rsidR="00740E47" w:rsidTr="00501ADD" w14:paraId="232B4A6B" w14:textId="77777777">
        <w:trPr>
          <w:divId w:val="153229939"/>
        </w:trPr>
        <w:tc>
          <w:tcPr>
            <w:tcW w:w="9330" w:type="dxa"/>
            <w:hideMark/>
          </w:tcPr>
          <w:p w:rsidR="00501ADD" w:rsidRDefault="00000000" w14:paraId="5948D893" w14:textId="77777777">
            <w:pPr>
              <w:textAlignment w:val="center"/>
              <w:divId w:val="1416786935"/>
              <w:rPr>
                <w:rFonts w:ascii="Arial" w:hAnsi="Arial" w:eastAsia="Times New Roman" w:cs="Arial"/>
                <w:sz w:val="18"/>
                <w:szCs w:val="18"/>
              </w:rPr>
            </w:pPr>
            <w:sdt>
              <w:sdtPr>
                <w:rPr>
                  <w:rFonts w:ascii="Arial" w:hAnsi="Arial" w:eastAsia="Times New Roman" w:cs="Arial"/>
                  <w:sz w:val="18"/>
                  <w:szCs w:val="18"/>
                </w:rPr>
                <w:id w:val="128075718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5AA97410" w14:textId="77777777">
            <w:pPr>
              <w:textAlignment w:val="center"/>
              <w:divId w:val="2114737007"/>
              <w:rPr>
                <w:rFonts w:ascii="Arial" w:hAnsi="Arial" w:eastAsia="Times New Roman" w:cs="Arial"/>
                <w:sz w:val="18"/>
                <w:szCs w:val="18"/>
              </w:rPr>
            </w:pPr>
            <w:sdt>
              <w:sdtPr>
                <w:rPr>
                  <w:rFonts w:ascii="Arial" w:hAnsi="Arial" w:eastAsia="Times New Roman" w:cs="Arial"/>
                  <w:sz w:val="18"/>
                  <w:szCs w:val="18"/>
                </w:rPr>
                <w:id w:val="187959269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1D682E6" w14:textId="77777777">
            <w:pPr>
              <w:textAlignment w:val="center"/>
              <w:divId w:val="1615938355"/>
              <w:rPr>
                <w:rFonts w:ascii="Arial" w:hAnsi="Arial" w:eastAsia="Times New Roman" w:cs="Arial"/>
                <w:sz w:val="18"/>
                <w:szCs w:val="18"/>
              </w:rPr>
            </w:pPr>
            <w:sdt>
              <w:sdtPr>
                <w:rPr>
                  <w:rFonts w:ascii="Arial" w:hAnsi="Arial" w:eastAsia="Times New Roman" w:cs="Arial"/>
                  <w:sz w:val="18"/>
                  <w:szCs w:val="18"/>
                </w:rPr>
                <w:id w:val="-42010357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0D68796A" w14:textId="77777777">
            <w:pPr>
              <w:textAlignment w:val="center"/>
              <w:divId w:val="230628311"/>
              <w:rPr>
                <w:rFonts w:ascii="Arial" w:hAnsi="Arial" w:eastAsia="Times New Roman" w:cs="Arial"/>
                <w:sz w:val="18"/>
                <w:szCs w:val="18"/>
              </w:rPr>
            </w:pPr>
            <w:sdt>
              <w:sdtPr>
                <w:rPr>
                  <w:rFonts w:ascii="Arial" w:hAnsi="Arial" w:eastAsia="Times New Roman" w:cs="Arial"/>
                  <w:sz w:val="18"/>
                  <w:szCs w:val="18"/>
                </w:rPr>
                <w:id w:val="148327286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7C069266" w14:textId="77777777">
            <w:pPr>
              <w:textAlignment w:val="center"/>
              <w:divId w:val="264534660"/>
              <w:rPr>
                <w:rFonts w:ascii="Arial" w:hAnsi="Arial" w:eastAsia="Times New Roman" w:cs="Arial"/>
                <w:sz w:val="18"/>
                <w:szCs w:val="18"/>
              </w:rPr>
            </w:pPr>
            <w:sdt>
              <w:sdtPr>
                <w:rPr>
                  <w:rFonts w:ascii="Arial" w:hAnsi="Arial" w:eastAsia="Times New Roman" w:cs="Arial"/>
                  <w:sz w:val="18"/>
                  <w:szCs w:val="18"/>
                </w:rPr>
                <w:id w:val="74130227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7F90DDDA" w14:textId="77777777">
        <w:trPr>
          <w:divId w:val="153229939"/>
        </w:trPr>
        <w:tc>
          <w:tcPr>
            <w:tcW w:w="9330" w:type="dxa"/>
            <w:hideMark/>
          </w:tcPr>
          <w:p w:rsidR="00501ADD" w:rsidRDefault="00501ADD" w14:paraId="4ED2ABFC" w14:textId="77777777">
            <w:pPr>
              <w:divId w:val="89064920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97324656"/>
              <w:placeholder>
                <w:docPart w:val="DefaultPlaceholder_-1854013440"/>
              </w:placeholder>
              <w:showingPlcHdr/>
              <w:text w:multiLine="1"/>
            </w:sdtPr>
            <w:sdtContent>
              <w:p w:rsidR="00501ADD" w:rsidRDefault="00501ADD" w14:paraId="031CB678"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8E73F74" w14:textId="77777777">
        <w:trPr>
          <w:divId w:val="153229939"/>
        </w:trPr>
        <w:tc>
          <w:tcPr>
            <w:tcW w:w="9330" w:type="dxa"/>
            <w:hideMark/>
          </w:tcPr>
          <w:p w:rsidR="00501ADD" w:rsidRDefault="00501ADD" w14:paraId="739BE03E" w14:textId="77777777">
            <w:pPr>
              <w:divId w:val="108430202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DF69898" w14:textId="77777777">
            <w:pPr>
              <w:divId w:val="1752194064"/>
              <w:rPr>
                <w:rFonts w:ascii="Arial" w:hAnsi="Arial" w:eastAsia="Times New Roman" w:cs="Arial"/>
                <w:sz w:val="18"/>
                <w:szCs w:val="18"/>
              </w:rPr>
            </w:pPr>
            <w:sdt>
              <w:sdtPr>
                <w:rPr>
                  <w:rStyle w:val="iatacheckbox1"/>
                  <w:rFonts w:ascii="Arial" w:hAnsi="Arial" w:eastAsia="Times New Roman" w:cs="Arial"/>
                  <w:sz w:val="18"/>
                  <w:szCs w:val="18"/>
                </w:rPr>
                <w:id w:val="53755342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policy for flight crew accident/incident reporting (focus: flight crew responsibility/procedures for reporting accidents/serious incidents to the nearest authority by the quickest available means). </w:t>
            </w:r>
          </w:p>
          <w:p w:rsidR="00501ADD" w:rsidRDefault="00000000" w14:paraId="3848D29D" w14:textId="77777777">
            <w:pPr>
              <w:divId w:val="1727219395"/>
              <w:rPr>
                <w:rFonts w:ascii="Arial" w:hAnsi="Arial" w:eastAsia="Times New Roman" w:cs="Arial"/>
                <w:sz w:val="18"/>
                <w:szCs w:val="18"/>
              </w:rPr>
            </w:pPr>
            <w:sdt>
              <w:sdtPr>
                <w:rPr>
                  <w:rStyle w:val="iatacheckbox1"/>
                  <w:rFonts w:ascii="Arial" w:hAnsi="Arial" w:eastAsia="Times New Roman" w:cs="Arial"/>
                  <w:sz w:val="18"/>
                  <w:szCs w:val="18"/>
                </w:rPr>
                <w:id w:val="-81425256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CC4B13E" w14:textId="77777777">
            <w:pPr>
              <w:divId w:val="996498361"/>
              <w:rPr>
                <w:rFonts w:ascii="Arial" w:hAnsi="Arial" w:eastAsia="Times New Roman" w:cs="Arial"/>
                <w:sz w:val="18"/>
                <w:szCs w:val="18"/>
              </w:rPr>
            </w:pPr>
            <w:sdt>
              <w:sdtPr>
                <w:rPr>
                  <w:rStyle w:val="iatacheckbox1"/>
                  <w:rFonts w:ascii="Arial" w:hAnsi="Arial" w:eastAsia="Times New Roman" w:cs="Arial"/>
                  <w:sz w:val="18"/>
                  <w:szCs w:val="18"/>
                </w:rPr>
                <w:id w:val="87982556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flight crew members. </w:t>
            </w:r>
          </w:p>
          <w:p w:rsidR="00501ADD" w:rsidRDefault="00000000" w14:paraId="00D07A0F" w14:textId="77777777">
            <w:pPr>
              <w:divId w:val="1635869303"/>
              <w:rPr>
                <w:rFonts w:ascii="Arial" w:hAnsi="Arial" w:eastAsia="Times New Roman" w:cs="Arial"/>
                <w:sz w:val="18"/>
                <w:szCs w:val="18"/>
              </w:rPr>
            </w:pPr>
            <w:sdt>
              <w:sdtPr>
                <w:rPr>
                  <w:rStyle w:val="iatacheckbox1"/>
                  <w:rFonts w:ascii="Arial" w:hAnsi="Arial" w:eastAsia="Times New Roman" w:cs="Arial"/>
                  <w:sz w:val="18"/>
                  <w:szCs w:val="18"/>
                </w:rPr>
                <w:id w:val="-105453465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011671074"/>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236CE86" w14:textId="77777777">
        <w:trPr>
          <w:divId w:val="153229939"/>
        </w:trPr>
        <w:tc>
          <w:tcPr>
            <w:tcW w:w="9330" w:type="dxa"/>
            <w:hideMark/>
          </w:tcPr>
          <w:p w:rsidR="00501ADD" w:rsidRDefault="00501ADD" w14:paraId="3A7A3336" w14:textId="77777777">
            <w:pPr>
              <w:divId w:val="204953054"/>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7D0B7D66" w14:textId="77777777">
            <w:pPr>
              <w:divId w:val="1338266214"/>
              <w:rPr>
                <w:rFonts w:ascii="Arial" w:hAnsi="Arial" w:eastAsia="Times New Roman" w:cs="Arial"/>
                <w:sz w:val="18"/>
                <w:szCs w:val="18"/>
              </w:rPr>
            </w:pPr>
            <w:r>
              <w:rPr>
                <w:rFonts w:ascii="Arial" w:hAnsi="Arial" w:eastAsia="Times New Roman" w:cs="Arial"/>
                <w:sz w:val="18"/>
                <w:szCs w:val="18"/>
              </w:rPr>
              <w:t xml:space="preserve">The intent of this provision is to ensure the appropriate authority in the state where an event occurred and any other organization required by such state are expeditiously informed of any accident or serious incident resulting in injury, death, or substantial aircraft damage. Such authority and organization(s) are typically defined in the applicable Aeronautical Information Publication (AIP) and may refer to one or more entities including but not limited to local law enforcement agencies, emergency service providers, the Civil Aviation Authority (CAA) and related air accident branches, safety bureaus or boards (e.g., NTSB). </w:t>
            </w:r>
          </w:p>
          <w:p w:rsidR="00501ADD" w:rsidRDefault="00501ADD" w14:paraId="3CD6A9A4" w14:textId="77777777">
            <w:pPr>
              <w:divId w:val="871773077"/>
              <w:rPr>
                <w:rFonts w:ascii="Arial" w:hAnsi="Arial" w:eastAsia="Times New Roman" w:cs="Arial"/>
                <w:sz w:val="18"/>
                <w:szCs w:val="18"/>
              </w:rPr>
            </w:pPr>
            <w:r>
              <w:rPr>
                <w:rFonts w:ascii="Arial" w:hAnsi="Arial" w:eastAsia="Times New Roman" w:cs="Arial"/>
                <w:sz w:val="18"/>
                <w:szCs w:val="18"/>
              </w:rPr>
              <w:t xml:space="preserve">The PIC, if able, typically reports an applicable event to the operator who then forwards it to the appropriate authority and other relevant organization(s). </w:t>
            </w:r>
          </w:p>
        </w:tc>
      </w:tr>
    </w:tbl>
    <w:p w:rsidR="00501ADD" w:rsidRDefault="00501ADD" w14:paraId="5B9DAB44" w14:textId="77777777">
      <w:pPr>
        <w:pStyle w:val="NormalWeb"/>
        <w:divId w:val="1532299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4C53A525" w14:textId="77777777">
        <w:trPr>
          <w:divId w:val="153229939"/>
        </w:trPr>
        <w:tc>
          <w:tcPr>
            <w:tcW w:w="9330" w:type="dxa"/>
            <w:hideMark/>
          </w:tcPr>
          <w:p w:rsidR="00501ADD" w:rsidRDefault="00501ADD" w14:paraId="4AC03F92"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3.15.4</w:t>
            </w:r>
          </w:p>
        </w:tc>
      </w:tr>
      <w:tr w:rsidR="00740E47" w:rsidTr="00501ADD" w14:paraId="5CAF5541" w14:textId="77777777">
        <w:trPr>
          <w:divId w:val="153229939"/>
        </w:trPr>
        <w:tc>
          <w:tcPr>
            <w:tcW w:w="9330" w:type="dxa"/>
            <w:hideMark/>
          </w:tcPr>
          <w:p w:rsidR="00501ADD" w:rsidRDefault="00501ADD" w14:paraId="3FF365DE" w14:textId="77777777">
            <w:pPr>
              <w:divId w:val="1692561331"/>
              <w:rPr>
                <w:rFonts w:ascii="Arial" w:hAnsi="Arial" w:eastAsia="Times New Roman" w:cs="Arial"/>
                <w:sz w:val="18"/>
                <w:szCs w:val="18"/>
              </w:rPr>
            </w:pPr>
            <w:r>
              <w:rPr>
                <w:rFonts w:ascii="Arial" w:hAnsi="Arial" w:eastAsia="Times New Roman" w:cs="Arial"/>
                <w:sz w:val="18"/>
                <w:szCs w:val="18"/>
              </w:rPr>
              <w:t xml:space="preserve">The Operator shall have a policy that assigns responsibility to the PIC for: </w:t>
            </w:r>
          </w:p>
          <w:p w:rsidR="00501ADD" w:rsidRDefault="00501ADD" w14:paraId="7797BEED" w14:textId="77777777">
            <w:pPr>
              <w:pStyle w:val="iatalistitem"/>
              <w:numPr>
                <w:ilvl w:val="0"/>
                <w:numId w:val="61"/>
              </w:numPr>
              <w:divId w:val="1692561331"/>
              <w:rPr>
                <w:rFonts w:ascii="Arial" w:hAnsi="Arial" w:eastAsia="Times New Roman" w:cs="Arial"/>
                <w:sz w:val="18"/>
                <w:szCs w:val="18"/>
              </w:rPr>
            </w:pPr>
            <w:r>
              <w:rPr>
                <w:rFonts w:ascii="Arial" w:hAnsi="Arial" w:eastAsia="Times New Roman" w:cs="Arial"/>
                <w:sz w:val="18"/>
                <w:szCs w:val="18"/>
              </w:rPr>
              <w:t xml:space="preserve">Notifying the appropriate local authority without delay in the event of any emergency situation that necessitated action in violation of local regulations and/or procedures; </w:t>
            </w:r>
          </w:p>
          <w:p w:rsidR="00501ADD" w:rsidRDefault="00501ADD" w14:paraId="13847CAB" w14:textId="77777777">
            <w:pPr>
              <w:pStyle w:val="iatalistitem"/>
              <w:numPr>
                <w:ilvl w:val="0"/>
                <w:numId w:val="61"/>
              </w:numPr>
              <w:divId w:val="1692561331"/>
              <w:rPr>
                <w:rFonts w:ascii="Arial" w:hAnsi="Arial" w:eastAsia="Times New Roman" w:cs="Arial"/>
                <w:sz w:val="18"/>
                <w:szCs w:val="18"/>
              </w:rPr>
            </w:pPr>
            <w:r>
              <w:rPr>
                <w:rFonts w:ascii="Arial" w:hAnsi="Arial" w:eastAsia="Times New Roman" w:cs="Arial"/>
                <w:sz w:val="18"/>
                <w:szCs w:val="18"/>
              </w:rPr>
              <w:t xml:space="preserve">Submitting, if required by the state of occurrence, a report to the appropriate local authority and also to the Authority of the State of the Operator. </w:t>
            </w:r>
            <w:r>
              <w:rPr>
                <w:rFonts w:ascii="Arial" w:hAnsi="Arial" w:eastAsia="Times New Roman" w:cs="Arial"/>
                <w:b/>
                <w:bCs/>
                <w:sz w:val="18"/>
                <w:szCs w:val="18"/>
              </w:rPr>
              <w:t>(GM)</w:t>
            </w:r>
          </w:p>
        </w:tc>
      </w:tr>
      <w:tr w:rsidR="00740E47" w:rsidTr="00501ADD" w14:paraId="5079ECA7" w14:textId="77777777">
        <w:trPr>
          <w:divId w:val="153229939"/>
        </w:trPr>
        <w:tc>
          <w:tcPr>
            <w:tcW w:w="9330" w:type="dxa"/>
            <w:hideMark/>
          </w:tcPr>
          <w:p w:rsidR="00501ADD" w:rsidRDefault="00000000" w14:paraId="4D66941A" w14:textId="77777777">
            <w:pPr>
              <w:textAlignment w:val="center"/>
              <w:divId w:val="1431242623"/>
              <w:rPr>
                <w:rFonts w:ascii="Arial" w:hAnsi="Arial" w:eastAsia="Times New Roman" w:cs="Arial"/>
                <w:sz w:val="18"/>
                <w:szCs w:val="18"/>
              </w:rPr>
            </w:pPr>
            <w:sdt>
              <w:sdtPr>
                <w:rPr>
                  <w:rFonts w:ascii="Arial" w:hAnsi="Arial" w:eastAsia="Times New Roman" w:cs="Arial"/>
                  <w:sz w:val="18"/>
                  <w:szCs w:val="18"/>
                </w:rPr>
                <w:id w:val="118755528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734C7C17" w14:textId="77777777">
            <w:pPr>
              <w:textAlignment w:val="center"/>
              <w:divId w:val="652833628"/>
              <w:rPr>
                <w:rFonts w:ascii="Arial" w:hAnsi="Arial" w:eastAsia="Times New Roman" w:cs="Arial"/>
                <w:sz w:val="18"/>
                <w:szCs w:val="18"/>
              </w:rPr>
            </w:pPr>
            <w:sdt>
              <w:sdtPr>
                <w:rPr>
                  <w:rFonts w:ascii="Arial" w:hAnsi="Arial" w:eastAsia="Times New Roman" w:cs="Arial"/>
                  <w:sz w:val="18"/>
                  <w:szCs w:val="18"/>
                </w:rPr>
                <w:id w:val="-15399048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5841659B" w14:textId="77777777">
            <w:pPr>
              <w:textAlignment w:val="center"/>
              <w:divId w:val="949777529"/>
              <w:rPr>
                <w:rFonts w:ascii="Arial" w:hAnsi="Arial" w:eastAsia="Times New Roman" w:cs="Arial"/>
                <w:sz w:val="18"/>
                <w:szCs w:val="18"/>
              </w:rPr>
            </w:pPr>
            <w:sdt>
              <w:sdtPr>
                <w:rPr>
                  <w:rFonts w:ascii="Arial" w:hAnsi="Arial" w:eastAsia="Times New Roman" w:cs="Arial"/>
                  <w:sz w:val="18"/>
                  <w:szCs w:val="18"/>
                </w:rPr>
                <w:id w:val="208455785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FE3D0D6" w14:textId="77777777">
            <w:pPr>
              <w:textAlignment w:val="center"/>
              <w:divId w:val="1622419826"/>
              <w:rPr>
                <w:rFonts w:ascii="Arial" w:hAnsi="Arial" w:eastAsia="Times New Roman" w:cs="Arial"/>
                <w:sz w:val="18"/>
                <w:szCs w:val="18"/>
              </w:rPr>
            </w:pPr>
            <w:sdt>
              <w:sdtPr>
                <w:rPr>
                  <w:rFonts w:ascii="Arial" w:hAnsi="Arial" w:eastAsia="Times New Roman" w:cs="Arial"/>
                  <w:sz w:val="18"/>
                  <w:szCs w:val="18"/>
                </w:rPr>
                <w:id w:val="-65175440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1CF804D" w14:textId="77777777">
            <w:pPr>
              <w:textAlignment w:val="center"/>
              <w:divId w:val="348142688"/>
              <w:rPr>
                <w:rFonts w:ascii="Arial" w:hAnsi="Arial" w:eastAsia="Times New Roman" w:cs="Arial"/>
                <w:sz w:val="18"/>
                <w:szCs w:val="18"/>
              </w:rPr>
            </w:pPr>
            <w:sdt>
              <w:sdtPr>
                <w:rPr>
                  <w:rFonts w:ascii="Arial" w:hAnsi="Arial" w:eastAsia="Times New Roman" w:cs="Arial"/>
                  <w:sz w:val="18"/>
                  <w:szCs w:val="18"/>
                </w:rPr>
                <w:id w:val="-70331952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C2626AA" w14:textId="77777777">
        <w:trPr>
          <w:divId w:val="153229939"/>
        </w:trPr>
        <w:tc>
          <w:tcPr>
            <w:tcW w:w="9330" w:type="dxa"/>
            <w:hideMark/>
          </w:tcPr>
          <w:p w:rsidR="00501ADD" w:rsidRDefault="00501ADD" w14:paraId="7078A4F9" w14:textId="77777777">
            <w:pPr>
              <w:divId w:val="126237284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93535154"/>
              <w:placeholder>
                <w:docPart w:val="DefaultPlaceholder_-1854013440"/>
              </w:placeholder>
              <w:showingPlcHdr/>
              <w:text w:multiLine="1"/>
            </w:sdtPr>
            <w:sdtContent>
              <w:p w:rsidR="00501ADD" w:rsidRDefault="00501ADD" w14:paraId="5F5DCA48"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513B117E" w14:textId="77777777">
        <w:trPr>
          <w:divId w:val="153229939"/>
        </w:trPr>
        <w:tc>
          <w:tcPr>
            <w:tcW w:w="9330" w:type="dxa"/>
            <w:hideMark/>
          </w:tcPr>
          <w:p w:rsidR="00501ADD" w:rsidRDefault="00501ADD" w14:paraId="4EA620EC" w14:textId="77777777">
            <w:pPr>
              <w:divId w:val="1394620699"/>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5649DD6B" w14:textId="77777777">
            <w:pPr>
              <w:divId w:val="1789354080"/>
              <w:rPr>
                <w:rFonts w:ascii="Arial" w:hAnsi="Arial" w:eastAsia="Times New Roman" w:cs="Arial"/>
                <w:sz w:val="18"/>
                <w:szCs w:val="18"/>
              </w:rPr>
            </w:pPr>
            <w:sdt>
              <w:sdtPr>
                <w:rPr>
                  <w:rStyle w:val="iatacheckbox1"/>
                  <w:rFonts w:ascii="Arial" w:hAnsi="Arial" w:eastAsia="Times New Roman" w:cs="Arial"/>
                  <w:sz w:val="18"/>
                  <w:szCs w:val="18"/>
                </w:rPr>
                <w:id w:val="22820389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policy for flight crew emergency action reporting (focus: flight crew responsibility/procedures for reporting to the appropriate authorities any emergency situation that necessitated action in violation of local regulations and/or procedures). </w:t>
            </w:r>
          </w:p>
          <w:p w:rsidR="00501ADD" w:rsidRDefault="00000000" w14:paraId="6AC029FC" w14:textId="77777777">
            <w:pPr>
              <w:divId w:val="1842549171"/>
              <w:rPr>
                <w:rFonts w:ascii="Arial" w:hAnsi="Arial" w:eastAsia="Times New Roman" w:cs="Arial"/>
                <w:sz w:val="18"/>
                <w:szCs w:val="18"/>
              </w:rPr>
            </w:pPr>
            <w:sdt>
              <w:sdtPr>
                <w:rPr>
                  <w:rStyle w:val="iatacheckbox1"/>
                  <w:rFonts w:ascii="Arial" w:hAnsi="Arial" w:eastAsia="Times New Roman" w:cs="Arial"/>
                  <w:sz w:val="18"/>
                  <w:szCs w:val="18"/>
                </w:rPr>
                <w:id w:val="7032605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91799C3" w14:textId="77777777">
            <w:pPr>
              <w:divId w:val="198594349"/>
              <w:rPr>
                <w:rFonts w:ascii="Arial" w:hAnsi="Arial" w:eastAsia="Times New Roman" w:cs="Arial"/>
                <w:sz w:val="18"/>
                <w:szCs w:val="18"/>
              </w:rPr>
            </w:pPr>
            <w:sdt>
              <w:sdtPr>
                <w:rPr>
                  <w:rStyle w:val="iatacheckbox1"/>
                  <w:rFonts w:ascii="Arial" w:hAnsi="Arial" w:eastAsia="Times New Roman" w:cs="Arial"/>
                  <w:sz w:val="18"/>
                  <w:szCs w:val="18"/>
                </w:rPr>
                <w:id w:val="36502291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flight crew members. </w:t>
            </w:r>
          </w:p>
          <w:p w:rsidR="00501ADD" w:rsidRDefault="00000000" w14:paraId="4972B949" w14:textId="77777777">
            <w:pPr>
              <w:divId w:val="275404500"/>
              <w:rPr>
                <w:rFonts w:ascii="Arial" w:hAnsi="Arial" w:eastAsia="Times New Roman" w:cs="Arial"/>
                <w:sz w:val="18"/>
                <w:szCs w:val="18"/>
              </w:rPr>
            </w:pPr>
            <w:sdt>
              <w:sdtPr>
                <w:rPr>
                  <w:rStyle w:val="iatacheckbox1"/>
                  <w:rFonts w:ascii="Arial" w:hAnsi="Arial" w:eastAsia="Times New Roman" w:cs="Arial"/>
                  <w:sz w:val="18"/>
                  <w:szCs w:val="18"/>
                </w:rPr>
                <w:id w:val="137334542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408849681"/>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BC8641B" w14:textId="77777777">
        <w:trPr>
          <w:divId w:val="153229939"/>
        </w:trPr>
        <w:tc>
          <w:tcPr>
            <w:tcW w:w="9330" w:type="dxa"/>
            <w:hideMark/>
          </w:tcPr>
          <w:p w:rsidR="00501ADD" w:rsidRDefault="00501ADD" w14:paraId="621ADECC" w14:textId="77777777">
            <w:pPr>
              <w:divId w:val="42245695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BE211A6" w14:textId="77777777">
            <w:pPr>
              <w:divId w:val="1126390741"/>
              <w:rPr>
                <w:rFonts w:ascii="Arial" w:hAnsi="Arial" w:eastAsia="Times New Roman" w:cs="Arial"/>
                <w:sz w:val="18"/>
                <w:szCs w:val="18"/>
              </w:rPr>
            </w:pPr>
            <w:r>
              <w:rPr>
                <w:rFonts w:ascii="Arial" w:hAnsi="Arial" w:eastAsia="Times New Roman" w:cs="Arial"/>
                <w:sz w:val="18"/>
                <w:szCs w:val="18"/>
              </w:rPr>
              <w:t xml:space="preserve">The intent of item (i) is to ensure the appropriate authority, as specified in local instructions, is notified when an in-flight emergency requires the PIC to deviate from a local rule or procedure to the extent required to meet that emergency. Such notifications are typically made through the appropriate air traffic services (ATS) unit and involve a deviation from an assigned clearance or instrument procedure. </w:t>
            </w:r>
          </w:p>
          <w:p w:rsidR="00501ADD" w:rsidRDefault="00501ADD" w14:paraId="6ACBE977" w14:textId="77777777">
            <w:pPr>
              <w:divId w:val="629018878"/>
              <w:rPr>
                <w:rFonts w:ascii="Arial" w:hAnsi="Arial" w:eastAsia="Times New Roman" w:cs="Arial"/>
                <w:sz w:val="18"/>
                <w:szCs w:val="18"/>
              </w:rPr>
            </w:pPr>
            <w:r>
              <w:rPr>
                <w:rFonts w:ascii="Arial" w:hAnsi="Arial" w:eastAsia="Times New Roman" w:cs="Arial"/>
                <w:sz w:val="18"/>
                <w:szCs w:val="18"/>
              </w:rPr>
              <w:t xml:space="preserve">The intent of item (ii) is to ensure required occurrence/incident reporting takes place in accordance with local </w:t>
            </w:r>
            <w:r>
              <w:rPr>
                <w:rFonts w:ascii="Arial" w:hAnsi="Arial" w:eastAsia="Times New Roman" w:cs="Arial"/>
                <w:sz w:val="18"/>
                <w:szCs w:val="18"/>
              </w:rPr>
              <w:t xml:space="preserve">regulations or procedures. This includes reports submitted to the ATS unit concerned for occurrences/incidents specifically related to the provision of air traffic services. </w:t>
            </w:r>
          </w:p>
        </w:tc>
      </w:tr>
    </w:tbl>
    <w:p w:rsidR="00501ADD" w:rsidRDefault="00501ADD" w14:paraId="41B52C9C" w14:textId="77777777">
      <w:pPr>
        <w:pStyle w:val="NormalWeb"/>
        <w:divId w:val="1532299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05AC653D" w14:textId="77777777">
        <w:trPr>
          <w:divId w:val="153229939"/>
        </w:trPr>
        <w:tc>
          <w:tcPr>
            <w:tcW w:w="9330" w:type="dxa"/>
            <w:hideMark/>
          </w:tcPr>
          <w:p w:rsidR="00501ADD" w:rsidRDefault="00501ADD" w14:paraId="5E7D3D7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3.15.5</w:t>
            </w:r>
          </w:p>
        </w:tc>
      </w:tr>
      <w:tr w:rsidR="00740E47" w:rsidTr="00501ADD" w14:paraId="45E7C704" w14:textId="77777777">
        <w:trPr>
          <w:divId w:val="153229939"/>
        </w:trPr>
        <w:tc>
          <w:tcPr>
            <w:tcW w:w="9330" w:type="dxa"/>
            <w:hideMark/>
          </w:tcPr>
          <w:p w:rsidR="00501ADD" w:rsidRDefault="00501ADD" w14:paraId="41B48890" w14:textId="77777777">
            <w:pPr>
              <w:divId w:val="99303558"/>
              <w:rPr>
                <w:rFonts w:ascii="Arial" w:hAnsi="Arial" w:eastAsia="Times New Roman" w:cs="Arial"/>
                <w:sz w:val="18"/>
                <w:szCs w:val="18"/>
              </w:rPr>
            </w:pPr>
            <w:r>
              <w:rPr>
                <w:rFonts w:ascii="Arial" w:hAnsi="Arial" w:eastAsia="Times New Roman" w:cs="Arial"/>
                <w:sz w:val="18"/>
                <w:szCs w:val="18"/>
              </w:rPr>
              <w:t xml:space="preserve">The Operator shall have a policy that requires the PIC to report the runway braking action special airreport (AIREP) when the runway braking action encountered is not as good as reported. </w:t>
            </w:r>
            <w:r>
              <w:rPr>
                <w:rFonts w:ascii="Arial" w:hAnsi="Arial" w:eastAsia="Times New Roman" w:cs="Arial"/>
                <w:b/>
                <w:bCs/>
                <w:sz w:val="18"/>
                <w:szCs w:val="18"/>
              </w:rPr>
              <w:t>(GM)</w:t>
            </w:r>
          </w:p>
        </w:tc>
      </w:tr>
      <w:tr w:rsidR="00740E47" w:rsidTr="00501ADD" w14:paraId="155A02DB" w14:textId="77777777">
        <w:trPr>
          <w:divId w:val="153229939"/>
        </w:trPr>
        <w:tc>
          <w:tcPr>
            <w:tcW w:w="9330" w:type="dxa"/>
            <w:hideMark/>
          </w:tcPr>
          <w:p w:rsidR="00501ADD" w:rsidRDefault="00000000" w14:paraId="67CAC1F6" w14:textId="77777777">
            <w:pPr>
              <w:textAlignment w:val="center"/>
              <w:divId w:val="1556119227"/>
              <w:rPr>
                <w:rFonts w:ascii="Arial" w:hAnsi="Arial" w:eastAsia="Times New Roman" w:cs="Arial"/>
                <w:sz w:val="18"/>
                <w:szCs w:val="18"/>
              </w:rPr>
            </w:pPr>
            <w:sdt>
              <w:sdtPr>
                <w:rPr>
                  <w:rFonts w:ascii="Arial" w:hAnsi="Arial" w:eastAsia="Times New Roman" w:cs="Arial"/>
                  <w:sz w:val="18"/>
                  <w:szCs w:val="18"/>
                </w:rPr>
                <w:id w:val="119319218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687FEE94" w14:textId="77777777">
            <w:pPr>
              <w:textAlignment w:val="center"/>
              <w:divId w:val="1793860010"/>
              <w:rPr>
                <w:rFonts w:ascii="Arial" w:hAnsi="Arial" w:eastAsia="Times New Roman" w:cs="Arial"/>
                <w:sz w:val="18"/>
                <w:szCs w:val="18"/>
              </w:rPr>
            </w:pPr>
            <w:sdt>
              <w:sdtPr>
                <w:rPr>
                  <w:rFonts w:ascii="Arial" w:hAnsi="Arial" w:eastAsia="Times New Roman" w:cs="Arial"/>
                  <w:sz w:val="18"/>
                  <w:szCs w:val="18"/>
                </w:rPr>
                <w:id w:val="-29584196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0EF09968" w14:textId="77777777">
            <w:pPr>
              <w:textAlignment w:val="center"/>
              <w:divId w:val="257181398"/>
              <w:rPr>
                <w:rFonts w:ascii="Arial" w:hAnsi="Arial" w:eastAsia="Times New Roman" w:cs="Arial"/>
                <w:sz w:val="18"/>
                <w:szCs w:val="18"/>
              </w:rPr>
            </w:pPr>
            <w:sdt>
              <w:sdtPr>
                <w:rPr>
                  <w:rFonts w:ascii="Arial" w:hAnsi="Arial" w:eastAsia="Times New Roman" w:cs="Arial"/>
                  <w:sz w:val="18"/>
                  <w:szCs w:val="18"/>
                </w:rPr>
                <w:id w:val="-120340149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F39E500" w14:textId="77777777">
            <w:pPr>
              <w:textAlignment w:val="center"/>
              <w:divId w:val="178006420"/>
              <w:rPr>
                <w:rFonts w:ascii="Arial" w:hAnsi="Arial" w:eastAsia="Times New Roman" w:cs="Arial"/>
                <w:sz w:val="18"/>
                <w:szCs w:val="18"/>
              </w:rPr>
            </w:pPr>
            <w:sdt>
              <w:sdtPr>
                <w:rPr>
                  <w:rFonts w:ascii="Arial" w:hAnsi="Arial" w:eastAsia="Times New Roman" w:cs="Arial"/>
                  <w:sz w:val="18"/>
                  <w:szCs w:val="18"/>
                </w:rPr>
                <w:id w:val="-204104287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2B131003" w14:textId="77777777">
            <w:pPr>
              <w:textAlignment w:val="center"/>
              <w:divId w:val="851068425"/>
              <w:rPr>
                <w:rFonts w:ascii="Arial" w:hAnsi="Arial" w:eastAsia="Times New Roman" w:cs="Arial"/>
                <w:sz w:val="18"/>
                <w:szCs w:val="18"/>
              </w:rPr>
            </w:pPr>
            <w:sdt>
              <w:sdtPr>
                <w:rPr>
                  <w:rFonts w:ascii="Arial" w:hAnsi="Arial" w:eastAsia="Times New Roman" w:cs="Arial"/>
                  <w:sz w:val="18"/>
                  <w:szCs w:val="18"/>
                </w:rPr>
                <w:id w:val="-63525827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BF6B5B0" w14:textId="77777777">
        <w:trPr>
          <w:divId w:val="153229939"/>
        </w:trPr>
        <w:tc>
          <w:tcPr>
            <w:tcW w:w="9330" w:type="dxa"/>
            <w:hideMark/>
          </w:tcPr>
          <w:p w:rsidR="00501ADD" w:rsidRDefault="00501ADD" w14:paraId="392C5524" w14:textId="77777777">
            <w:pPr>
              <w:divId w:val="199278376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78254915"/>
              <w:placeholder>
                <w:docPart w:val="DefaultPlaceholder_-1854013440"/>
              </w:placeholder>
              <w:showingPlcHdr/>
              <w:text w:multiLine="1"/>
            </w:sdtPr>
            <w:sdtContent>
              <w:p w:rsidR="00501ADD" w:rsidRDefault="00501ADD" w14:paraId="74CB07CA"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A823956" w14:textId="77777777">
        <w:trPr>
          <w:divId w:val="153229939"/>
        </w:trPr>
        <w:tc>
          <w:tcPr>
            <w:tcW w:w="9330" w:type="dxa"/>
            <w:hideMark/>
          </w:tcPr>
          <w:p w:rsidR="00501ADD" w:rsidRDefault="00501ADD" w14:paraId="32A4EA98" w14:textId="77777777">
            <w:pPr>
              <w:divId w:val="6287047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7BC891E5" w14:textId="77777777">
            <w:pPr>
              <w:divId w:val="2053841410"/>
              <w:rPr>
                <w:rFonts w:ascii="Arial" w:hAnsi="Arial" w:eastAsia="Times New Roman" w:cs="Arial"/>
                <w:sz w:val="18"/>
                <w:szCs w:val="18"/>
              </w:rPr>
            </w:pPr>
            <w:sdt>
              <w:sdtPr>
                <w:rPr>
                  <w:rStyle w:val="iatacheckbox1"/>
                  <w:rFonts w:ascii="Arial" w:hAnsi="Arial" w:eastAsia="Times New Roman" w:cs="Arial"/>
                  <w:sz w:val="18"/>
                  <w:szCs w:val="18"/>
                </w:rPr>
                <w:id w:val="45529723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policy for runway braking action reporting by the flight crew. </w:t>
            </w:r>
          </w:p>
          <w:p w:rsidR="00501ADD" w:rsidRDefault="00000000" w14:paraId="589205BC" w14:textId="77777777">
            <w:pPr>
              <w:divId w:val="634262201"/>
              <w:rPr>
                <w:rFonts w:ascii="Arial" w:hAnsi="Arial" w:eastAsia="Times New Roman" w:cs="Arial"/>
                <w:sz w:val="18"/>
                <w:szCs w:val="18"/>
              </w:rPr>
            </w:pPr>
            <w:sdt>
              <w:sdtPr>
                <w:rPr>
                  <w:rStyle w:val="iatacheckbox1"/>
                  <w:rFonts w:ascii="Arial" w:hAnsi="Arial" w:eastAsia="Times New Roman" w:cs="Arial"/>
                  <w:sz w:val="18"/>
                  <w:szCs w:val="18"/>
                </w:rPr>
                <w:id w:val="-118883259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74F2EDC3" w14:textId="77777777">
            <w:pPr>
              <w:divId w:val="1531870641"/>
              <w:rPr>
                <w:rFonts w:ascii="Arial" w:hAnsi="Arial" w:eastAsia="Times New Roman" w:cs="Arial"/>
                <w:sz w:val="18"/>
                <w:szCs w:val="18"/>
              </w:rPr>
            </w:pPr>
            <w:sdt>
              <w:sdtPr>
                <w:rPr>
                  <w:rStyle w:val="iatacheckbox1"/>
                  <w:rFonts w:ascii="Arial" w:hAnsi="Arial" w:eastAsia="Times New Roman" w:cs="Arial"/>
                  <w:sz w:val="18"/>
                  <w:szCs w:val="18"/>
                </w:rPr>
                <w:id w:val="14030782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flight crew members. </w:t>
            </w:r>
          </w:p>
          <w:p w:rsidR="00501ADD" w:rsidRDefault="00000000" w14:paraId="26984455" w14:textId="77777777">
            <w:pPr>
              <w:divId w:val="737946323"/>
              <w:rPr>
                <w:rFonts w:ascii="Arial" w:hAnsi="Arial" w:eastAsia="Times New Roman" w:cs="Arial"/>
                <w:sz w:val="18"/>
                <w:szCs w:val="18"/>
              </w:rPr>
            </w:pPr>
            <w:sdt>
              <w:sdtPr>
                <w:rPr>
                  <w:rStyle w:val="iatacheckbox1"/>
                  <w:rFonts w:ascii="Arial" w:hAnsi="Arial" w:eastAsia="Times New Roman" w:cs="Arial"/>
                  <w:sz w:val="18"/>
                  <w:szCs w:val="18"/>
                </w:rPr>
                <w:id w:val="-150111233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055277951"/>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1B3D9F22" w14:textId="77777777">
        <w:trPr>
          <w:divId w:val="153229939"/>
        </w:trPr>
        <w:tc>
          <w:tcPr>
            <w:tcW w:w="9330" w:type="dxa"/>
            <w:hideMark/>
          </w:tcPr>
          <w:p w:rsidR="00501ADD" w:rsidRDefault="00501ADD" w14:paraId="30DE6485" w14:textId="77777777">
            <w:pPr>
              <w:divId w:val="1759207481"/>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5EC318B5" w14:textId="77777777">
            <w:pPr>
              <w:divId w:val="388118616"/>
              <w:rPr>
                <w:rFonts w:ascii="Arial" w:hAnsi="Arial" w:eastAsia="Times New Roman" w:cs="Arial"/>
                <w:sz w:val="18"/>
                <w:szCs w:val="18"/>
              </w:rPr>
            </w:pPr>
            <w:r>
              <w:rPr>
                <w:rFonts w:ascii="Arial" w:hAnsi="Arial" w:eastAsia="Times New Roman" w:cs="Arial"/>
                <w:sz w:val="18"/>
                <w:szCs w:val="18"/>
              </w:rPr>
              <w:t>Refer to the IRM for the definition of Air-report (AIREP).</w:t>
            </w:r>
          </w:p>
          <w:p w:rsidR="00501ADD" w:rsidRDefault="00501ADD" w14:paraId="7D97C226" w14:textId="77777777">
            <w:pPr>
              <w:divId w:val="667101833"/>
              <w:rPr>
                <w:rFonts w:ascii="Arial" w:hAnsi="Arial" w:eastAsia="Times New Roman" w:cs="Arial"/>
                <w:sz w:val="18"/>
                <w:szCs w:val="18"/>
              </w:rPr>
            </w:pPr>
            <w:r>
              <w:rPr>
                <w:rFonts w:ascii="Arial" w:hAnsi="Arial" w:eastAsia="Times New Roman" w:cs="Arial"/>
                <w:sz w:val="18"/>
                <w:szCs w:val="18"/>
              </w:rPr>
              <w:t xml:space="preserve">Refer to ICAO PANS-ATM (Doc 4444), Chapter 4 and Appendix 1, for reporting instructions and guidance that addresses special air-reports regarding runway braking action and the format for transmitting such reports by voice or data link. </w:t>
            </w:r>
          </w:p>
          <w:p w:rsidR="00501ADD" w:rsidRDefault="00501ADD" w14:paraId="4200294F" w14:textId="77777777">
            <w:pPr>
              <w:divId w:val="1476486473"/>
              <w:rPr>
                <w:rFonts w:ascii="Arial" w:hAnsi="Arial" w:eastAsia="Times New Roman" w:cs="Arial"/>
                <w:sz w:val="18"/>
                <w:szCs w:val="18"/>
              </w:rPr>
            </w:pPr>
            <w:r>
              <w:rPr>
                <w:rFonts w:ascii="Arial" w:hAnsi="Arial" w:eastAsia="Times New Roman" w:cs="Arial"/>
                <w:sz w:val="18"/>
                <w:szCs w:val="18"/>
              </w:rPr>
              <w:t xml:space="preserve">Refer to ICAO Circular 355 AN/211 for ATS actions when receiving AIREPs concerning braking action that is not as good as that reported. </w:t>
            </w:r>
          </w:p>
        </w:tc>
      </w:tr>
    </w:tbl>
    <w:p w:rsidR="00501ADD" w:rsidRDefault="00501ADD" w14:paraId="260E9041" w14:textId="77777777">
      <w:pPr>
        <w:pStyle w:val="NormalWeb"/>
        <w:divId w:val="153229939"/>
        <w:rPr>
          <w:rFonts w:ascii="Arial" w:hAnsi="Arial" w:cs="Arial"/>
          <w:color w:val="022A4C"/>
          <w:sz w:val="18"/>
          <w:szCs w:val="18"/>
        </w:rPr>
      </w:pPr>
      <w:r>
        <w:rPr>
          <w:rFonts w:ascii="Arial" w:hAnsi="Arial" w:cs="Arial"/>
          <w:color w:val="022A4C"/>
          <w:sz w:val="18"/>
          <w:szCs w:val="18"/>
        </w:rPr>
        <w:t> </w:t>
      </w:r>
    </w:p>
    <w:p w:rsidR="00501ADD" w:rsidP="00501ADD" w:rsidRDefault="00501ADD" w14:paraId="17C0CA3C"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4 Operations Engineering Specifications</w:t>
      </w:r>
    </w:p>
    <w:p w:rsidR="00501ADD" w:rsidRDefault="00501ADD" w14:paraId="5A1B1140" w14:textId="77777777">
      <w:pPr>
        <w:rPr>
          <w:rFonts w:ascii="Arial" w:hAnsi="Arial" w:eastAsia="Times New Roman" w:cs="Arial"/>
          <w:color w:val="022A4C"/>
          <w:sz w:val="18"/>
          <w:szCs w:val="18"/>
        </w:rPr>
      </w:pPr>
    </w:p>
    <w:tbl>
      <w:tblPr>
        <w:tblStyle w:val="TableGrid"/>
        <w:tblW w:w="0" w:type="auto"/>
        <w:tblLook w:val="04A0" w:firstRow="1" w:lastRow="0" w:firstColumn="1" w:lastColumn="0" w:noHBand="0" w:noVBand="1"/>
      </w:tblPr>
      <w:tblGrid>
        <w:gridCol w:w="5059"/>
      </w:tblGrid>
      <w:tr w:rsidR="00740E47" w:rsidTr="00501ADD" w14:paraId="1168D67F" w14:textId="77777777">
        <w:tc>
          <w:tcPr>
            <w:tcW w:w="0" w:type="auto"/>
            <w:hideMark/>
          </w:tcPr>
          <w:p w:rsidR="00501ADD" w:rsidRDefault="00501ADD" w14:paraId="5B719998" w14:textId="77777777">
            <w:pPr>
              <w:divId w:val="1047950222"/>
              <w:rPr>
                <w:rFonts w:ascii="Arial" w:hAnsi="Arial" w:eastAsia="Times New Roman" w:cs="Arial"/>
                <w:b/>
                <w:bCs/>
                <w:sz w:val="23"/>
                <w:szCs w:val="23"/>
              </w:rPr>
            </w:pPr>
            <w:r>
              <w:rPr>
                <w:rFonts w:ascii="Arial" w:hAnsi="Arial" w:eastAsia="Times New Roman" w:cs="Arial"/>
                <w:b/>
                <w:bCs/>
                <w:sz w:val="23"/>
                <w:szCs w:val="23"/>
              </w:rPr>
              <w:t>General Guidance</w:t>
            </w:r>
          </w:p>
          <w:p w:rsidR="00501ADD" w:rsidRDefault="00501ADD" w14:paraId="301E31CA" w14:textId="77777777">
            <w:pPr>
              <w:divId w:val="1053190902"/>
              <w:rPr>
                <w:rFonts w:ascii="Arial" w:hAnsi="Arial" w:eastAsia="Times New Roman" w:cs="Arial"/>
                <w:sz w:val="18"/>
                <w:szCs w:val="18"/>
              </w:rPr>
            </w:pPr>
            <w:r>
              <w:rPr>
                <w:rFonts w:ascii="Arial" w:hAnsi="Arial" w:eastAsia="Times New Roman" w:cs="Arial"/>
                <w:sz w:val="18"/>
                <w:szCs w:val="18"/>
              </w:rPr>
              <w:t>Refer to the IRM for the definition of Operations Engineering.</w:t>
            </w:r>
          </w:p>
        </w:tc>
      </w:tr>
    </w:tbl>
    <w:p w:rsidR="00501ADD" w:rsidP="00501ADD" w:rsidRDefault="00501ADD" w14:paraId="7DF97DE1"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4.1 Aircraft Performance</w:t>
      </w:r>
    </w:p>
    <w:tbl>
      <w:tblPr>
        <w:tblStyle w:val="TableGrid"/>
        <w:tblW w:w="5000" w:type="pct"/>
        <w:tblLayout w:type="fixed"/>
        <w:tblLook w:val="04A0" w:firstRow="1" w:lastRow="0" w:firstColumn="1" w:lastColumn="0" w:noHBand="0" w:noVBand="1"/>
      </w:tblPr>
      <w:tblGrid>
        <w:gridCol w:w="9576"/>
      </w:tblGrid>
      <w:tr w:rsidR="00740E47" w:rsidTr="00501ADD" w14:paraId="484E85FC" w14:textId="77777777">
        <w:trPr>
          <w:divId w:val="1715232399"/>
        </w:trPr>
        <w:tc>
          <w:tcPr>
            <w:tcW w:w="9330" w:type="dxa"/>
            <w:hideMark/>
          </w:tcPr>
          <w:p w:rsidR="00501ADD" w:rsidRDefault="00501ADD" w14:paraId="675F265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4.1.1</w:t>
            </w:r>
          </w:p>
        </w:tc>
      </w:tr>
      <w:tr w:rsidR="00740E47" w:rsidTr="00501ADD" w14:paraId="7CA3225B" w14:textId="77777777">
        <w:trPr>
          <w:divId w:val="1715232399"/>
        </w:trPr>
        <w:tc>
          <w:tcPr>
            <w:tcW w:w="9330" w:type="dxa"/>
            <w:hideMark/>
          </w:tcPr>
          <w:p w:rsidR="00501ADD" w:rsidRDefault="00501ADD" w14:paraId="0776FF19" w14:textId="77777777">
            <w:pPr>
              <w:divId w:val="502865950"/>
              <w:rPr>
                <w:rFonts w:ascii="Arial" w:hAnsi="Arial" w:eastAsia="Times New Roman" w:cs="Arial"/>
                <w:sz w:val="18"/>
                <w:szCs w:val="18"/>
              </w:rPr>
            </w:pPr>
            <w:r>
              <w:rPr>
                <w:rFonts w:ascii="Arial" w:hAnsi="Arial" w:eastAsia="Times New Roman" w:cs="Arial"/>
                <w:sz w:val="18"/>
                <w:szCs w:val="18"/>
              </w:rPr>
              <w:t xml:space="preserve">The Operator shall have a process, performed by Operations Engineering, to determine and maintain guidance, procedures and performance data in the OM, applicable to each aircraft type, for applicable departure, destination and alternate airports. Such guidance and data shall enable the flight crew to determine or compute: </w:t>
            </w:r>
          </w:p>
          <w:p w:rsidR="00501ADD" w:rsidRDefault="00501ADD" w14:paraId="7B2520CB" w14:textId="77777777">
            <w:pPr>
              <w:pStyle w:val="iatalistitem"/>
              <w:numPr>
                <w:ilvl w:val="0"/>
                <w:numId w:val="62"/>
              </w:numPr>
              <w:divId w:val="502865950"/>
              <w:rPr>
                <w:rFonts w:ascii="Arial" w:hAnsi="Arial" w:eastAsia="Times New Roman" w:cs="Arial"/>
                <w:sz w:val="18"/>
                <w:szCs w:val="18"/>
              </w:rPr>
            </w:pPr>
            <w:r>
              <w:rPr>
                <w:rFonts w:ascii="Arial" w:hAnsi="Arial" w:eastAsia="Times New Roman" w:cs="Arial"/>
                <w:sz w:val="18"/>
                <w:szCs w:val="18"/>
              </w:rPr>
              <w:t>Maximum structural weights (taxi, takeoff, landing);</w:t>
            </w:r>
          </w:p>
          <w:p w:rsidR="00501ADD" w:rsidRDefault="00501ADD" w14:paraId="5A680D39" w14:textId="77777777">
            <w:pPr>
              <w:pStyle w:val="iatalistitem"/>
              <w:numPr>
                <w:ilvl w:val="0"/>
                <w:numId w:val="62"/>
              </w:numPr>
              <w:divId w:val="502865950"/>
              <w:rPr>
                <w:rFonts w:ascii="Arial" w:hAnsi="Arial" w:eastAsia="Times New Roman" w:cs="Arial"/>
                <w:sz w:val="18"/>
                <w:szCs w:val="18"/>
              </w:rPr>
            </w:pPr>
            <w:r>
              <w:rPr>
                <w:rFonts w:ascii="Arial" w:hAnsi="Arial" w:eastAsia="Times New Roman" w:cs="Arial"/>
                <w:sz w:val="18"/>
                <w:szCs w:val="18"/>
              </w:rPr>
              <w:t xml:space="preserve">Takeoff performance (accelerate - stop, close-in obstacles) that also ensures charting accuracy is accounted </w:t>
            </w:r>
            <w:r>
              <w:rPr>
                <w:rFonts w:ascii="Arial" w:hAnsi="Arial" w:eastAsia="Times New Roman" w:cs="Arial"/>
                <w:sz w:val="18"/>
                <w:szCs w:val="18"/>
              </w:rPr>
              <w:t xml:space="preserve">for, when necessary, in assessing takeoff performance in the event of a critical power unit failing at any point in the takeoff; </w:t>
            </w:r>
          </w:p>
          <w:p w:rsidR="00501ADD" w:rsidRDefault="00501ADD" w14:paraId="64D018C0" w14:textId="77777777">
            <w:pPr>
              <w:pStyle w:val="iatalistitem"/>
              <w:numPr>
                <w:ilvl w:val="0"/>
                <w:numId w:val="62"/>
              </w:numPr>
              <w:divId w:val="502865950"/>
              <w:rPr>
                <w:rFonts w:ascii="Arial" w:hAnsi="Arial" w:eastAsia="Times New Roman" w:cs="Arial"/>
                <w:sz w:val="18"/>
                <w:szCs w:val="18"/>
              </w:rPr>
            </w:pPr>
            <w:r>
              <w:rPr>
                <w:rFonts w:ascii="Arial" w:hAnsi="Arial" w:eastAsia="Times New Roman" w:cs="Arial"/>
                <w:sz w:val="18"/>
                <w:szCs w:val="18"/>
              </w:rPr>
              <w:t>Maximum brake energy and minimum cooling time if applicable;</w:t>
            </w:r>
          </w:p>
          <w:p w:rsidR="00501ADD" w:rsidRDefault="00501ADD" w14:paraId="1E525DCF" w14:textId="77777777">
            <w:pPr>
              <w:pStyle w:val="iatalistitem"/>
              <w:numPr>
                <w:ilvl w:val="0"/>
                <w:numId w:val="62"/>
              </w:numPr>
              <w:divId w:val="502865950"/>
              <w:rPr>
                <w:rFonts w:ascii="Arial" w:hAnsi="Arial" w:eastAsia="Times New Roman" w:cs="Arial"/>
                <w:sz w:val="18"/>
                <w:szCs w:val="18"/>
              </w:rPr>
            </w:pPr>
            <w:r>
              <w:rPr>
                <w:rFonts w:ascii="Arial" w:hAnsi="Arial" w:eastAsia="Times New Roman" w:cs="Arial"/>
                <w:sz w:val="18"/>
                <w:szCs w:val="18"/>
              </w:rPr>
              <w:t>Climb performance (distant obstacles);</w:t>
            </w:r>
          </w:p>
          <w:p w:rsidR="00501ADD" w:rsidRDefault="00501ADD" w14:paraId="58E5A2CB" w14:textId="77777777">
            <w:pPr>
              <w:pStyle w:val="iatalistitem"/>
              <w:numPr>
                <w:ilvl w:val="0"/>
                <w:numId w:val="62"/>
              </w:numPr>
              <w:divId w:val="502865950"/>
              <w:rPr>
                <w:rFonts w:ascii="Arial" w:hAnsi="Arial" w:eastAsia="Times New Roman" w:cs="Arial"/>
                <w:sz w:val="18"/>
                <w:szCs w:val="18"/>
              </w:rPr>
            </w:pPr>
            <w:r>
              <w:rPr>
                <w:rFonts w:ascii="Arial" w:hAnsi="Arial" w:eastAsia="Times New Roman" w:cs="Arial"/>
                <w:sz w:val="18"/>
                <w:szCs w:val="18"/>
              </w:rPr>
              <w:t xml:space="preserve">Landing performance (minimum landing distance, go-around). </w:t>
            </w:r>
            <w:r>
              <w:rPr>
                <w:rFonts w:ascii="Arial" w:hAnsi="Arial" w:eastAsia="Times New Roman" w:cs="Arial"/>
                <w:b/>
                <w:bCs/>
                <w:sz w:val="18"/>
                <w:szCs w:val="18"/>
              </w:rPr>
              <w:t>(GM)</w:t>
            </w:r>
          </w:p>
        </w:tc>
      </w:tr>
      <w:tr w:rsidR="00740E47" w:rsidTr="00501ADD" w14:paraId="22F99AFB" w14:textId="77777777">
        <w:trPr>
          <w:divId w:val="1715232399"/>
        </w:trPr>
        <w:tc>
          <w:tcPr>
            <w:tcW w:w="9330" w:type="dxa"/>
            <w:hideMark/>
          </w:tcPr>
          <w:p w:rsidR="00501ADD" w:rsidRDefault="00000000" w14:paraId="1969EA62" w14:textId="77777777">
            <w:pPr>
              <w:textAlignment w:val="center"/>
              <w:divId w:val="657879936"/>
              <w:rPr>
                <w:rFonts w:ascii="Arial" w:hAnsi="Arial" w:eastAsia="Times New Roman" w:cs="Arial"/>
                <w:sz w:val="18"/>
                <w:szCs w:val="18"/>
              </w:rPr>
            </w:pPr>
            <w:sdt>
              <w:sdtPr>
                <w:rPr>
                  <w:rFonts w:ascii="Arial" w:hAnsi="Arial" w:eastAsia="Times New Roman" w:cs="Arial"/>
                  <w:sz w:val="18"/>
                  <w:szCs w:val="18"/>
                </w:rPr>
                <w:id w:val="62881742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F5165AE" w14:textId="77777777">
            <w:pPr>
              <w:textAlignment w:val="center"/>
              <w:divId w:val="586621411"/>
              <w:rPr>
                <w:rFonts w:ascii="Arial" w:hAnsi="Arial" w:eastAsia="Times New Roman" w:cs="Arial"/>
                <w:sz w:val="18"/>
                <w:szCs w:val="18"/>
              </w:rPr>
            </w:pPr>
            <w:sdt>
              <w:sdtPr>
                <w:rPr>
                  <w:rFonts w:ascii="Arial" w:hAnsi="Arial" w:eastAsia="Times New Roman" w:cs="Arial"/>
                  <w:sz w:val="18"/>
                  <w:szCs w:val="18"/>
                </w:rPr>
                <w:id w:val="210753795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0B680E7" w14:textId="77777777">
            <w:pPr>
              <w:textAlignment w:val="center"/>
              <w:divId w:val="106390623"/>
              <w:rPr>
                <w:rFonts w:ascii="Arial" w:hAnsi="Arial" w:eastAsia="Times New Roman" w:cs="Arial"/>
                <w:sz w:val="18"/>
                <w:szCs w:val="18"/>
              </w:rPr>
            </w:pPr>
            <w:sdt>
              <w:sdtPr>
                <w:rPr>
                  <w:rFonts w:ascii="Arial" w:hAnsi="Arial" w:eastAsia="Times New Roman" w:cs="Arial"/>
                  <w:sz w:val="18"/>
                  <w:szCs w:val="18"/>
                </w:rPr>
                <w:id w:val="113229202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47BFCB4" w14:textId="77777777">
            <w:pPr>
              <w:textAlignment w:val="center"/>
              <w:divId w:val="998728214"/>
              <w:rPr>
                <w:rFonts w:ascii="Arial" w:hAnsi="Arial" w:eastAsia="Times New Roman" w:cs="Arial"/>
                <w:sz w:val="18"/>
                <w:szCs w:val="18"/>
              </w:rPr>
            </w:pPr>
            <w:sdt>
              <w:sdtPr>
                <w:rPr>
                  <w:rFonts w:ascii="Arial" w:hAnsi="Arial" w:eastAsia="Times New Roman" w:cs="Arial"/>
                  <w:sz w:val="18"/>
                  <w:szCs w:val="18"/>
                </w:rPr>
                <w:id w:val="-28357042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39A569E" w14:textId="77777777">
            <w:pPr>
              <w:textAlignment w:val="center"/>
              <w:divId w:val="43675873"/>
              <w:rPr>
                <w:rFonts w:ascii="Arial" w:hAnsi="Arial" w:eastAsia="Times New Roman" w:cs="Arial"/>
                <w:sz w:val="18"/>
                <w:szCs w:val="18"/>
              </w:rPr>
            </w:pPr>
            <w:sdt>
              <w:sdtPr>
                <w:rPr>
                  <w:rFonts w:ascii="Arial" w:hAnsi="Arial" w:eastAsia="Times New Roman" w:cs="Arial"/>
                  <w:sz w:val="18"/>
                  <w:szCs w:val="18"/>
                </w:rPr>
                <w:id w:val="141027701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04C0B6E" w14:textId="77777777">
        <w:trPr>
          <w:divId w:val="1715232399"/>
        </w:trPr>
        <w:tc>
          <w:tcPr>
            <w:tcW w:w="9330" w:type="dxa"/>
            <w:hideMark/>
          </w:tcPr>
          <w:p w:rsidR="00501ADD" w:rsidRDefault="00501ADD" w14:paraId="5CBB4FC5" w14:textId="77777777">
            <w:pPr>
              <w:divId w:val="18259947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74093360"/>
              <w:placeholder>
                <w:docPart w:val="DefaultPlaceholder_-1854013440"/>
              </w:placeholder>
              <w:showingPlcHdr/>
              <w:text w:multiLine="1"/>
            </w:sdtPr>
            <w:sdtContent>
              <w:p w:rsidR="00501ADD" w:rsidRDefault="00501ADD" w14:paraId="18F02870"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B505F55" w14:textId="77777777">
        <w:trPr>
          <w:divId w:val="1715232399"/>
        </w:trPr>
        <w:tc>
          <w:tcPr>
            <w:tcW w:w="9330" w:type="dxa"/>
            <w:hideMark/>
          </w:tcPr>
          <w:p w:rsidR="00501ADD" w:rsidRDefault="00501ADD" w14:paraId="105F6463" w14:textId="77777777">
            <w:pPr>
              <w:divId w:val="113147987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69AF33F" w14:textId="77777777">
            <w:pPr>
              <w:divId w:val="1970620831"/>
              <w:rPr>
                <w:rFonts w:ascii="Arial" w:hAnsi="Arial" w:eastAsia="Times New Roman" w:cs="Arial"/>
                <w:sz w:val="18"/>
                <w:szCs w:val="18"/>
              </w:rPr>
            </w:pPr>
            <w:sdt>
              <w:sdtPr>
                <w:rPr>
                  <w:rStyle w:val="iatacheckbox1"/>
                  <w:rFonts w:ascii="Arial" w:hAnsi="Arial" w:eastAsia="Times New Roman" w:cs="Arial"/>
                  <w:sz w:val="18"/>
                  <w:szCs w:val="18"/>
                </w:rPr>
                <w:id w:val="-24041423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guidance/procedures/data for flight crew calculation of aircraft performance for taxi/takeoff/climb/landing at departure/destination/alternate airports (focus: performance data provided for all aircraft types; OM contains performance data as specified in standard). </w:t>
            </w:r>
          </w:p>
          <w:p w:rsidR="00501ADD" w:rsidRDefault="00000000" w14:paraId="71728416" w14:textId="77777777">
            <w:pPr>
              <w:divId w:val="2106806340"/>
              <w:rPr>
                <w:rFonts w:ascii="Arial" w:hAnsi="Arial" w:eastAsia="Times New Roman" w:cs="Arial"/>
                <w:sz w:val="18"/>
                <w:szCs w:val="18"/>
              </w:rPr>
            </w:pPr>
            <w:sdt>
              <w:sdtPr>
                <w:rPr>
                  <w:rStyle w:val="iatacheckbox1"/>
                  <w:rFonts w:ascii="Arial" w:hAnsi="Arial" w:eastAsia="Times New Roman" w:cs="Arial"/>
                  <w:sz w:val="18"/>
                  <w:szCs w:val="18"/>
                </w:rPr>
                <w:id w:val="26288787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514235C7" w14:textId="77777777">
            <w:pPr>
              <w:divId w:val="1542354171"/>
              <w:rPr>
                <w:rFonts w:ascii="Arial" w:hAnsi="Arial" w:eastAsia="Times New Roman" w:cs="Arial"/>
                <w:sz w:val="18"/>
                <w:szCs w:val="18"/>
              </w:rPr>
            </w:pPr>
            <w:sdt>
              <w:sdtPr>
                <w:rPr>
                  <w:rStyle w:val="iatacheckbox1"/>
                  <w:rFonts w:ascii="Arial" w:hAnsi="Arial" w:eastAsia="Times New Roman" w:cs="Arial"/>
                  <w:sz w:val="18"/>
                  <w:szCs w:val="18"/>
                </w:rPr>
                <w:id w:val="118918130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operations engineering personnel (focus: process for development of OM performance information/data). </w:t>
            </w:r>
          </w:p>
          <w:p w:rsidR="00501ADD" w:rsidRDefault="00000000" w14:paraId="741601CF" w14:textId="77777777">
            <w:pPr>
              <w:divId w:val="1535999223"/>
              <w:rPr>
                <w:rFonts w:ascii="Arial" w:hAnsi="Arial" w:eastAsia="Times New Roman" w:cs="Arial"/>
                <w:sz w:val="18"/>
                <w:szCs w:val="18"/>
              </w:rPr>
            </w:pPr>
            <w:sdt>
              <w:sdtPr>
                <w:rPr>
                  <w:rStyle w:val="iatacheckbox1"/>
                  <w:rFonts w:ascii="Arial" w:hAnsi="Arial" w:eastAsia="Times New Roman" w:cs="Arial"/>
                  <w:sz w:val="18"/>
                  <w:szCs w:val="18"/>
                </w:rPr>
                <w:id w:val="83357342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597179213"/>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390CD751" w14:textId="77777777">
        <w:trPr>
          <w:divId w:val="1715232399"/>
        </w:trPr>
        <w:tc>
          <w:tcPr>
            <w:tcW w:w="9330" w:type="dxa"/>
            <w:hideMark/>
          </w:tcPr>
          <w:p w:rsidR="00501ADD" w:rsidRDefault="00501ADD" w14:paraId="2566008B" w14:textId="77777777">
            <w:pPr>
              <w:divId w:val="1153178207"/>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552FA4F8" w14:textId="77777777">
            <w:pPr>
              <w:divId w:val="1285115815"/>
              <w:rPr>
                <w:rFonts w:ascii="Arial" w:hAnsi="Arial" w:eastAsia="Times New Roman" w:cs="Arial"/>
                <w:sz w:val="18"/>
                <w:szCs w:val="18"/>
              </w:rPr>
            </w:pPr>
            <w:r>
              <w:rPr>
                <w:rFonts w:ascii="Arial" w:hAnsi="Arial" w:eastAsia="Times New Roman" w:cs="Arial"/>
                <w:sz w:val="18"/>
                <w:szCs w:val="18"/>
              </w:rPr>
              <w:t>The specifications in this provision are related to the prevention of CFIT and runway excursions.</w:t>
            </w:r>
          </w:p>
          <w:p w:rsidR="00501ADD" w:rsidRDefault="00501ADD" w14:paraId="1FD89B15" w14:textId="77777777">
            <w:pPr>
              <w:divId w:val="1230845365"/>
              <w:rPr>
                <w:rFonts w:ascii="Arial" w:hAnsi="Arial" w:eastAsia="Times New Roman" w:cs="Arial"/>
                <w:sz w:val="18"/>
                <w:szCs w:val="18"/>
              </w:rPr>
            </w:pPr>
            <w:r>
              <w:rPr>
                <w:rFonts w:ascii="Arial" w:hAnsi="Arial" w:eastAsia="Times New Roman" w:cs="Arial"/>
                <w:sz w:val="18"/>
                <w:szCs w:val="18"/>
              </w:rPr>
              <w:t xml:space="preserve">The intent is to ensure the operator has a process or processes to obtain or determine the specified performance data for use by flight crew. Such process(s) also address the maintenance and publication of guidance, procedures, and performance data in the OM. </w:t>
            </w:r>
          </w:p>
          <w:p w:rsidR="00501ADD" w:rsidRDefault="00501ADD" w14:paraId="53C23810" w14:textId="77777777">
            <w:pPr>
              <w:divId w:val="92019235"/>
              <w:rPr>
                <w:rFonts w:ascii="Arial" w:hAnsi="Arial" w:eastAsia="Times New Roman" w:cs="Arial"/>
                <w:sz w:val="18"/>
                <w:szCs w:val="18"/>
              </w:rPr>
            </w:pPr>
            <w:r>
              <w:rPr>
                <w:rFonts w:ascii="Arial" w:hAnsi="Arial" w:eastAsia="Times New Roman" w:cs="Arial"/>
                <w:sz w:val="18"/>
                <w:szCs w:val="18"/>
              </w:rPr>
              <w:t>Data may be tailored for airports of intended use (e.g. runway analysis).</w:t>
            </w:r>
          </w:p>
          <w:p w:rsidR="00501ADD" w:rsidRDefault="00501ADD" w14:paraId="5CEDA9EF" w14:textId="77777777">
            <w:pPr>
              <w:divId w:val="1332181417"/>
              <w:rPr>
                <w:rFonts w:ascii="Arial" w:hAnsi="Arial" w:eastAsia="Times New Roman" w:cs="Arial"/>
                <w:sz w:val="18"/>
                <w:szCs w:val="18"/>
              </w:rPr>
            </w:pPr>
            <w:r>
              <w:rPr>
                <w:rFonts w:ascii="Arial" w:hAnsi="Arial" w:eastAsia="Times New Roman" w:cs="Arial"/>
                <w:sz w:val="18"/>
                <w:szCs w:val="18"/>
              </w:rPr>
              <w:t xml:space="preserve">The specifications in items ii) and v) may necessitate the inclusion of guidance and/or patterns to be followed in case of engine failure during takeoff, approach and go-around. </w:t>
            </w:r>
          </w:p>
          <w:p w:rsidR="00501ADD" w:rsidRDefault="00501ADD" w14:paraId="249D13C9" w14:textId="77777777">
            <w:pPr>
              <w:divId w:val="1911695689"/>
              <w:rPr>
                <w:rFonts w:ascii="Arial" w:hAnsi="Arial" w:eastAsia="Times New Roman" w:cs="Arial"/>
                <w:sz w:val="18"/>
                <w:szCs w:val="18"/>
              </w:rPr>
            </w:pPr>
            <w:r>
              <w:rPr>
                <w:rFonts w:ascii="Arial" w:hAnsi="Arial" w:eastAsia="Times New Roman" w:cs="Arial"/>
                <w:sz w:val="18"/>
                <w:szCs w:val="18"/>
              </w:rPr>
              <w:t>Tailored data is not always available for emergency alternate airports.</w:t>
            </w:r>
          </w:p>
        </w:tc>
      </w:tr>
    </w:tbl>
    <w:p w:rsidR="00501ADD" w:rsidRDefault="00501ADD" w14:paraId="3CAD1B56" w14:textId="77777777">
      <w:pPr>
        <w:pStyle w:val="NormalWeb"/>
        <w:divId w:val="171523239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CA9C3C8" w14:textId="77777777">
        <w:trPr>
          <w:divId w:val="1715232399"/>
        </w:trPr>
        <w:tc>
          <w:tcPr>
            <w:tcW w:w="9330" w:type="dxa"/>
            <w:hideMark/>
          </w:tcPr>
          <w:p w:rsidR="00501ADD" w:rsidRDefault="00501ADD" w14:paraId="57FE9512"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4.1.2</w:t>
            </w:r>
          </w:p>
        </w:tc>
      </w:tr>
      <w:tr w:rsidR="00740E47" w:rsidTr="00501ADD" w14:paraId="029762C0" w14:textId="77777777">
        <w:trPr>
          <w:divId w:val="1715232399"/>
        </w:trPr>
        <w:tc>
          <w:tcPr>
            <w:tcW w:w="9330" w:type="dxa"/>
            <w:hideMark/>
          </w:tcPr>
          <w:p w:rsidR="00501ADD" w:rsidRDefault="00501ADD" w14:paraId="77C8AD3D" w14:textId="77777777">
            <w:pPr>
              <w:divId w:val="889145497"/>
              <w:rPr>
                <w:rFonts w:ascii="Arial" w:hAnsi="Arial" w:eastAsia="Times New Roman" w:cs="Arial"/>
                <w:sz w:val="18"/>
                <w:szCs w:val="18"/>
              </w:rPr>
            </w:pPr>
            <w:r>
              <w:rPr>
                <w:rFonts w:ascii="Arial" w:hAnsi="Arial" w:eastAsia="Times New Roman" w:cs="Arial"/>
                <w:sz w:val="18"/>
                <w:szCs w:val="18"/>
              </w:rPr>
              <w:t xml:space="preserve">The Operator shall have a process, performed by Operations Engineering, to determine and maintain guidance, data and procedures in the OM, applicable to each aircraft type, that enable the flight crew to determine and/or compute aircraft performance for all phases of flight. Such guidance and data shall ensure the flight crew considers all relevant factors affecting aircraft performance, to include: </w:t>
            </w:r>
          </w:p>
          <w:p w:rsidR="00501ADD" w:rsidRDefault="00501ADD" w14:paraId="68AAF857"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Aircraft weight (mass);</w:t>
            </w:r>
          </w:p>
          <w:p w:rsidR="00501ADD" w:rsidRDefault="00501ADD" w14:paraId="02061320"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Operating procedures;</w:t>
            </w:r>
          </w:p>
          <w:p w:rsidR="00501ADD" w:rsidRDefault="00501ADD" w14:paraId="3E186D38"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Pressure altitude appropriate to the airport elevation;</w:t>
            </w:r>
          </w:p>
          <w:p w:rsidR="00501ADD" w:rsidRDefault="00501ADD" w14:paraId="4A22D8D5"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Temperature;</w:t>
            </w:r>
          </w:p>
          <w:p w:rsidR="00501ADD" w:rsidRDefault="00501ADD" w14:paraId="35E54BE8"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 xml:space="preserve">Wind; </w:t>
            </w:r>
          </w:p>
          <w:p w:rsidR="00501ADD" w:rsidRDefault="00501ADD" w14:paraId="389DC5AB"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Runway gradient (slope);</w:t>
            </w:r>
          </w:p>
          <w:p w:rsidR="00501ADD" w:rsidRDefault="00501ADD" w14:paraId="17B5086A"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Runway surface condition at the expected time of use;</w:t>
            </w:r>
          </w:p>
          <w:p w:rsidR="00501ADD" w:rsidRDefault="00501ADD" w14:paraId="17109570"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Obstacle data;</w:t>
            </w:r>
          </w:p>
          <w:p w:rsidR="00501ADD" w:rsidRDefault="00501ADD" w14:paraId="7241B5BD"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NOTAMs (including airport NOTAMs);</w:t>
            </w:r>
          </w:p>
          <w:p w:rsidR="00501ADD" w:rsidRDefault="00501ADD" w14:paraId="5DE5FB82"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As applicable, MEL/CDL information;</w:t>
            </w:r>
          </w:p>
          <w:p w:rsidR="00501ADD" w:rsidRDefault="00501ADD" w14:paraId="5AEEA123"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Aircraft configuration (wing flap setting);</w:t>
            </w:r>
          </w:p>
          <w:p w:rsidR="00501ADD" w:rsidRDefault="00501ADD" w14:paraId="0FA89FAC"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Anti-ice usage and, when applicable, ice accretion;</w:t>
            </w:r>
          </w:p>
          <w:p w:rsidR="00501ADD" w:rsidRDefault="00501ADD" w14:paraId="530248CC"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As applicable, runway length used for aircraft alignment prior to takeoff;</w:t>
            </w:r>
          </w:p>
          <w:p w:rsidR="00501ADD" w:rsidRDefault="00501ADD" w14:paraId="19AFA69C" w14:textId="77777777">
            <w:pPr>
              <w:pStyle w:val="iatalistitem"/>
              <w:numPr>
                <w:ilvl w:val="0"/>
                <w:numId w:val="63"/>
              </w:numPr>
              <w:divId w:val="889145497"/>
              <w:rPr>
                <w:rFonts w:ascii="Arial" w:hAnsi="Arial" w:eastAsia="Times New Roman" w:cs="Arial"/>
                <w:sz w:val="18"/>
                <w:szCs w:val="18"/>
              </w:rPr>
            </w:pPr>
            <w:r>
              <w:rPr>
                <w:rFonts w:ascii="Arial" w:hAnsi="Arial" w:eastAsia="Times New Roman" w:cs="Arial"/>
                <w:sz w:val="18"/>
                <w:szCs w:val="18"/>
              </w:rPr>
              <w:t xml:space="preserve">As applicable, fuel freeze considerations during extended operations. </w:t>
            </w:r>
            <w:r>
              <w:rPr>
                <w:rFonts w:ascii="Arial" w:hAnsi="Arial" w:eastAsia="Times New Roman" w:cs="Arial"/>
                <w:b/>
                <w:bCs/>
                <w:sz w:val="18"/>
                <w:szCs w:val="18"/>
              </w:rPr>
              <w:t>(GM)</w:t>
            </w:r>
          </w:p>
        </w:tc>
      </w:tr>
      <w:tr w:rsidR="00740E47" w:rsidTr="00501ADD" w14:paraId="2EDC5F46" w14:textId="77777777">
        <w:trPr>
          <w:divId w:val="1715232399"/>
        </w:trPr>
        <w:tc>
          <w:tcPr>
            <w:tcW w:w="9330" w:type="dxa"/>
            <w:hideMark/>
          </w:tcPr>
          <w:p w:rsidR="00501ADD" w:rsidRDefault="00000000" w14:paraId="04B41C72" w14:textId="77777777">
            <w:pPr>
              <w:textAlignment w:val="center"/>
              <w:divId w:val="955526334"/>
              <w:rPr>
                <w:rFonts w:ascii="Arial" w:hAnsi="Arial" w:eastAsia="Times New Roman" w:cs="Arial"/>
                <w:sz w:val="18"/>
                <w:szCs w:val="18"/>
              </w:rPr>
            </w:pPr>
            <w:sdt>
              <w:sdtPr>
                <w:rPr>
                  <w:rFonts w:ascii="Arial" w:hAnsi="Arial" w:eastAsia="Times New Roman" w:cs="Arial"/>
                  <w:sz w:val="18"/>
                  <w:szCs w:val="18"/>
                </w:rPr>
                <w:id w:val="200077310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CB3F9D7" w14:textId="77777777">
            <w:pPr>
              <w:textAlignment w:val="center"/>
              <w:divId w:val="202714439"/>
              <w:rPr>
                <w:rFonts w:ascii="Arial" w:hAnsi="Arial" w:eastAsia="Times New Roman" w:cs="Arial"/>
                <w:sz w:val="18"/>
                <w:szCs w:val="18"/>
              </w:rPr>
            </w:pPr>
            <w:sdt>
              <w:sdtPr>
                <w:rPr>
                  <w:rFonts w:ascii="Arial" w:hAnsi="Arial" w:eastAsia="Times New Roman" w:cs="Arial"/>
                  <w:sz w:val="18"/>
                  <w:szCs w:val="18"/>
                </w:rPr>
                <w:id w:val="146006504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6F846EF5" w14:textId="77777777">
            <w:pPr>
              <w:textAlignment w:val="center"/>
              <w:divId w:val="453640273"/>
              <w:rPr>
                <w:rFonts w:ascii="Arial" w:hAnsi="Arial" w:eastAsia="Times New Roman" w:cs="Arial"/>
                <w:sz w:val="18"/>
                <w:szCs w:val="18"/>
              </w:rPr>
            </w:pPr>
            <w:sdt>
              <w:sdtPr>
                <w:rPr>
                  <w:rFonts w:ascii="Arial" w:hAnsi="Arial" w:eastAsia="Times New Roman" w:cs="Arial"/>
                  <w:sz w:val="18"/>
                  <w:szCs w:val="18"/>
                </w:rPr>
                <w:id w:val="95954066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6A190FC" w14:textId="77777777">
            <w:pPr>
              <w:textAlignment w:val="center"/>
              <w:divId w:val="874662079"/>
              <w:rPr>
                <w:rFonts w:ascii="Arial" w:hAnsi="Arial" w:eastAsia="Times New Roman" w:cs="Arial"/>
                <w:sz w:val="18"/>
                <w:szCs w:val="18"/>
              </w:rPr>
            </w:pPr>
            <w:sdt>
              <w:sdtPr>
                <w:rPr>
                  <w:rFonts w:ascii="Arial" w:hAnsi="Arial" w:eastAsia="Times New Roman" w:cs="Arial"/>
                  <w:sz w:val="18"/>
                  <w:szCs w:val="18"/>
                </w:rPr>
                <w:id w:val="119180544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3F4400B8" w14:textId="77777777">
            <w:pPr>
              <w:textAlignment w:val="center"/>
              <w:divId w:val="1380203537"/>
              <w:rPr>
                <w:rFonts w:ascii="Arial" w:hAnsi="Arial" w:eastAsia="Times New Roman" w:cs="Arial"/>
                <w:sz w:val="18"/>
                <w:szCs w:val="18"/>
              </w:rPr>
            </w:pPr>
            <w:sdt>
              <w:sdtPr>
                <w:rPr>
                  <w:rFonts w:ascii="Arial" w:hAnsi="Arial" w:eastAsia="Times New Roman" w:cs="Arial"/>
                  <w:sz w:val="18"/>
                  <w:szCs w:val="18"/>
                </w:rPr>
                <w:id w:val="-27695068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F44FEB8" w14:textId="77777777">
        <w:trPr>
          <w:divId w:val="1715232399"/>
        </w:trPr>
        <w:tc>
          <w:tcPr>
            <w:tcW w:w="9330" w:type="dxa"/>
            <w:hideMark/>
          </w:tcPr>
          <w:p w:rsidR="00501ADD" w:rsidRDefault="00501ADD" w14:paraId="573FBE65" w14:textId="77777777">
            <w:pPr>
              <w:divId w:val="193943861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70702127"/>
              <w:placeholder>
                <w:docPart w:val="DefaultPlaceholder_-1854013440"/>
              </w:placeholder>
              <w:showingPlcHdr/>
              <w:text w:multiLine="1"/>
            </w:sdtPr>
            <w:sdtContent>
              <w:p w:rsidR="00501ADD" w:rsidRDefault="00501ADD" w14:paraId="43780AD9"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35C5508" w14:textId="77777777">
        <w:trPr>
          <w:divId w:val="1715232399"/>
        </w:trPr>
        <w:tc>
          <w:tcPr>
            <w:tcW w:w="9330" w:type="dxa"/>
            <w:hideMark/>
          </w:tcPr>
          <w:p w:rsidR="00501ADD" w:rsidRDefault="00501ADD" w14:paraId="44ECDB85" w14:textId="77777777">
            <w:pPr>
              <w:divId w:val="100093617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DAE4EC3" w14:textId="77777777">
            <w:pPr>
              <w:divId w:val="1521236862"/>
              <w:rPr>
                <w:rFonts w:ascii="Arial" w:hAnsi="Arial" w:eastAsia="Times New Roman" w:cs="Arial"/>
                <w:sz w:val="18"/>
                <w:szCs w:val="18"/>
              </w:rPr>
            </w:pPr>
            <w:sdt>
              <w:sdtPr>
                <w:rPr>
                  <w:rStyle w:val="iatacheckbox1"/>
                  <w:rFonts w:ascii="Arial" w:hAnsi="Arial" w:eastAsia="Times New Roman" w:cs="Arial"/>
                  <w:sz w:val="18"/>
                  <w:szCs w:val="18"/>
                </w:rPr>
                <w:id w:val="-204744087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OM guidance/procedures/data for flight crew calculation of aircraft performance for all phases of flight (focus: performance data provided for all aircraft types; OM guidance/data incorporates relevant factors/limitations as specified in standard). </w:t>
            </w:r>
          </w:p>
          <w:p w:rsidR="00501ADD" w:rsidRDefault="00000000" w14:paraId="331079B0" w14:textId="77777777">
            <w:pPr>
              <w:divId w:val="1928687435"/>
              <w:rPr>
                <w:rFonts w:ascii="Arial" w:hAnsi="Arial" w:eastAsia="Times New Roman" w:cs="Arial"/>
                <w:sz w:val="18"/>
                <w:szCs w:val="18"/>
              </w:rPr>
            </w:pPr>
            <w:sdt>
              <w:sdtPr>
                <w:rPr>
                  <w:rStyle w:val="iatacheckbox1"/>
                  <w:rFonts w:ascii="Arial" w:hAnsi="Arial" w:eastAsia="Times New Roman" w:cs="Arial"/>
                  <w:sz w:val="18"/>
                  <w:szCs w:val="18"/>
                </w:rPr>
                <w:id w:val="-139364914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1A192F87" w14:textId="77777777">
            <w:pPr>
              <w:divId w:val="1057896320"/>
              <w:rPr>
                <w:rFonts w:ascii="Arial" w:hAnsi="Arial" w:eastAsia="Times New Roman" w:cs="Arial"/>
                <w:sz w:val="18"/>
                <w:szCs w:val="18"/>
              </w:rPr>
            </w:pPr>
            <w:sdt>
              <w:sdtPr>
                <w:rPr>
                  <w:rStyle w:val="iatacheckbox1"/>
                  <w:rFonts w:ascii="Arial" w:hAnsi="Arial" w:eastAsia="Times New Roman" w:cs="Arial"/>
                  <w:sz w:val="18"/>
                  <w:szCs w:val="18"/>
                </w:rPr>
                <w:id w:val="-2093635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operations engineering personnel (focus: process for development of OM performance information/data). </w:t>
            </w:r>
          </w:p>
          <w:p w:rsidR="00501ADD" w:rsidRDefault="00000000" w14:paraId="534118AC" w14:textId="77777777">
            <w:pPr>
              <w:divId w:val="875191470"/>
              <w:rPr>
                <w:rFonts w:ascii="Arial" w:hAnsi="Arial" w:eastAsia="Times New Roman" w:cs="Arial"/>
                <w:sz w:val="18"/>
                <w:szCs w:val="18"/>
              </w:rPr>
            </w:pPr>
            <w:sdt>
              <w:sdtPr>
                <w:rPr>
                  <w:rStyle w:val="iatacheckbox1"/>
                  <w:rFonts w:ascii="Arial" w:hAnsi="Arial" w:eastAsia="Times New Roman" w:cs="Arial"/>
                  <w:sz w:val="18"/>
                  <w:szCs w:val="18"/>
                </w:rPr>
                <w:id w:val="-127717671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850298306"/>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2D9350AD" w14:textId="77777777">
        <w:trPr>
          <w:divId w:val="1715232399"/>
        </w:trPr>
        <w:tc>
          <w:tcPr>
            <w:tcW w:w="9330" w:type="dxa"/>
            <w:hideMark/>
          </w:tcPr>
          <w:p w:rsidR="00501ADD" w:rsidRDefault="00501ADD" w14:paraId="0836BF85" w14:textId="77777777">
            <w:pPr>
              <w:divId w:val="41590824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75DF9DA" w14:textId="77777777">
            <w:pPr>
              <w:divId w:val="525872870"/>
              <w:rPr>
                <w:rFonts w:ascii="Arial" w:hAnsi="Arial" w:eastAsia="Times New Roman" w:cs="Arial"/>
                <w:sz w:val="18"/>
                <w:szCs w:val="18"/>
              </w:rPr>
            </w:pPr>
            <w:r>
              <w:rPr>
                <w:rFonts w:ascii="Arial" w:hAnsi="Arial" w:eastAsia="Times New Roman" w:cs="Arial"/>
                <w:sz w:val="18"/>
                <w:szCs w:val="18"/>
              </w:rPr>
              <w:t xml:space="preserve">The specifications in this provision are related to the prevention of CFIT, runway excursions and inflight loss of control. </w:t>
            </w:r>
          </w:p>
          <w:p w:rsidR="00501ADD" w:rsidRDefault="00501ADD" w14:paraId="2B47044D" w14:textId="77777777">
            <w:pPr>
              <w:divId w:val="1289583230"/>
              <w:rPr>
                <w:rFonts w:ascii="Arial" w:hAnsi="Arial" w:eastAsia="Times New Roman" w:cs="Arial"/>
                <w:sz w:val="18"/>
                <w:szCs w:val="18"/>
              </w:rPr>
            </w:pPr>
            <w:r>
              <w:rPr>
                <w:rFonts w:ascii="Arial" w:hAnsi="Arial" w:eastAsia="Times New Roman" w:cs="Arial"/>
                <w:sz w:val="18"/>
                <w:szCs w:val="18"/>
              </w:rPr>
              <w:t xml:space="preserve">The intent is to ensure the operator has a process or processes to obtain or determine the specified performance data for use by flight crew. Such process(s) also address the maintenance and publication of guidance, procedures, and performance data in the OM. </w:t>
            </w:r>
          </w:p>
          <w:p w:rsidR="00501ADD" w:rsidRDefault="00501ADD" w14:paraId="5E7CCB39" w14:textId="77777777">
            <w:pPr>
              <w:divId w:val="1632128250"/>
              <w:rPr>
                <w:rFonts w:ascii="Arial" w:hAnsi="Arial" w:eastAsia="Times New Roman" w:cs="Arial"/>
                <w:sz w:val="18"/>
                <w:szCs w:val="18"/>
              </w:rPr>
            </w:pPr>
            <w:r>
              <w:rPr>
                <w:rFonts w:ascii="Arial" w:hAnsi="Arial" w:eastAsia="Times New Roman" w:cs="Arial"/>
                <w:sz w:val="18"/>
                <w:szCs w:val="18"/>
              </w:rPr>
              <w:t xml:space="preserve">The specification in item vii) could be defined by a specific contaminant type/depth (e.g. snow, slush, water, ice) or an equivalent braking action report. </w:t>
            </w:r>
          </w:p>
          <w:p w:rsidR="00501ADD" w:rsidRDefault="00501ADD" w14:paraId="748D2DF5" w14:textId="77777777">
            <w:pPr>
              <w:divId w:val="760763029"/>
              <w:rPr>
                <w:rFonts w:ascii="Arial" w:hAnsi="Arial" w:eastAsia="Times New Roman" w:cs="Arial"/>
                <w:sz w:val="18"/>
                <w:szCs w:val="18"/>
              </w:rPr>
            </w:pPr>
            <w:r>
              <w:rPr>
                <w:rFonts w:ascii="Arial" w:hAnsi="Arial" w:eastAsia="Times New Roman" w:cs="Arial"/>
                <w:sz w:val="18"/>
                <w:szCs w:val="18"/>
              </w:rPr>
              <w:t xml:space="preserve">The specifications in xiii) refers to a determination of the length of the runway available, taking into account the loss, if any, of runway length due to alignment of the aircraft prior to takeoff. </w:t>
            </w:r>
          </w:p>
          <w:p w:rsidR="00501ADD" w:rsidRDefault="00501ADD" w14:paraId="6729118E" w14:textId="77777777">
            <w:pPr>
              <w:divId w:val="735588220"/>
              <w:rPr>
                <w:rFonts w:ascii="Arial" w:hAnsi="Arial" w:eastAsia="Times New Roman" w:cs="Arial"/>
                <w:sz w:val="18"/>
                <w:szCs w:val="18"/>
              </w:rPr>
            </w:pPr>
            <w:r>
              <w:rPr>
                <w:rFonts w:ascii="Arial" w:hAnsi="Arial" w:eastAsia="Times New Roman" w:cs="Arial"/>
                <w:sz w:val="18"/>
                <w:szCs w:val="18"/>
              </w:rPr>
              <w:t xml:space="preserve">The specifications in xiv) apply to considerations regarding the use of standard fuel freeze temperatures, fuel temperature analysis and en route fuel temperature monitoring for the specific fuels used in operations. Such considerations allow the flight crew to determine the actual fuel freeze temperature during extended operations (e.g. polar operations) in order to prevent in-flight freezing of fuel. </w:t>
            </w:r>
          </w:p>
        </w:tc>
      </w:tr>
    </w:tbl>
    <w:p w:rsidR="00501ADD" w:rsidRDefault="00501ADD" w14:paraId="078AB965" w14:textId="77777777">
      <w:pPr>
        <w:pStyle w:val="NormalWeb"/>
        <w:divId w:val="171523239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721B51CF" w14:textId="77777777">
        <w:trPr>
          <w:divId w:val="1715232399"/>
        </w:trPr>
        <w:tc>
          <w:tcPr>
            <w:tcW w:w="9330" w:type="dxa"/>
            <w:hideMark/>
          </w:tcPr>
          <w:p w:rsidR="00501ADD" w:rsidRDefault="00501ADD" w14:paraId="6FF7022C"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4.1.3</w:t>
            </w:r>
          </w:p>
        </w:tc>
      </w:tr>
      <w:tr w:rsidR="00740E47" w:rsidTr="00501ADD" w14:paraId="786E8D55" w14:textId="77777777">
        <w:trPr>
          <w:divId w:val="1715232399"/>
        </w:trPr>
        <w:tc>
          <w:tcPr>
            <w:tcW w:w="9330" w:type="dxa"/>
            <w:hideMark/>
          </w:tcPr>
          <w:p w:rsidR="00501ADD" w:rsidRDefault="00501ADD" w14:paraId="1D1E6DE9" w14:textId="77777777">
            <w:pPr>
              <w:divId w:val="1617370674"/>
              <w:rPr>
                <w:rFonts w:ascii="Arial" w:hAnsi="Arial" w:eastAsia="Times New Roman" w:cs="Arial"/>
                <w:sz w:val="18"/>
                <w:szCs w:val="18"/>
              </w:rPr>
            </w:pPr>
            <w:r>
              <w:rPr>
                <w:rFonts w:ascii="Arial" w:hAnsi="Arial" w:eastAsia="Times New Roman" w:cs="Arial"/>
                <w:sz w:val="18"/>
                <w:szCs w:val="18"/>
              </w:rPr>
              <w:t xml:space="preserve">The Operator shall have a process, performed by Operations Engineering, to determine and maintain guidance, data and procedures in the OM, applicable to each aircraft type, that enable the flight crew to determine and/or compute en route aircraft engine-out performance. Such guidance, data and procedures shall include, as a minimum, aircraft engine-out: </w:t>
            </w:r>
          </w:p>
          <w:p w:rsidR="00501ADD" w:rsidRDefault="00501ADD" w14:paraId="336B32ED" w14:textId="77777777">
            <w:pPr>
              <w:pStyle w:val="iatalistitem"/>
              <w:numPr>
                <w:ilvl w:val="0"/>
                <w:numId w:val="64"/>
              </w:numPr>
              <w:divId w:val="1617370674"/>
              <w:rPr>
                <w:rFonts w:ascii="Arial" w:hAnsi="Arial" w:eastAsia="Times New Roman" w:cs="Arial"/>
                <w:sz w:val="18"/>
                <w:szCs w:val="18"/>
              </w:rPr>
            </w:pPr>
            <w:r>
              <w:rPr>
                <w:rFonts w:ascii="Arial" w:hAnsi="Arial" w:eastAsia="Times New Roman" w:cs="Arial"/>
                <w:sz w:val="18"/>
                <w:szCs w:val="18"/>
              </w:rPr>
              <w:t>Service ceiling;</w:t>
            </w:r>
          </w:p>
          <w:p w:rsidR="00501ADD" w:rsidRDefault="00501ADD" w14:paraId="328D792D" w14:textId="77777777">
            <w:pPr>
              <w:pStyle w:val="iatalistitem"/>
              <w:numPr>
                <w:ilvl w:val="0"/>
                <w:numId w:val="64"/>
              </w:numPr>
              <w:divId w:val="1617370674"/>
              <w:rPr>
                <w:rFonts w:ascii="Arial" w:hAnsi="Arial" w:eastAsia="Times New Roman" w:cs="Arial"/>
                <w:sz w:val="18"/>
                <w:szCs w:val="18"/>
              </w:rPr>
            </w:pPr>
            <w:r>
              <w:rPr>
                <w:rFonts w:ascii="Arial" w:hAnsi="Arial" w:eastAsia="Times New Roman" w:cs="Arial"/>
                <w:sz w:val="18"/>
                <w:szCs w:val="18"/>
              </w:rPr>
              <w:t xml:space="preserve">Drift down altitudes, as well as specific guidance and procedures that assure terrain clearance along the </w:t>
            </w:r>
            <w:r>
              <w:rPr>
                <w:rFonts w:ascii="Arial" w:hAnsi="Arial" w:eastAsia="Times New Roman" w:cs="Arial"/>
                <w:sz w:val="18"/>
                <w:szCs w:val="18"/>
              </w:rPr>
              <w:t xml:space="preserve">route to the destination airport or to an en route alternate airport. </w:t>
            </w:r>
            <w:r>
              <w:rPr>
                <w:rFonts w:ascii="Arial" w:hAnsi="Arial" w:eastAsia="Times New Roman" w:cs="Arial"/>
                <w:b/>
                <w:bCs/>
                <w:sz w:val="18"/>
                <w:szCs w:val="18"/>
              </w:rPr>
              <w:t>(GM)</w:t>
            </w:r>
          </w:p>
        </w:tc>
      </w:tr>
      <w:tr w:rsidR="00740E47" w:rsidTr="00501ADD" w14:paraId="516F523E" w14:textId="77777777">
        <w:trPr>
          <w:divId w:val="1715232399"/>
        </w:trPr>
        <w:tc>
          <w:tcPr>
            <w:tcW w:w="9330" w:type="dxa"/>
            <w:hideMark/>
          </w:tcPr>
          <w:p w:rsidR="00501ADD" w:rsidRDefault="00000000" w14:paraId="4430FBDA" w14:textId="77777777">
            <w:pPr>
              <w:textAlignment w:val="center"/>
              <w:divId w:val="60063228"/>
              <w:rPr>
                <w:rFonts w:ascii="Arial" w:hAnsi="Arial" w:eastAsia="Times New Roman" w:cs="Arial"/>
                <w:sz w:val="18"/>
                <w:szCs w:val="18"/>
              </w:rPr>
            </w:pPr>
            <w:sdt>
              <w:sdtPr>
                <w:rPr>
                  <w:rFonts w:ascii="Arial" w:hAnsi="Arial" w:eastAsia="Times New Roman" w:cs="Arial"/>
                  <w:sz w:val="18"/>
                  <w:szCs w:val="18"/>
                </w:rPr>
                <w:id w:val="207361465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63AAB58" w14:textId="77777777">
            <w:pPr>
              <w:textAlignment w:val="center"/>
              <w:divId w:val="1808543136"/>
              <w:rPr>
                <w:rFonts w:ascii="Arial" w:hAnsi="Arial" w:eastAsia="Times New Roman" w:cs="Arial"/>
                <w:sz w:val="18"/>
                <w:szCs w:val="18"/>
              </w:rPr>
            </w:pPr>
            <w:sdt>
              <w:sdtPr>
                <w:rPr>
                  <w:rFonts w:ascii="Arial" w:hAnsi="Arial" w:eastAsia="Times New Roman" w:cs="Arial"/>
                  <w:sz w:val="18"/>
                  <w:szCs w:val="18"/>
                </w:rPr>
                <w:id w:val="137179705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3CC1DF2" w14:textId="77777777">
            <w:pPr>
              <w:textAlignment w:val="center"/>
              <w:divId w:val="1644846397"/>
              <w:rPr>
                <w:rFonts w:ascii="Arial" w:hAnsi="Arial" w:eastAsia="Times New Roman" w:cs="Arial"/>
                <w:sz w:val="18"/>
                <w:szCs w:val="18"/>
              </w:rPr>
            </w:pPr>
            <w:sdt>
              <w:sdtPr>
                <w:rPr>
                  <w:rFonts w:ascii="Arial" w:hAnsi="Arial" w:eastAsia="Times New Roman" w:cs="Arial"/>
                  <w:sz w:val="18"/>
                  <w:szCs w:val="18"/>
                </w:rPr>
                <w:id w:val="22728291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8A591A0" w14:textId="77777777">
            <w:pPr>
              <w:textAlignment w:val="center"/>
              <w:divId w:val="430980300"/>
              <w:rPr>
                <w:rFonts w:ascii="Arial" w:hAnsi="Arial" w:eastAsia="Times New Roman" w:cs="Arial"/>
                <w:sz w:val="18"/>
                <w:szCs w:val="18"/>
              </w:rPr>
            </w:pPr>
            <w:sdt>
              <w:sdtPr>
                <w:rPr>
                  <w:rFonts w:ascii="Arial" w:hAnsi="Arial" w:eastAsia="Times New Roman" w:cs="Arial"/>
                  <w:sz w:val="18"/>
                  <w:szCs w:val="18"/>
                </w:rPr>
                <w:id w:val="-23170492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2D07041" w14:textId="77777777">
            <w:pPr>
              <w:textAlignment w:val="center"/>
              <w:divId w:val="42143879"/>
              <w:rPr>
                <w:rFonts w:ascii="Arial" w:hAnsi="Arial" w:eastAsia="Times New Roman" w:cs="Arial"/>
                <w:sz w:val="18"/>
                <w:szCs w:val="18"/>
              </w:rPr>
            </w:pPr>
            <w:sdt>
              <w:sdtPr>
                <w:rPr>
                  <w:rFonts w:ascii="Arial" w:hAnsi="Arial" w:eastAsia="Times New Roman" w:cs="Arial"/>
                  <w:sz w:val="18"/>
                  <w:szCs w:val="18"/>
                </w:rPr>
                <w:id w:val="49755321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CB55E11" w14:textId="77777777">
        <w:trPr>
          <w:divId w:val="1715232399"/>
        </w:trPr>
        <w:tc>
          <w:tcPr>
            <w:tcW w:w="9330" w:type="dxa"/>
            <w:hideMark/>
          </w:tcPr>
          <w:p w:rsidR="00501ADD" w:rsidRDefault="00501ADD" w14:paraId="36B2EC31" w14:textId="77777777">
            <w:pPr>
              <w:divId w:val="58465209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51982594"/>
              <w:placeholder>
                <w:docPart w:val="DefaultPlaceholder_-1854013440"/>
              </w:placeholder>
              <w:showingPlcHdr/>
              <w:text w:multiLine="1"/>
            </w:sdtPr>
            <w:sdtContent>
              <w:p w:rsidR="00501ADD" w:rsidRDefault="00501ADD" w14:paraId="091BDB36"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C801CC7" w14:textId="77777777">
        <w:trPr>
          <w:divId w:val="1715232399"/>
        </w:trPr>
        <w:tc>
          <w:tcPr>
            <w:tcW w:w="9330" w:type="dxa"/>
            <w:hideMark/>
          </w:tcPr>
          <w:p w:rsidR="00501ADD" w:rsidRDefault="00501ADD" w14:paraId="24E6758A" w14:textId="77777777">
            <w:pPr>
              <w:divId w:val="342629572"/>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837EDEC" w14:textId="77777777">
            <w:pPr>
              <w:divId w:val="543640451"/>
              <w:rPr>
                <w:rFonts w:ascii="Arial" w:hAnsi="Arial" w:eastAsia="Times New Roman" w:cs="Arial"/>
                <w:sz w:val="18"/>
                <w:szCs w:val="18"/>
              </w:rPr>
            </w:pPr>
            <w:sdt>
              <w:sdtPr>
                <w:rPr>
                  <w:rStyle w:val="iatacheckbox1"/>
                  <w:rFonts w:ascii="Arial" w:hAnsi="Arial" w:eastAsia="Times New Roman" w:cs="Arial"/>
                  <w:sz w:val="18"/>
                  <w:szCs w:val="18"/>
                </w:rPr>
                <w:id w:val="192235991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guidance/procedures/data for flight crew calculation of en route aircraft engine-out performance (focus: performance data provided for all aircraft types; OM contains engine-out performance data as specified in standard). </w:t>
            </w:r>
          </w:p>
          <w:p w:rsidR="00501ADD" w:rsidRDefault="00000000" w14:paraId="54AF58D1" w14:textId="77777777">
            <w:pPr>
              <w:divId w:val="275793474"/>
              <w:rPr>
                <w:rFonts w:ascii="Arial" w:hAnsi="Arial" w:eastAsia="Times New Roman" w:cs="Arial"/>
                <w:sz w:val="18"/>
                <w:szCs w:val="18"/>
              </w:rPr>
            </w:pPr>
            <w:sdt>
              <w:sdtPr>
                <w:rPr>
                  <w:rStyle w:val="iatacheckbox1"/>
                  <w:rFonts w:ascii="Arial" w:hAnsi="Arial" w:eastAsia="Times New Roman" w:cs="Arial"/>
                  <w:sz w:val="18"/>
                  <w:szCs w:val="18"/>
                </w:rPr>
                <w:id w:val="167445303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responsible manager(s) in flight operations. </w:t>
            </w:r>
          </w:p>
          <w:p w:rsidR="00501ADD" w:rsidRDefault="00000000" w14:paraId="65EF1AD9" w14:textId="77777777">
            <w:pPr>
              <w:divId w:val="1961448070"/>
              <w:rPr>
                <w:rFonts w:ascii="Arial" w:hAnsi="Arial" w:eastAsia="Times New Roman" w:cs="Arial"/>
                <w:sz w:val="18"/>
                <w:szCs w:val="18"/>
              </w:rPr>
            </w:pPr>
            <w:sdt>
              <w:sdtPr>
                <w:rPr>
                  <w:rStyle w:val="iatacheckbox1"/>
                  <w:rFonts w:ascii="Arial" w:hAnsi="Arial" w:eastAsia="Times New Roman" w:cs="Arial"/>
                  <w:sz w:val="18"/>
                  <w:szCs w:val="18"/>
                </w:rPr>
                <w:id w:val="-96465296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Interviewed</w:t>
            </w:r>
            <w:r w:rsidR="00501ADD">
              <w:rPr>
                <w:rFonts w:ascii="Arial" w:hAnsi="Arial" w:eastAsia="Times New Roman" w:cs="Arial"/>
                <w:sz w:val="18"/>
                <w:szCs w:val="18"/>
              </w:rPr>
              <w:t xml:space="preserve"> selected operations engineering personnel (focus: process for development of OM performance information/data). </w:t>
            </w:r>
          </w:p>
          <w:p w:rsidR="00501ADD" w:rsidRDefault="00000000" w14:paraId="20E5D744" w14:textId="77777777">
            <w:pPr>
              <w:divId w:val="2101682717"/>
              <w:rPr>
                <w:rFonts w:ascii="Arial" w:hAnsi="Arial" w:eastAsia="Times New Roman" w:cs="Arial"/>
                <w:sz w:val="18"/>
                <w:szCs w:val="18"/>
              </w:rPr>
            </w:pPr>
            <w:sdt>
              <w:sdtPr>
                <w:rPr>
                  <w:rStyle w:val="iatacheckbox1"/>
                  <w:rFonts w:ascii="Arial" w:hAnsi="Arial" w:eastAsia="Times New Roman" w:cs="Arial"/>
                  <w:sz w:val="18"/>
                  <w:szCs w:val="18"/>
                </w:rPr>
                <w:id w:val="-5054039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15236316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7B6B7401" w14:textId="77777777">
        <w:trPr>
          <w:divId w:val="1715232399"/>
        </w:trPr>
        <w:tc>
          <w:tcPr>
            <w:tcW w:w="9330" w:type="dxa"/>
            <w:hideMark/>
          </w:tcPr>
          <w:p w:rsidR="00501ADD" w:rsidRDefault="00501ADD" w14:paraId="49DCC64C" w14:textId="77777777">
            <w:pPr>
              <w:divId w:val="1087307980"/>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5B040CE" w14:textId="77777777">
            <w:pPr>
              <w:divId w:val="358166961"/>
              <w:rPr>
                <w:rFonts w:ascii="Arial" w:hAnsi="Arial" w:eastAsia="Times New Roman" w:cs="Arial"/>
                <w:sz w:val="18"/>
                <w:szCs w:val="18"/>
              </w:rPr>
            </w:pPr>
            <w:r>
              <w:rPr>
                <w:rFonts w:ascii="Arial" w:hAnsi="Arial" w:eastAsia="Times New Roman" w:cs="Arial"/>
                <w:sz w:val="18"/>
                <w:szCs w:val="18"/>
              </w:rPr>
              <w:t xml:space="preserve">The intent of this provision is to ensure an operator has a process or processes to obtain or determine the specified performance data for use by flight crew. Such process(s) also address the maintenance and publication of guidance, procedures, and performance data in the OM. </w:t>
            </w:r>
          </w:p>
          <w:p w:rsidR="00501ADD" w:rsidRDefault="00501ADD" w14:paraId="45B2E797" w14:textId="77777777">
            <w:pPr>
              <w:divId w:val="1929655273"/>
              <w:rPr>
                <w:rFonts w:ascii="Arial" w:hAnsi="Arial" w:eastAsia="Times New Roman" w:cs="Arial"/>
                <w:sz w:val="18"/>
                <w:szCs w:val="18"/>
              </w:rPr>
            </w:pPr>
            <w:r>
              <w:rPr>
                <w:rFonts w:ascii="Arial" w:hAnsi="Arial" w:eastAsia="Times New Roman" w:cs="Arial"/>
                <w:sz w:val="18"/>
                <w:szCs w:val="18"/>
              </w:rPr>
              <w:t xml:space="preserve">The specification in item ii) refers to those areas were adequate terrain clearance cannot be assured at the engine-out service ceiling of the aircraft without following specific guidance and procedures for drift down. </w:t>
            </w:r>
          </w:p>
        </w:tc>
      </w:tr>
    </w:tbl>
    <w:p w:rsidR="00501ADD" w:rsidRDefault="00501ADD" w14:paraId="644E36A2" w14:textId="77777777">
      <w:pPr>
        <w:pStyle w:val="NormalWeb"/>
        <w:divId w:val="1715232399"/>
        <w:rPr>
          <w:rFonts w:ascii="Arial" w:hAnsi="Arial" w:cs="Arial"/>
          <w:color w:val="022A4C"/>
          <w:sz w:val="18"/>
          <w:szCs w:val="18"/>
        </w:rPr>
      </w:pPr>
      <w:r>
        <w:rPr>
          <w:rFonts w:ascii="Arial" w:hAnsi="Arial" w:cs="Arial"/>
          <w:color w:val="022A4C"/>
          <w:sz w:val="18"/>
          <w:szCs w:val="18"/>
        </w:rPr>
        <w:t> </w:t>
      </w:r>
    </w:p>
    <w:p w:rsidR="00501ADD" w:rsidP="00501ADD" w:rsidRDefault="00501ADD" w14:paraId="2792D0D3"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4.3 Aircraft Systems and Equipment Specifications</w:t>
      </w:r>
    </w:p>
    <w:tbl>
      <w:tblPr>
        <w:tblStyle w:val="TableGrid"/>
        <w:tblW w:w="5000" w:type="pct"/>
        <w:tblLayout w:type="fixed"/>
        <w:tblLook w:val="04A0" w:firstRow="1" w:lastRow="0" w:firstColumn="1" w:lastColumn="0" w:noHBand="0" w:noVBand="1"/>
      </w:tblPr>
      <w:tblGrid>
        <w:gridCol w:w="9576"/>
      </w:tblGrid>
      <w:tr w:rsidR="00740E47" w:rsidTr="00501ADD" w14:paraId="38740C63" w14:textId="77777777">
        <w:trPr>
          <w:divId w:val="75984667"/>
        </w:trPr>
        <w:tc>
          <w:tcPr>
            <w:tcW w:w="9330" w:type="dxa"/>
            <w:hideMark/>
          </w:tcPr>
          <w:p w:rsidR="00501ADD" w:rsidRDefault="00501ADD" w14:paraId="4661FEAD"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4.3.1</w:t>
            </w:r>
          </w:p>
        </w:tc>
      </w:tr>
      <w:tr w:rsidR="00740E47" w:rsidTr="00501ADD" w14:paraId="0823E852" w14:textId="77777777">
        <w:trPr>
          <w:divId w:val="75984667"/>
        </w:trPr>
        <w:tc>
          <w:tcPr>
            <w:tcW w:w="9330" w:type="dxa"/>
            <w:hideMark/>
          </w:tcPr>
          <w:p w:rsidR="00501ADD" w:rsidRDefault="00501ADD" w14:paraId="570C0E20" w14:textId="77777777">
            <w:pPr>
              <w:divId w:val="1896818900"/>
              <w:rPr>
                <w:rFonts w:ascii="Arial" w:hAnsi="Arial" w:eastAsia="Times New Roman" w:cs="Arial"/>
                <w:sz w:val="18"/>
                <w:szCs w:val="18"/>
              </w:rPr>
            </w:pPr>
            <w:r>
              <w:rPr>
                <w:rFonts w:ascii="Arial" w:hAnsi="Arial" w:eastAsia="Times New Roman" w:cs="Arial"/>
                <w:sz w:val="18"/>
                <w:szCs w:val="18"/>
              </w:rPr>
              <w:t xml:space="preserve">If applicable, the Operator shall ensure all turbine engine aircraft in its fleet with a maximum certificated takeoff mass in excess of 5,700 kg (12,566 lb), or authorized to carry more than nine passengers, are equipped with a ground proximity warning system (GPWS) that automatically provides a warning to the flight crew when the aircraft is in close proximity to the earth's surface and there is: </w:t>
            </w:r>
          </w:p>
          <w:p w:rsidR="00501ADD" w:rsidRDefault="00501ADD" w14:paraId="0486CB81" w14:textId="77777777">
            <w:pPr>
              <w:pStyle w:val="iatalistitem"/>
              <w:numPr>
                <w:ilvl w:val="0"/>
                <w:numId w:val="65"/>
              </w:numPr>
              <w:divId w:val="1896818900"/>
              <w:rPr>
                <w:rFonts w:ascii="Arial" w:hAnsi="Arial" w:eastAsia="Times New Roman" w:cs="Arial"/>
                <w:sz w:val="18"/>
                <w:szCs w:val="18"/>
              </w:rPr>
            </w:pPr>
            <w:r>
              <w:rPr>
                <w:rFonts w:ascii="Arial" w:hAnsi="Arial" w:eastAsia="Times New Roman" w:cs="Arial"/>
                <w:sz w:val="18"/>
                <w:szCs w:val="18"/>
              </w:rPr>
              <w:t>Excessive descent rate;</w:t>
            </w:r>
          </w:p>
          <w:p w:rsidR="00501ADD" w:rsidRDefault="00501ADD" w14:paraId="4239BA3A" w14:textId="77777777">
            <w:pPr>
              <w:pStyle w:val="iatalistitem"/>
              <w:numPr>
                <w:ilvl w:val="0"/>
                <w:numId w:val="65"/>
              </w:numPr>
              <w:divId w:val="1896818900"/>
              <w:rPr>
                <w:rFonts w:ascii="Arial" w:hAnsi="Arial" w:eastAsia="Times New Roman" w:cs="Arial"/>
                <w:sz w:val="18"/>
                <w:szCs w:val="18"/>
              </w:rPr>
            </w:pPr>
            <w:r>
              <w:rPr>
                <w:rFonts w:ascii="Arial" w:hAnsi="Arial" w:eastAsia="Times New Roman" w:cs="Arial"/>
                <w:sz w:val="18"/>
                <w:szCs w:val="18"/>
              </w:rPr>
              <w:t>Excessive altitude loss after takeoff or go-around;</w:t>
            </w:r>
          </w:p>
          <w:p w:rsidR="00501ADD" w:rsidRDefault="00501ADD" w14:paraId="3BAA1CE9" w14:textId="77777777">
            <w:pPr>
              <w:pStyle w:val="iatalistitem"/>
              <w:numPr>
                <w:ilvl w:val="0"/>
                <w:numId w:val="65"/>
              </w:numPr>
              <w:divId w:val="1896818900"/>
              <w:rPr>
                <w:rFonts w:ascii="Arial" w:hAnsi="Arial" w:eastAsia="Times New Roman" w:cs="Arial"/>
                <w:sz w:val="18"/>
                <w:szCs w:val="18"/>
              </w:rPr>
            </w:pPr>
            <w:r>
              <w:rPr>
                <w:rFonts w:ascii="Arial" w:hAnsi="Arial" w:eastAsia="Times New Roman" w:cs="Arial"/>
                <w:sz w:val="18"/>
                <w:szCs w:val="18"/>
              </w:rPr>
              <w:t xml:space="preserve">Unsafe terrain clearance. </w:t>
            </w:r>
            <w:r>
              <w:rPr>
                <w:rFonts w:ascii="Arial" w:hAnsi="Arial" w:eastAsia="Times New Roman" w:cs="Arial"/>
                <w:b/>
                <w:bCs/>
                <w:sz w:val="18"/>
                <w:szCs w:val="18"/>
              </w:rPr>
              <w:t>(GM)</w:t>
            </w:r>
          </w:p>
        </w:tc>
      </w:tr>
      <w:tr w:rsidR="00740E47" w:rsidTr="00501ADD" w14:paraId="03507386" w14:textId="77777777">
        <w:trPr>
          <w:divId w:val="75984667"/>
        </w:trPr>
        <w:tc>
          <w:tcPr>
            <w:tcW w:w="9330" w:type="dxa"/>
            <w:hideMark/>
          </w:tcPr>
          <w:p w:rsidR="00501ADD" w:rsidRDefault="00000000" w14:paraId="649444D0" w14:textId="77777777">
            <w:pPr>
              <w:textAlignment w:val="center"/>
              <w:divId w:val="1778910179"/>
              <w:rPr>
                <w:rFonts w:ascii="Arial" w:hAnsi="Arial" w:eastAsia="Times New Roman" w:cs="Arial"/>
                <w:sz w:val="18"/>
                <w:szCs w:val="18"/>
              </w:rPr>
            </w:pPr>
            <w:sdt>
              <w:sdtPr>
                <w:rPr>
                  <w:rFonts w:ascii="Arial" w:hAnsi="Arial" w:eastAsia="Times New Roman" w:cs="Arial"/>
                  <w:sz w:val="18"/>
                  <w:szCs w:val="18"/>
                </w:rPr>
                <w:id w:val="-124247730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720D427" w14:textId="77777777">
            <w:pPr>
              <w:textAlignment w:val="center"/>
              <w:divId w:val="657733895"/>
              <w:rPr>
                <w:rFonts w:ascii="Arial" w:hAnsi="Arial" w:eastAsia="Times New Roman" w:cs="Arial"/>
                <w:sz w:val="18"/>
                <w:szCs w:val="18"/>
              </w:rPr>
            </w:pPr>
            <w:sdt>
              <w:sdtPr>
                <w:rPr>
                  <w:rFonts w:ascii="Arial" w:hAnsi="Arial" w:eastAsia="Times New Roman" w:cs="Arial"/>
                  <w:sz w:val="18"/>
                  <w:szCs w:val="18"/>
                </w:rPr>
                <w:id w:val="17631419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3177A7EC" w14:textId="77777777">
            <w:pPr>
              <w:textAlignment w:val="center"/>
              <w:divId w:val="1528330276"/>
              <w:rPr>
                <w:rFonts w:ascii="Arial" w:hAnsi="Arial" w:eastAsia="Times New Roman" w:cs="Arial"/>
                <w:sz w:val="18"/>
                <w:szCs w:val="18"/>
              </w:rPr>
            </w:pPr>
            <w:sdt>
              <w:sdtPr>
                <w:rPr>
                  <w:rFonts w:ascii="Arial" w:hAnsi="Arial" w:eastAsia="Times New Roman" w:cs="Arial"/>
                  <w:sz w:val="18"/>
                  <w:szCs w:val="18"/>
                </w:rPr>
                <w:id w:val="-158367780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5671D4B6" w14:textId="77777777">
            <w:pPr>
              <w:textAlignment w:val="center"/>
              <w:divId w:val="400836163"/>
              <w:rPr>
                <w:rFonts w:ascii="Arial" w:hAnsi="Arial" w:eastAsia="Times New Roman" w:cs="Arial"/>
                <w:sz w:val="18"/>
                <w:szCs w:val="18"/>
              </w:rPr>
            </w:pPr>
            <w:sdt>
              <w:sdtPr>
                <w:rPr>
                  <w:rFonts w:ascii="Arial" w:hAnsi="Arial" w:eastAsia="Times New Roman" w:cs="Arial"/>
                  <w:sz w:val="18"/>
                  <w:szCs w:val="18"/>
                </w:rPr>
                <w:id w:val="-108930753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67FA2AFF" w14:textId="77777777">
            <w:pPr>
              <w:textAlignment w:val="center"/>
              <w:divId w:val="304117305"/>
              <w:rPr>
                <w:rFonts w:ascii="Arial" w:hAnsi="Arial" w:eastAsia="Times New Roman" w:cs="Arial"/>
                <w:sz w:val="18"/>
                <w:szCs w:val="18"/>
              </w:rPr>
            </w:pPr>
            <w:sdt>
              <w:sdtPr>
                <w:rPr>
                  <w:rFonts w:ascii="Arial" w:hAnsi="Arial" w:eastAsia="Times New Roman" w:cs="Arial"/>
                  <w:sz w:val="18"/>
                  <w:szCs w:val="18"/>
                </w:rPr>
                <w:id w:val="167931392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8326869" w14:textId="77777777">
        <w:trPr>
          <w:divId w:val="75984667"/>
        </w:trPr>
        <w:tc>
          <w:tcPr>
            <w:tcW w:w="9330" w:type="dxa"/>
            <w:hideMark/>
          </w:tcPr>
          <w:p w:rsidR="00501ADD" w:rsidRDefault="00501ADD" w14:paraId="406C8AF6" w14:textId="77777777">
            <w:pPr>
              <w:divId w:val="35955371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47076724"/>
              <w:placeholder>
                <w:docPart w:val="DefaultPlaceholder_-1854013440"/>
              </w:placeholder>
              <w:showingPlcHdr/>
              <w:text w:multiLine="1"/>
            </w:sdtPr>
            <w:sdtContent>
              <w:p w:rsidR="00501ADD" w:rsidRDefault="00501ADD" w14:paraId="1F1BCA73"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63C8C25" w14:textId="77777777">
        <w:trPr>
          <w:divId w:val="75984667"/>
        </w:trPr>
        <w:tc>
          <w:tcPr>
            <w:tcW w:w="9330" w:type="dxa"/>
            <w:hideMark/>
          </w:tcPr>
          <w:p w:rsidR="00501ADD" w:rsidRDefault="00501ADD" w14:paraId="10DC3454" w14:textId="77777777">
            <w:pPr>
              <w:divId w:val="135865585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AD0261F" w14:textId="77777777">
            <w:pPr>
              <w:divId w:val="483132075"/>
              <w:rPr>
                <w:rFonts w:ascii="Arial" w:hAnsi="Arial" w:eastAsia="Times New Roman" w:cs="Arial"/>
                <w:sz w:val="18"/>
                <w:szCs w:val="18"/>
              </w:rPr>
            </w:pPr>
            <w:sdt>
              <w:sdtPr>
                <w:rPr>
                  <w:rStyle w:val="iatacheckbox1"/>
                  <w:rFonts w:ascii="Arial" w:hAnsi="Arial" w:eastAsia="Times New Roman" w:cs="Arial"/>
                  <w:sz w:val="18"/>
                  <w:szCs w:val="18"/>
                </w:rPr>
                <w:id w:val="3046359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turbine engine aircraft type specifications/system descriptions related to GPWS. </w:t>
            </w:r>
          </w:p>
          <w:p w:rsidR="00501ADD" w:rsidRDefault="00000000" w14:paraId="4E536886" w14:textId="77777777">
            <w:pPr>
              <w:divId w:val="1399010079"/>
              <w:rPr>
                <w:rFonts w:ascii="Arial" w:hAnsi="Arial" w:eastAsia="Times New Roman" w:cs="Arial"/>
                <w:sz w:val="18"/>
                <w:szCs w:val="18"/>
              </w:rPr>
            </w:pPr>
            <w:sdt>
              <w:sdtPr>
                <w:rPr>
                  <w:rStyle w:val="iatacheckbox1"/>
                  <w:rFonts w:ascii="Arial" w:hAnsi="Arial" w:eastAsia="Times New Roman" w:cs="Arial"/>
                  <w:sz w:val="18"/>
                  <w:szCs w:val="18"/>
                </w:rPr>
                <w:id w:val="-212860778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method(s) used to ensure turbine engine aircraft are equipped with GPWS. </w:t>
            </w:r>
          </w:p>
          <w:p w:rsidR="00501ADD" w:rsidRDefault="00000000" w14:paraId="70DDC0DB" w14:textId="77777777">
            <w:pPr>
              <w:divId w:val="1294100044"/>
              <w:rPr>
                <w:rFonts w:ascii="Arial" w:hAnsi="Arial" w:eastAsia="Times New Roman" w:cs="Arial"/>
                <w:sz w:val="18"/>
                <w:szCs w:val="18"/>
              </w:rPr>
            </w:pPr>
            <w:sdt>
              <w:sdtPr>
                <w:rPr>
                  <w:rStyle w:val="iatacheckbox1"/>
                  <w:rFonts w:ascii="Arial" w:hAnsi="Arial" w:eastAsia="Times New Roman" w:cs="Arial"/>
                  <w:sz w:val="18"/>
                  <w:szCs w:val="18"/>
                </w:rPr>
                <w:id w:val="29688569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743611372"/>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C063505" w14:textId="77777777">
        <w:trPr>
          <w:divId w:val="75984667"/>
        </w:trPr>
        <w:tc>
          <w:tcPr>
            <w:tcW w:w="9330" w:type="dxa"/>
            <w:hideMark/>
          </w:tcPr>
          <w:p w:rsidR="00501ADD" w:rsidRDefault="00501ADD" w14:paraId="5BD92136" w14:textId="77777777">
            <w:pPr>
              <w:divId w:val="389426135"/>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33DBF02E" w14:textId="77777777">
            <w:pPr>
              <w:divId w:val="1974404414"/>
              <w:rPr>
                <w:rFonts w:ascii="Arial" w:hAnsi="Arial" w:eastAsia="Times New Roman" w:cs="Arial"/>
                <w:sz w:val="18"/>
                <w:szCs w:val="18"/>
              </w:rPr>
            </w:pPr>
            <w:r>
              <w:rPr>
                <w:rFonts w:ascii="Arial" w:hAnsi="Arial" w:eastAsia="Times New Roman" w:cs="Arial"/>
                <w:sz w:val="18"/>
                <w:szCs w:val="18"/>
              </w:rPr>
              <w:t>Refer to the IRM for the definition of Ground Proximity Warning System (GPWS).</w:t>
            </w:r>
          </w:p>
          <w:p w:rsidR="00501ADD" w:rsidRDefault="00501ADD" w14:paraId="1799ED34" w14:textId="77777777">
            <w:pPr>
              <w:divId w:val="1974288230"/>
              <w:rPr>
                <w:rFonts w:ascii="Arial" w:hAnsi="Arial" w:eastAsia="Times New Roman" w:cs="Arial"/>
                <w:sz w:val="18"/>
                <w:szCs w:val="18"/>
              </w:rPr>
            </w:pPr>
            <w:r>
              <w:rPr>
                <w:rFonts w:ascii="Arial" w:hAnsi="Arial" w:eastAsia="Times New Roman" w:cs="Arial"/>
                <w:sz w:val="18"/>
                <w:szCs w:val="18"/>
              </w:rPr>
              <w:t xml:space="preserve">In addition to the above-specified warnings, it is recommended that the GPWS also provide warnings for the following conditions: </w:t>
            </w:r>
          </w:p>
          <w:p w:rsidR="00501ADD" w:rsidRDefault="00501ADD" w14:paraId="072DAB3A" w14:textId="77777777">
            <w:pPr>
              <w:pStyle w:val="iatalistitem"/>
              <w:numPr>
                <w:ilvl w:val="0"/>
                <w:numId w:val="66"/>
              </w:numPr>
              <w:divId w:val="1974288230"/>
              <w:rPr>
                <w:rFonts w:ascii="Arial" w:hAnsi="Arial" w:eastAsia="Times New Roman" w:cs="Arial"/>
                <w:sz w:val="18"/>
                <w:szCs w:val="18"/>
              </w:rPr>
            </w:pPr>
            <w:r>
              <w:rPr>
                <w:rFonts w:ascii="Arial" w:hAnsi="Arial" w:eastAsia="Times New Roman" w:cs="Arial"/>
                <w:sz w:val="18"/>
                <w:szCs w:val="18"/>
              </w:rPr>
              <w:t>Excessive terrain closure rate;</w:t>
            </w:r>
          </w:p>
          <w:p w:rsidR="00501ADD" w:rsidRDefault="00501ADD" w14:paraId="7E0E808C" w14:textId="77777777">
            <w:pPr>
              <w:pStyle w:val="iatalistitem"/>
              <w:numPr>
                <w:ilvl w:val="0"/>
                <w:numId w:val="66"/>
              </w:numPr>
              <w:divId w:val="1974288230"/>
              <w:rPr>
                <w:rFonts w:ascii="Arial" w:hAnsi="Arial" w:eastAsia="Times New Roman" w:cs="Arial"/>
                <w:sz w:val="18"/>
                <w:szCs w:val="18"/>
              </w:rPr>
            </w:pPr>
            <w:r>
              <w:rPr>
                <w:rFonts w:ascii="Arial" w:hAnsi="Arial" w:eastAsia="Times New Roman" w:cs="Arial"/>
                <w:sz w:val="18"/>
                <w:szCs w:val="18"/>
              </w:rPr>
              <w:t xml:space="preserve">Unsafe terrain clearance when not in the landing configuration: </w:t>
            </w:r>
          </w:p>
          <w:p w:rsidR="00501ADD" w:rsidRDefault="00501ADD" w14:paraId="0D6668B5" w14:textId="77777777">
            <w:pPr>
              <w:pStyle w:val="iatalistitem"/>
              <w:numPr>
                <w:ilvl w:val="1"/>
                <w:numId w:val="66"/>
              </w:numPr>
              <w:divId w:val="1974288230"/>
              <w:rPr>
                <w:rFonts w:ascii="Arial" w:hAnsi="Arial" w:eastAsia="Times New Roman" w:cs="Arial"/>
                <w:sz w:val="18"/>
                <w:szCs w:val="18"/>
              </w:rPr>
            </w:pPr>
            <w:r>
              <w:rPr>
                <w:rFonts w:ascii="Arial" w:hAnsi="Arial" w:eastAsia="Times New Roman" w:cs="Arial"/>
                <w:sz w:val="18"/>
                <w:szCs w:val="18"/>
              </w:rPr>
              <w:t>Landing gear is not locked down;</w:t>
            </w:r>
          </w:p>
          <w:p w:rsidR="00501ADD" w:rsidRDefault="00501ADD" w14:paraId="2CCBA652" w14:textId="77777777">
            <w:pPr>
              <w:pStyle w:val="iatalistitem"/>
              <w:numPr>
                <w:ilvl w:val="1"/>
                <w:numId w:val="66"/>
              </w:numPr>
              <w:divId w:val="1974288230"/>
              <w:rPr>
                <w:rFonts w:ascii="Arial" w:hAnsi="Arial" w:eastAsia="Times New Roman" w:cs="Arial"/>
                <w:sz w:val="18"/>
                <w:szCs w:val="18"/>
              </w:rPr>
            </w:pPr>
            <w:r>
              <w:rPr>
                <w:rFonts w:ascii="Arial" w:hAnsi="Arial" w:eastAsia="Times New Roman" w:cs="Arial"/>
                <w:sz w:val="18"/>
                <w:szCs w:val="18"/>
              </w:rPr>
              <w:t>Flaps are not in the landing position.</w:t>
            </w:r>
          </w:p>
          <w:p w:rsidR="00501ADD" w:rsidRDefault="00501ADD" w14:paraId="1BB864F8" w14:textId="77777777">
            <w:pPr>
              <w:pStyle w:val="iatalistitem"/>
              <w:numPr>
                <w:ilvl w:val="0"/>
                <w:numId w:val="66"/>
              </w:numPr>
              <w:divId w:val="1974288230"/>
              <w:rPr>
                <w:rFonts w:ascii="Arial" w:hAnsi="Arial" w:eastAsia="Times New Roman" w:cs="Arial"/>
                <w:sz w:val="18"/>
                <w:szCs w:val="18"/>
              </w:rPr>
            </w:pPr>
            <w:r>
              <w:rPr>
                <w:rFonts w:ascii="Arial" w:hAnsi="Arial" w:eastAsia="Times New Roman" w:cs="Arial"/>
                <w:sz w:val="18"/>
                <w:szCs w:val="18"/>
              </w:rPr>
              <w:t>Excessive descent below the instrument glide path.</w:t>
            </w:r>
          </w:p>
        </w:tc>
      </w:tr>
    </w:tbl>
    <w:p w:rsidR="00501ADD" w:rsidRDefault="00501ADD" w14:paraId="652CB9C3"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3412ACC8" w14:textId="77777777">
        <w:trPr>
          <w:divId w:val="75984667"/>
        </w:trPr>
        <w:tc>
          <w:tcPr>
            <w:tcW w:w="9330" w:type="dxa"/>
            <w:hideMark/>
          </w:tcPr>
          <w:p w:rsidR="00501ADD" w:rsidRDefault="00501ADD" w14:paraId="7FDF4979"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4.3.2</w:t>
            </w:r>
          </w:p>
        </w:tc>
      </w:tr>
      <w:tr w:rsidR="00740E47" w:rsidTr="00501ADD" w14:paraId="5120D69B" w14:textId="77777777">
        <w:trPr>
          <w:divId w:val="75984667"/>
        </w:trPr>
        <w:tc>
          <w:tcPr>
            <w:tcW w:w="9330" w:type="dxa"/>
            <w:hideMark/>
          </w:tcPr>
          <w:p w:rsidR="00501ADD" w:rsidRDefault="00501ADD" w14:paraId="4B7B3804" w14:textId="77777777">
            <w:pPr>
              <w:divId w:val="670136454"/>
              <w:rPr>
                <w:rFonts w:ascii="Arial" w:hAnsi="Arial" w:eastAsia="Times New Roman" w:cs="Arial"/>
                <w:sz w:val="18"/>
                <w:szCs w:val="18"/>
              </w:rPr>
            </w:pPr>
            <w:r>
              <w:rPr>
                <w:rFonts w:ascii="Arial" w:hAnsi="Arial" w:eastAsia="Times New Roman" w:cs="Arial"/>
                <w:sz w:val="18"/>
                <w:szCs w:val="18"/>
              </w:rPr>
              <w:t xml:space="preserve">If applicable, the Operator </w:t>
            </w:r>
            <w:r>
              <w:rPr>
                <w:rFonts w:ascii="Arial" w:hAnsi="Arial" w:eastAsia="Times New Roman" w:cs="Arial"/>
                <w:i/>
                <w:iCs/>
                <w:sz w:val="18"/>
                <w:szCs w:val="18"/>
              </w:rPr>
              <w:t>should</w:t>
            </w:r>
            <w:r>
              <w:rPr>
                <w:rFonts w:ascii="Arial" w:hAnsi="Arial" w:eastAsia="Times New Roman" w:cs="Arial"/>
                <w:sz w:val="18"/>
                <w:szCs w:val="18"/>
              </w:rPr>
              <w:t xml:space="preserve"> ensure all turbine engine aircraft in its fleet with a maximum certificated takeoff mass of 5,700 kg (12,566 lb) or less and authorized to carry more than five passengers are equipped with a GPWS which has a forward–looking terrain avoidance function. </w:t>
            </w:r>
            <w:r>
              <w:rPr>
                <w:rFonts w:ascii="Arial" w:hAnsi="Arial" w:eastAsia="Times New Roman" w:cs="Arial"/>
                <w:b/>
                <w:bCs/>
                <w:sz w:val="18"/>
                <w:szCs w:val="18"/>
              </w:rPr>
              <w:t>(GM)</w:t>
            </w:r>
          </w:p>
        </w:tc>
      </w:tr>
      <w:tr w:rsidR="00740E47" w:rsidTr="00501ADD" w14:paraId="26AE93C9" w14:textId="77777777">
        <w:trPr>
          <w:divId w:val="75984667"/>
        </w:trPr>
        <w:tc>
          <w:tcPr>
            <w:tcW w:w="9330" w:type="dxa"/>
            <w:hideMark/>
          </w:tcPr>
          <w:p w:rsidR="00501ADD" w:rsidRDefault="00000000" w14:paraId="73D5DA63" w14:textId="77777777">
            <w:pPr>
              <w:textAlignment w:val="center"/>
              <w:divId w:val="1632201566"/>
              <w:rPr>
                <w:rFonts w:ascii="Arial" w:hAnsi="Arial" w:eastAsia="Times New Roman" w:cs="Arial"/>
                <w:sz w:val="18"/>
                <w:szCs w:val="18"/>
              </w:rPr>
            </w:pPr>
            <w:sdt>
              <w:sdtPr>
                <w:rPr>
                  <w:rFonts w:ascii="Arial" w:hAnsi="Arial" w:eastAsia="Times New Roman" w:cs="Arial"/>
                  <w:sz w:val="18"/>
                  <w:szCs w:val="18"/>
                </w:rPr>
                <w:id w:val="-168705540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6E27FF40" w14:textId="77777777">
            <w:pPr>
              <w:textAlignment w:val="center"/>
              <w:divId w:val="649021053"/>
              <w:rPr>
                <w:rFonts w:ascii="Arial" w:hAnsi="Arial" w:eastAsia="Times New Roman" w:cs="Arial"/>
                <w:sz w:val="18"/>
                <w:szCs w:val="18"/>
              </w:rPr>
            </w:pPr>
            <w:sdt>
              <w:sdtPr>
                <w:rPr>
                  <w:rFonts w:ascii="Arial" w:hAnsi="Arial" w:eastAsia="Times New Roman" w:cs="Arial"/>
                  <w:sz w:val="18"/>
                  <w:szCs w:val="18"/>
                </w:rPr>
                <w:id w:val="206506304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(Observation)</w:t>
            </w:r>
          </w:p>
          <w:p w:rsidR="00501ADD" w:rsidRDefault="00000000" w14:paraId="0F781AB0" w14:textId="77777777">
            <w:pPr>
              <w:textAlignment w:val="center"/>
              <w:divId w:val="1338994588"/>
              <w:rPr>
                <w:rFonts w:ascii="Arial" w:hAnsi="Arial" w:eastAsia="Times New Roman" w:cs="Arial"/>
                <w:sz w:val="18"/>
                <w:szCs w:val="18"/>
              </w:rPr>
            </w:pPr>
            <w:sdt>
              <w:sdtPr>
                <w:rPr>
                  <w:rFonts w:ascii="Arial" w:hAnsi="Arial" w:eastAsia="Times New Roman" w:cs="Arial"/>
                  <w:sz w:val="18"/>
                  <w:szCs w:val="18"/>
                </w:rPr>
                <w:id w:val="-49866484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(Observation)</w:t>
            </w:r>
          </w:p>
          <w:p w:rsidR="00501ADD" w:rsidRDefault="00000000" w14:paraId="0DA47CBA" w14:textId="77777777">
            <w:pPr>
              <w:textAlignment w:val="center"/>
              <w:divId w:val="1285691888"/>
              <w:rPr>
                <w:rFonts w:ascii="Arial" w:hAnsi="Arial" w:eastAsia="Times New Roman" w:cs="Arial"/>
                <w:sz w:val="18"/>
                <w:szCs w:val="18"/>
              </w:rPr>
            </w:pPr>
            <w:sdt>
              <w:sdtPr>
                <w:rPr>
                  <w:rFonts w:ascii="Arial" w:hAnsi="Arial" w:eastAsia="Times New Roman" w:cs="Arial"/>
                  <w:sz w:val="18"/>
                  <w:szCs w:val="18"/>
                </w:rPr>
                <w:id w:val="-75828692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(Observation)</w:t>
            </w:r>
          </w:p>
          <w:p w:rsidR="00501ADD" w:rsidRDefault="00000000" w14:paraId="7A51942E" w14:textId="77777777">
            <w:pPr>
              <w:textAlignment w:val="center"/>
              <w:divId w:val="744566820"/>
              <w:rPr>
                <w:rFonts w:ascii="Arial" w:hAnsi="Arial" w:eastAsia="Times New Roman" w:cs="Arial"/>
                <w:sz w:val="18"/>
                <w:szCs w:val="18"/>
              </w:rPr>
            </w:pPr>
            <w:sdt>
              <w:sdtPr>
                <w:rPr>
                  <w:rFonts w:ascii="Arial" w:hAnsi="Arial" w:eastAsia="Times New Roman" w:cs="Arial"/>
                  <w:sz w:val="18"/>
                  <w:szCs w:val="18"/>
                </w:rPr>
                <w:id w:val="-127701307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08A168E2" w14:textId="77777777">
        <w:trPr>
          <w:divId w:val="75984667"/>
        </w:trPr>
        <w:tc>
          <w:tcPr>
            <w:tcW w:w="9330" w:type="dxa"/>
            <w:hideMark/>
          </w:tcPr>
          <w:p w:rsidR="00501ADD" w:rsidRDefault="00501ADD" w14:paraId="12684F3A" w14:textId="77777777">
            <w:pPr>
              <w:divId w:val="163329124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09602539"/>
              <w:placeholder>
                <w:docPart w:val="DefaultPlaceholder_-1854013440"/>
              </w:placeholder>
              <w:showingPlcHdr/>
              <w:text w:multiLine="1"/>
            </w:sdtPr>
            <w:sdtContent>
              <w:p w:rsidR="00501ADD" w:rsidRDefault="00501ADD" w14:paraId="46B4294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47CF987" w14:textId="77777777">
        <w:trPr>
          <w:divId w:val="75984667"/>
        </w:trPr>
        <w:tc>
          <w:tcPr>
            <w:tcW w:w="9330" w:type="dxa"/>
            <w:hideMark/>
          </w:tcPr>
          <w:p w:rsidR="00501ADD" w:rsidRDefault="00501ADD" w14:paraId="33416DE2" w14:textId="77777777">
            <w:pPr>
              <w:divId w:val="1436049010"/>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70215163" w14:textId="77777777">
            <w:pPr>
              <w:divId w:val="1603566074"/>
              <w:rPr>
                <w:rFonts w:ascii="Arial" w:hAnsi="Arial" w:eastAsia="Times New Roman" w:cs="Arial"/>
                <w:sz w:val="18"/>
                <w:szCs w:val="18"/>
              </w:rPr>
            </w:pPr>
            <w:sdt>
              <w:sdtPr>
                <w:rPr>
                  <w:rStyle w:val="iatacheckbox1"/>
                  <w:rFonts w:ascii="Arial" w:hAnsi="Arial" w:eastAsia="Times New Roman" w:cs="Arial"/>
                  <w:sz w:val="18"/>
                  <w:szCs w:val="18"/>
                </w:rPr>
                <w:id w:val="-1592915643"/>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turbine engine aircraft type specifications/system descriptions related to GPWS. </w:t>
            </w:r>
          </w:p>
          <w:p w:rsidR="00501ADD" w:rsidRDefault="00000000" w14:paraId="493C3E72" w14:textId="77777777">
            <w:pPr>
              <w:divId w:val="220796277"/>
              <w:rPr>
                <w:rFonts w:ascii="Arial" w:hAnsi="Arial" w:eastAsia="Times New Roman" w:cs="Arial"/>
                <w:sz w:val="18"/>
                <w:szCs w:val="18"/>
              </w:rPr>
            </w:pPr>
            <w:sdt>
              <w:sdtPr>
                <w:rPr>
                  <w:rStyle w:val="iatacheckbox1"/>
                  <w:rFonts w:ascii="Arial" w:hAnsi="Arial" w:eastAsia="Times New Roman" w:cs="Arial"/>
                  <w:sz w:val="18"/>
                  <w:szCs w:val="18"/>
                </w:rPr>
                <w:id w:val="-28111792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method(s) used to ensure turbine engine aircraft are equipped with GPWS. </w:t>
            </w:r>
          </w:p>
          <w:p w:rsidR="00501ADD" w:rsidRDefault="00000000" w14:paraId="27348271" w14:textId="77777777">
            <w:pPr>
              <w:divId w:val="894781742"/>
              <w:rPr>
                <w:rFonts w:ascii="Arial" w:hAnsi="Arial" w:eastAsia="Times New Roman" w:cs="Arial"/>
                <w:sz w:val="18"/>
                <w:szCs w:val="18"/>
              </w:rPr>
            </w:pPr>
            <w:sdt>
              <w:sdtPr>
                <w:rPr>
                  <w:rStyle w:val="iatacheckbox1"/>
                  <w:rFonts w:ascii="Arial" w:hAnsi="Arial" w:eastAsia="Times New Roman" w:cs="Arial"/>
                  <w:sz w:val="18"/>
                  <w:szCs w:val="18"/>
                </w:rPr>
                <w:id w:val="186432851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147006968"/>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30A1A20B" w14:textId="77777777">
        <w:trPr>
          <w:divId w:val="75984667"/>
        </w:trPr>
        <w:tc>
          <w:tcPr>
            <w:tcW w:w="9330" w:type="dxa"/>
            <w:hideMark/>
          </w:tcPr>
          <w:p w:rsidR="00501ADD" w:rsidRDefault="00501ADD" w14:paraId="697D66AA" w14:textId="77777777">
            <w:pPr>
              <w:divId w:val="254168897"/>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0AD8718F" w14:textId="77777777">
            <w:pPr>
              <w:divId w:val="114296363"/>
              <w:rPr>
                <w:rFonts w:ascii="Arial" w:hAnsi="Arial" w:eastAsia="Times New Roman" w:cs="Arial"/>
                <w:sz w:val="18"/>
                <w:szCs w:val="18"/>
              </w:rPr>
            </w:pPr>
            <w:r>
              <w:rPr>
                <w:rFonts w:ascii="Arial" w:hAnsi="Arial" w:eastAsia="Times New Roman" w:cs="Arial"/>
                <w:sz w:val="18"/>
                <w:szCs w:val="18"/>
              </w:rPr>
              <w:t xml:space="preserve">Refer to the IRM for the definition of Ground Proximity Warning System (GPWS) and GPWS with a Forward-Looking Terrain Avoidance (FLTA) Function. </w:t>
            </w:r>
          </w:p>
          <w:p w:rsidR="00501ADD" w:rsidRDefault="00501ADD" w14:paraId="2C8940B5" w14:textId="77777777">
            <w:pPr>
              <w:divId w:val="748964876"/>
              <w:rPr>
                <w:rFonts w:ascii="Arial" w:hAnsi="Arial" w:eastAsia="Times New Roman" w:cs="Arial"/>
                <w:sz w:val="18"/>
                <w:szCs w:val="18"/>
              </w:rPr>
            </w:pPr>
            <w:r>
              <w:rPr>
                <w:rFonts w:ascii="Arial" w:hAnsi="Arial" w:eastAsia="Times New Roman" w:cs="Arial"/>
                <w:sz w:val="18"/>
                <w:szCs w:val="18"/>
              </w:rPr>
              <w:t xml:space="preserve">Different systems are available and acceptable as a GPWS with a forward-looking terrain avoidance (FLTA) function, as specified in this provision. The following guidance is an overview only; it is not to be construed as technical specifications for an acceptable system. </w:t>
            </w:r>
          </w:p>
          <w:p w:rsidR="00501ADD" w:rsidRDefault="00501ADD" w14:paraId="28843DB7" w14:textId="77777777">
            <w:pPr>
              <w:divId w:val="1805737023"/>
              <w:rPr>
                <w:rFonts w:ascii="Arial" w:hAnsi="Arial" w:eastAsia="Times New Roman" w:cs="Arial"/>
                <w:sz w:val="18"/>
                <w:szCs w:val="18"/>
              </w:rPr>
            </w:pPr>
            <w:r>
              <w:rPr>
                <w:rFonts w:ascii="Arial" w:hAnsi="Arial" w:eastAsia="Times New Roman" w:cs="Arial"/>
                <w:sz w:val="18"/>
                <w:szCs w:val="18"/>
              </w:rPr>
              <w:t xml:space="preserve">A GPWS with a FLTA function could also be known as a predictive terrain awareness and warning system (TAWS), and provides: </w:t>
            </w:r>
          </w:p>
          <w:p w:rsidR="00501ADD" w:rsidRDefault="00501ADD" w14:paraId="744066C6" w14:textId="77777777">
            <w:pPr>
              <w:pStyle w:val="iatalistitem"/>
              <w:numPr>
                <w:ilvl w:val="0"/>
                <w:numId w:val="67"/>
              </w:numPr>
              <w:divId w:val="1805737023"/>
              <w:rPr>
                <w:rFonts w:ascii="Arial" w:hAnsi="Arial" w:eastAsia="Times New Roman" w:cs="Arial"/>
                <w:sz w:val="18"/>
                <w:szCs w:val="18"/>
              </w:rPr>
            </w:pPr>
            <w:r>
              <w:rPr>
                <w:rFonts w:ascii="Arial" w:hAnsi="Arial" w:eastAsia="Times New Roman" w:cs="Arial"/>
                <w:sz w:val="18"/>
                <w:szCs w:val="18"/>
              </w:rPr>
              <w:t>A forward-looking capability and terrain clearance floor;</w:t>
            </w:r>
          </w:p>
          <w:p w:rsidR="00501ADD" w:rsidRDefault="00501ADD" w14:paraId="65B3BD34" w14:textId="77777777">
            <w:pPr>
              <w:pStyle w:val="iatalistitem"/>
              <w:numPr>
                <w:ilvl w:val="0"/>
                <w:numId w:val="67"/>
              </w:numPr>
              <w:divId w:val="1805737023"/>
              <w:rPr>
                <w:rFonts w:ascii="Arial" w:hAnsi="Arial" w:eastAsia="Times New Roman" w:cs="Arial"/>
                <w:sz w:val="18"/>
                <w:szCs w:val="18"/>
              </w:rPr>
            </w:pPr>
            <w:r>
              <w:rPr>
                <w:rFonts w:ascii="Arial" w:hAnsi="Arial" w:eastAsia="Times New Roman" w:cs="Arial"/>
                <w:sz w:val="18"/>
                <w:szCs w:val="18"/>
              </w:rPr>
              <w:t xml:space="preserve">The flight crew, by means of visual and aural signals, and a terrain awareness display, with an alerting time </w:t>
            </w:r>
            <w:r>
              <w:rPr>
                <w:rFonts w:ascii="Arial" w:hAnsi="Arial" w:eastAsia="Times New Roman" w:cs="Arial"/>
                <w:sz w:val="18"/>
                <w:szCs w:val="18"/>
              </w:rPr>
              <w:t xml:space="preserve">necessary to prevent controlled flight into terrain events. </w:t>
            </w:r>
          </w:p>
          <w:p w:rsidR="00501ADD" w:rsidRDefault="00501ADD" w14:paraId="3B6E56B9" w14:textId="77777777">
            <w:pPr>
              <w:divId w:val="290326772"/>
              <w:rPr>
                <w:rFonts w:ascii="Arial" w:hAnsi="Arial" w:eastAsia="Times New Roman" w:cs="Arial"/>
                <w:sz w:val="18"/>
                <w:szCs w:val="18"/>
              </w:rPr>
            </w:pPr>
            <w:r>
              <w:rPr>
                <w:rFonts w:ascii="Arial" w:hAnsi="Arial" w:eastAsia="Times New Roman" w:cs="Arial"/>
                <w:sz w:val="18"/>
                <w:szCs w:val="18"/>
              </w:rPr>
              <w:t xml:space="preserve">An acceptable system provides a forward-looking capability and terrain clearance floor protection in areas of operations and surrounding airports of intended use. Such systems generally have: </w:t>
            </w:r>
          </w:p>
          <w:p w:rsidR="00501ADD" w:rsidRDefault="00501ADD" w14:paraId="1301C117" w14:textId="77777777">
            <w:pPr>
              <w:pStyle w:val="iatalistitem"/>
              <w:numPr>
                <w:ilvl w:val="0"/>
                <w:numId w:val="68"/>
              </w:numPr>
              <w:divId w:val="290326772"/>
              <w:rPr>
                <w:rFonts w:ascii="Arial" w:hAnsi="Arial" w:eastAsia="Times New Roman" w:cs="Arial"/>
                <w:sz w:val="18"/>
                <w:szCs w:val="18"/>
              </w:rPr>
            </w:pPr>
            <w:r>
              <w:rPr>
                <w:rFonts w:ascii="Arial" w:hAnsi="Arial" w:eastAsia="Times New Roman" w:cs="Arial"/>
                <w:sz w:val="18"/>
                <w:szCs w:val="18"/>
              </w:rPr>
              <w:t>A navigation system that provides accurate aircraft position (e.g. GPS or equivalent);</w:t>
            </w:r>
          </w:p>
          <w:p w:rsidR="00501ADD" w:rsidRDefault="00501ADD" w14:paraId="45594694" w14:textId="77777777">
            <w:pPr>
              <w:pStyle w:val="iatalistitem"/>
              <w:numPr>
                <w:ilvl w:val="0"/>
                <w:numId w:val="68"/>
              </w:numPr>
              <w:divId w:val="290326772"/>
              <w:rPr>
                <w:rFonts w:ascii="Arial" w:hAnsi="Arial" w:eastAsia="Times New Roman" w:cs="Arial"/>
                <w:sz w:val="18"/>
                <w:szCs w:val="18"/>
              </w:rPr>
            </w:pPr>
            <w:r>
              <w:rPr>
                <w:rFonts w:ascii="Arial" w:hAnsi="Arial" w:eastAsia="Times New Roman" w:cs="Arial"/>
                <w:sz w:val="18"/>
                <w:szCs w:val="18"/>
              </w:rPr>
              <w:t>A means of displaying aircraft and terrain information;</w:t>
            </w:r>
          </w:p>
          <w:p w:rsidR="00501ADD" w:rsidRDefault="00501ADD" w14:paraId="0CF57097" w14:textId="77777777">
            <w:pPr>
              <w:pStyle w:val="iatalistitem"/>
              <w:numPr>
                <w:ilvl w:val="0"/>
                <w:numId w:val="68"/>
              </w:numPr>
              <w:divId w:val="290326772"/>
              <w:rPr>
                <w:rFonts w:ascii="Arial" w:hAnsi="Arial" w:eastAsia="Times New Roman" w:cs="Arial"/>
                <w:sz w:val="18"/>
                <w:szCs w:val="18"/>
              </w:rPr>
            </w:pPr>
            <w:r>
              <w:rPr>
                <w:rFonts w:ascii="Arial" w:hAnsi="Arial" w:eastAsia="Times New Roman" w:cs="Arial"/>
                <w:sz w:val="18"/>
                <w:szCs w:val="18"/>
              </w:rPr>
              <w:t>A means of providing visual and aural signals;</w:t>
            </w:r>
          </w:p>
          <w:p w:rsidR="00501ADD" w:rsidRDefault="00501ADD" w14:paraId="3EECF5A5" w14:textId="77777777">
            <w:pPr>
              <w:pStyle w:val="iatalistitem"/>
              <w:numPr>
                <w:ilvl w:val="0"/>
                <w:numId w:val="68"/>
              </w:numPr>
              <w:divId w:val="290326772"/>
              <w:rPr>
                <w:rFonts w:ascii="Arial" w:hAnsi="Arial" w:eastAsia="Times New Roman" w:cs="Arial"/>
                <w:sz w:val="18"/>
                <w:szCs w:val="18"/>
              </w:rPr>
            </w:pPr>
            <w:r>
              <w:rPr>
                <w:rFonts w:ascii="Arial" w:hAnsi="Arial" w:eastAsia="Times New Roman" w:cs="Arial"/>
                <w:sz w:val="18"/>
                <w:szCs w:val="18"/>
              </w:rPr>
              <w:t>A terrain database(s) for all areas of potential operations and surrounding airports of intended use.</w:t>
            </w:r>
          </w:p>
          <w:p w:rsidR="00501ADD" w:rsidRDefault="00501ADD" w14:paraId="23989BE7" w14:textId="77777777">
            <w:pPr>
              <w:divId w:val="207838009"/>
              <w:rPr>
                <w:rFonts w:ascii="Arial" w:hAnsi="Arial" w:eastAsia="Times New Roman" w:cs="Arial"/>
                <w:sz w:val="18"/>
                <w:szCs w:val="18"/>
              </w:rPr>
            </w:pPr>
            <w:r>
              <w:rPr>
                <w:rFonts w:ascii="Arial" w:hAnsi="Arial" w:eastAsia="Times New Roman" w:cs="Arial"/>
                <w:sz w:val="18"/>
                <w:szCs w:val="18"/>
              </w:rPr>
              <w:t xml:space="preserve">If an obstacle database is commercially available and obstacle detection/display functionality is installed, an obstacle database for all areas of potential operations. </w:t>
            </w:r>
          </w:p>
        </w:tc>
      </w:tr>
    </w:tbl>
    <w:p w:rsidR="00501ADD" w:rsidRDefault="00501ADD" w14:paraId="43D25185"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46722A09" w14:textId="77777777">
        <w:trPr>
          <w:divId w:val="75984667"/>
        </w:trPr>
        <w:tc>
          <w:tcPr>
            <w:tcW w:w="9330" w:type="dxa"/>
            <w:hideMark/>
          </w:tcPr>
          <w:p w:rsidR="00501ADD" w:rsidRDefault="00501ADD" w14:paraId="768E26C4"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4.3.3</w:t>
            </w:r>
          </w:p>
        </w:tc>
      </w:tr>
      <w:tr w:rsidR="00740E47" w:rsidTr="00501ADD" w14:paraId="06632A2F" w14:textId="77777777">
        <w:trPr>
          <w:divId w:val="75984667"/>
        </w:trPr>
        <w:tc>
          <w:tcPr>
            <w:tcW w:w="9330" w:type="dxa"/>
            <w:hideMark/>
          </w:tcPr>
          <w:p w:rsidR="00501ADD" w:rsidRDefault="00501ADD" w14:paraId="24C3666D" w14:textId="77777777">
            <w:pPr>
              <w:divId w:val="682708960"/>
              <w:rPr>
                <w:rFonts w:ascii="Arial" w:hAnsi="Arial" w:eastAsia="Times New Roman" w:cs="Arial"/>
                <w:sz w:val="18"/>
                <w:szCs w:val="18"/>
              </w:rPr>
            </w:pPr>
            <w:r>
              <w:rPr>
                <w:rFonts w:ascii="Arial" w:hAnsi="Arial" w:eastAsia="Times New Roman" w:cs="Arial"/>
                <w:sz w:val="18"/>
                <w:szCs w:val="18"/>
              </w:rPr>
              <w:t xml:space="preserve">If applicable, the Operator shall ensure all piston engine aircraft in its fleet with a maximum certificated takeoff mass in excess of 5,700 kg (12,566 lb), or authorized to carry more than nine passengers, are equipped with a GPWS that automatically provides a warning to the flight crew when the aircraft is in close proximity to the earth's surface and there is: </w:t>
            </w:r>
          </w:p>
          <w:p w:rsidR="00501ADD" w:rsidRDefault="00501ADD" w14:paraId="773D1E30" w14:textId="77777777">
            <w:pPr>
              <w:pStyle w:val="iatalistitem"/>
              <w:numPr>
                <w:ilvl w:val="0"/>
                <w:numId w:val="69"/>
              </w:numPr>
              <w:divId w:val="682708960"/>
              <w:rPr>
                <w:rFonts w:ascii="Arial" w:hAnsi="Arial" w:eastAsia="Times New Roman" w:cs="Arial"/>
                <w:sz w:val="18"/>
                <w:szCs w:val="18"/>
              </w:rPr>
            </w:pPr>
            <w:r>
              <w:rPr>
                <w:rFonts w:ascii="Arial" w:hAnsi="Arial" w:eastAsia="Times New Roman" w:cs="Arial"/>
                <w:sz w:val="18"/>
                <w:szCs w:val="18"/>
              </w:rPr>
              <w:t>Excessive descent rate;</w:t>
            </w:r>
          </w:p>
          <w:p w:rsidR="00501ADD" w:rsidRDefault="00501ADD" w14:paraId="7EBC1949" w14:textId="77777777">
            <w:pPr>
              <w:pStyle w:val="iatalistitem"/>
              <w:numPr>
                <w:ilvl w:val="0"/>
                <w:numId w:val="69"/>
              </w:numPr>
              <w:divId w:val="682708960"/>
              <w:rPr>
                <w:rFonts w:ascii="Arial" w:hAnsi="Arial" w:eastAsia="Times New Roman" w:cs="Arial"/>
                <w:sz w:val="18"/>
                <w:szCs w:val="18"/>
              </w:rPr>
            </w:pPr>
            <w:r>
              <w:rPr>
                <w:rFonts w:ascii="Arial" w:hAnsi="Arial" w:eastAsia="Times New Roman" w:cs="Arial"/>
                <w:sz w:val="18"/>
                <w:szCs w:val="18"/>
              </w:rPr>
              <w:t>Excessive terrain closure rate;</w:t>
            </w:r>
          </w:p>
          <w:p w:rsidR="00501ADD" w:rsidRDefault="00501ADD" w14:paraId="1122FD7C" w14:textId="77777777">
            <w:pPr>
              <w:pStyle w:val="iatalistitem"/>
              <w:numPr>
                <w:ilvl w:val="0"/>
                <w:numId w:val="69"/>
              </w:numPr>
              <w:divId w:val="682708960"/>
              <w:rPr>
                <w:rFonts w:ascii="Arial" w:hAnsi="Arial" w:eastAsia="Times New Roman" w:cs="Arial"/>
                <w:sz w:val="18"/>
                <w:szCs w:val="18"/>
              </w:rPr>
            </w:pPr>
            <w:r>
              <w:rPr>
                <w:rFonts w:ascii="Arial" w:hAnsi="Arial" w:eastAsia="Times New Roman" w:cs="Arial"/>
                <w:sz w:val="18"/>
                <w:szCs w:val="18"/>
              </w:rPr>
              <w:t>Excessive altitude loss after takeoff or go-around.</w:t>
            </w:r>
          </w:p>
        </w:tc>
      </w:tr>
      <w:tr w:rsidR="00740E47" w:rsidTr="00501ADD" w14:paraId="24F902FA" w14:textId="77777777">
        <w:trPr>
          <w:divId w:val="75984667"/>
        </w:trPr>
        <w:tc>
          <w:tcPr>
            <w:tcW w:w="9330" w:type="dxa"/>
            <w:hideMark/>
          </w:tcPr>
          <w:p w:rsidR="00501ADD" w:rsidRDefault="00000000" w14:paraId="25560007" w14:textId="77777777">
            <w:pPr>
              <w:textAlignment w:val="center"/>
              <w:divId w:val="1877112473"/>
              <w:rPr>
                <w:rFonts w:ascii="Arial" w:hAnsi="Arial" w:eastAsia="Times New Roman" w:cs="Arial"/>
                <w:sz w:val="18"/>
                <w:szCs w:val="18"/>
              </w:rPr>
            </w:pPr>
            <w:sdt>
              <w:sdtPr>
                <w:rPr>
                  <w:rFonts w:ascii="Arial" w:hAnsi="Arial" w:eastAsia="Times New Roman" w:cs="Arial"/>
                  <w:sz w:val="18"/>
                  <w:szCs w:val="18"/>
                </w:rPr>
                <w:id w:val="-173969762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6F4BD3CC" w14:textId="77777777">
            <w:pPr>
              <w:textAlignment w:val="center"/>
              <w:divId w:val="31271034"/>
              <w:rPr>
                <w:rFonts w:ascii="Arial" w:hAnsi="Arial" w:eastAsia="Times New Roman" w:cs="Arial"/>
                <w:sz w:val="18"/>
                <w:szCs w:val="18"/>
              </w:rPr>
            </w:pPr>
            <w:sdt>
              <w:sdtPr>
                <w:rPr>
                  <w:rFonts w:ascii="Arial" w:hAnsi="Arial" w:eastAsia="Times New Roman" w:cs="Arial"/>
                  <w:sz w:val="18"/>
                  <w:szCs w:val="18"/>
                </w:rPr>
                <w:id w:val="162458109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4B092F59" w14:textId="77777777">
            <w:pPr>
              <w:textAlignment w:val="center"/>
              <w:divId w:val="1887333014"/>
              <w:rPr>
                <w:rFonts w:ascii="Arial" w:hAnsi="Arial" w:eastAsia="Times New Roman" w:cs="Arial"/>
                <w:sz w:val="18"/>
                <w:szCs w:val="18"/>
              </w:rPr>
            </w:pPr>
            <w:sdt>
              <w:sdtPr>
                <w:rPr>
                  <w:rFonts w:ascii="Arial" w:hAnsi="Arial" w:eastAsia="Times New Roman" w:cs="Arial"/>
                  <w:sz w:val="18"/>
                  <w:szCs w:val="18"/>
                </w:rPr>
                <w:id w:val="214568737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A6A3516" w14:textId="77777777">
            <w:pPr>
              <w:textAlignment w:val="center"/>
              <w:divId w:val="729040784"/>
              <w:rPr>
                <w:rFonts w:ascii="Arial" w:hAnsi="Arial" w:eastAsia="Times New Roman" w:cs="Arial"/>
                <w:sz w:val="18"/>
                <w:szCs w:val="18"/>
              </w:rPr>
            </w:pPr>
            <w:sdt>
              <w:sdtPr>
                <w:rPr>
                  <w:rFonts w:ascii="Arial" w:hAnsi="Arial" w:eastAsia="Times New Roman" w:cs="Arial"/>
                  <w:sz w:val="18"/>
                  <w:szCs w:val="18"/>
                </w:rPr>
                <w:id w:val="-134538836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178358F9" w14:textId="77777777">
            <w:pPr>
              <w:textAlignment w:val="center"/>
              <w:divId w:val="74976472"/>
              <w:rPr>
                <w:rFonts w:ascii="Arial" w:hAnsi="Arial" w:eastAsia="Times New Roman" w:cs="Arial"/>
                <w:sz w:val="18"/>
                <w:szCs w:val="18"/>
              </w:rPr>
            </w:pPr>
            <w:sdt>
              <w:sdtPr>
                <w:rPr>
                  <w:rFonts w:ascii="Arial" w:hAnsi="Arial" w:eastAsia="Times New Roman" w:cs="Arial"/>
                  <w:sz w:val="18"/>
                  <w:szCs w:val="18"/>
                </w:rPr>
                <w:id w:val="-57281859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23DF5268" w14:textId="77777777">
        <w:trPr>
          <w:divId w:val="75984667"/>
        </w:trPr>
        <w:tc>
          <w:tcPr>
            <w:tcW w:w="9330" w:type="dxa"/>
            <w:hideMark/>
          </w:tcPr>
          <w:p w:rsidR="00501ADD" w:rsidRDefault="00501ADD" w14:paraId="7FF40556" w14:textId="77777777">
            <w:pPr>
              <w:divId w:val="86463482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0237705"/>
              <w:placeholder>
                <w:docPart w:val="DefaultPlaceholder_-1854013440"/>
              </w:placeholder>
              <w:showingPlcHdr/>
              <w:text w:multiLine="1"/>
            </w:sdtPr>
            <w:sdtContent>
              <w:p w:rsidR="00501ADD" w:rsidRDefault="00501ADD" w14:paraId="4F7DB03F"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4CC81A4" w14:textId="77777777">
        <w:trPr>
          <w:divId w:val="75984667"/>
        </w:trPr>
        <w:tc>
          <w:tcPr>
            <w:tcW w:w="9330" w:type="dxa"/>
            <w:hideMark/>
          </w:tcPr>
          <w:p w:rsidR="00501ADD" w:rsidRDefault="00501ADD" w14:paraId="49691A60" w14:textId="77777777">
            <w:pPr>
              <w:divId w:val="196661992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025B05C" w14:textId="77777777">
            <w:pPr>
              <w:divId w:val="1648709517"/>
              <w:rPr>
                <w:rFonts w:ascii="Arial" w:hAnsi="Arial" w:eastAsia="Times New Roman" w:cs="Arial"/>
                <w:sz w:val="18"/>
                <w:szCs w:val="18"/>
              </w:rPr>
            </w:pPr>
            <w:sdt>
              <w:sdtPr>
                <w:rPr>
                  <w:rStyle w:val="iatacheckbox1"/>
                  <w:rFonts w:ascii="Arial" w:hAnsi="Arial" w:eastAsia="Times New Roman" w:cs="Arial"/>
                  <w:sz w:val="18"/>
                  <w:szCs w:val="18"/>
                </w:rPr>
                <w:id w:val="27514854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piston engine aircraft type specifications/system descriptions related to GPWS. </w:t>
            </w:r>
          </w:p>
          <w:p w:rsidR="00501ADD" w:rsidRDefault="00000000" w14:paraId="20EBB14F" w14:textId="77777777">
            <w:pPr>
              <w:divId w:val="1732969992"/>
              <w:rPr>
                <w:rFonts w:ascii="Arial" w:hAnsi="Arial" w:eastAsia="Times New Roman" w:cs="Arial"/>
                <w:sz w:val="18"/>
                <w:szCs w:val="18"/>
              </w:rPr>
            </w:pPr>
            <w:sdt>
              <w:sdtPr>
                <w:rPr>
                  <w:rStyle w:val="iatacheckbox1"/>
                  <w:rFonts w:ascii="Arial" w:hAnsi="Arial" w:eastAsia="Times New Roman" w:cs="Arial"/>
                  <w:sz w:val="18"/>
                  <w:szCs w:val="18"/>
                </w:rPr>
                <w:id w:val="53338956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method(s) used to ensure piston engine aircraft are equipped with GPWS. </w:t>
            </w:r>
          </w:p>
          <w:p w:rsidR="00501ADD" w:rsidRDefault="00000000" w14:paraId="0CFDEF28" w14:textId="77777777">
            <w:pPr>
              <w:divId w:val="1802117807"/>
              <w:rPr>
                <w:rFonts w:ascii="Arial" w:hAnsi="Arial" w:eastAsia="Times New Roman" w:cs="Arial"/>
                <w:sz w:val="18"/>
                <w:szCs w:val="18"/>
              </w:rPr>
            </w:pPr>
            <w:sdt>
              <w:sdtPr>
                <w:rPr>
                  <w:rStyle w:val="iatacheckbox1"/>
                  <w:rFonts w:ascii="Arial" w:hAnsi="Arial" w:eastAsia="Times New Roman" w:cs="Arial"/>
                  <w:sz w:val="18"/>
                  <w:szCs w:val="18"/>
                </w:rPr>
                <w:id w:val="107486259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159265177"/>
                <w:placeholder>
                  <w:docPart w:val="DefaultPlaceholder_-1854013440"/>
                </w:placeholder>
                <w:showingPlcHdr/>
                <w:text w:multiLine="1"/>
              </w:sdtPr>
              <w:sdtContent>
                <w:r w:rsidRPr="005B5F59" w:rsidR="00501ADD">
                  <w:rPr>
                    <w:rStyle w:val="PlaceholderText"/>
                  </w:rPr>
                  <w:t>Click or tap here to enter text.</w:t>
                </w:r>
              </w:sdtContent>
            </w:sdt>
          </w:p>
        </w:tc>
      </w:tr>
    </w:tbl>
    <w:p w:rsidR="00501ADD" w:rsidRDefault="00501ADD" w14:paraId="34961538"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5A514B83" w14:textId="77777777">
        <w:trPr>
          <w:divId w:val="75984667"/>
        </w:trPr>
        <w:tc>
          <w:tcPr>
            <w:tcW w:w="9330" w:type="dxa"/>
            <w:hideMark/>
          </w:tcPr>
          <w:p w:rsidR="00501ADD" w:rsidRDefault="00501ADD" w14:paraId="7CB8D85C"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4.3.4</w:t>
            </w:r>
          </w:p>
        </w:tc>
      </w:tr>
      <w:tr w:rsidR="00740E47" w:rsidTr="00501ADD" w14:paraId="2FC5ACF0" w14:textId="77777777">
        <w:trPr>
          <w:divId w:val="75984667"/>
        </w:trPr>
        <w:tc>
          <w:tcPr>
            <w:tcW w:w="9330" w:type="dxa"/>
            <w:hideMark/>
          </w:tcPr>
          <w:p w:rsidR="00501ADD" w:rsidRDefault="00501ADD" w14:paraId="7BCAD7CC" w14:textId="77777777">
            <w:pPr>
              <w:divId w:val="466163596"/>
              <w:rPr>
                <w:rFonts w:ascii="Arial" w:hAnsi="Arial" w:eastAsia="Times New Roman" w:cs="Arial"/>
                <w:sz w:val="18"/>
                <w:szCs w:val="18"/>
              </w:rPr>
            </w:pPr>
            <w:r>
              <w:rPr>
                <w:rFonts w:ascii="Arial" w:hAnsi="Arial" w:eastAsia="Times New Roman" w:cs="Arial"/>
                <w:sz w:val="18"/>
                <w:szCs w:val="18"/>
              </w:rPr>
              <w:t xml:space="preserve">If applicable, the Operator </w:t>
            </w:r>
            <w:r>
              <w:rPr>
                <w:rFonts w:ascii="Arial" w:hAnsi="Arial" w:eastAsia="Times New Roman" w:cs="Arial"/>
                <w:i/>
                <w:iCs/>
                <w:sz w:val="18"/>
                <w:szCs w:val="18"/>
              </w:rPr>
              <w:t>should</w:t>
            </w:r>
            <w:r>
              <w:rPr>
                <w:rFonts w:ascii="Arial" w:hAnsi="Arial" w:eastAsia="Times New Roman" w:cs="Arial"/>
                <w:sz w:val="18"/>
                <w:szCs w:val="18"/>
              </w:rPr>
              <w:t xml:space="preserve"> ensure all piston engine aircraft in its fleet with a maximum certificated takeoff mass in excess of 5,700 kg (12,566 lb), or authorized to carry more than nine passengers, are equipped with a GPWS which has a forward–looking terrain avoidance function. </w:t>
            </w:r>
            <w:r>
              <w:rPr>
                <w:rFonts w:ascii="Arial" w:hAnsi="Arial" w:eastAsia="Times New Roman" w:cs="Arial"/>
                <w:b/>
                <w:bCs/>
                <w:sz w:val="18"/>
                <w:szCs w:val="18"/>
              </w:rPr>
              <w:t>(GM)</w:t>
            </w:r>
          </w:p>
        </w:tc>
      </w:tr>
      <w:tr w:rsidR="00740E47" w:rsidTr="00501ADD" w14:paraId="690DE951" w14:textId="77777777">
        <w:trPr>
          <w:divId w:val="75984667"/>
        </w:trPr>
        <w:tc>
          <w:tcPr>
            <w:tcW w:w="9330" w:type="dxa"/>
            <w:hideMark/>
          </w:tcPr>
          <w:p w:rsidR="00501ADD" w:rsidRDefault="00000000" w14:paraId="4D884888" w14:textId="77777777">
            <w:pPr>
              <w:textAlignment w:val="center"/>
              <w:divId w:val="1726879624"/>
              <w:rPr>
                <w:rFonts w:ascii="Arial" w:hAnsi="Arial" w:eastAsia="Times New Roman" w:cs="Arial"/>
                <w:sz w:val="18"/>
                <w:szCs w:val="18"/>
              </w:rPr>
            </w:pPr>
            <w:sdt>
              <w:sdtPr>
                <w:rPr>
                  <w:rFonts w:ascii="Arial" w:hAnsi="Arial" w:eastAsia="Times New Roman" w:cs="Arial"/>
                  <w:sz w:val="18"/>
                  <w:szCs w:val="18"/>
                </w:rPr>
                <w:id w:val="-155623172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0535EFB" w14:textId="77777777">
            <w:pPr>
              <w:textAlignment w:val="center"/>
              <w:divId w:val="1046178283"/>
              <w:rPr>
                <w:rFonts w:ascii="Arial" w:hAnsi="Arial" w:eastAsia="Times New Roman" w:cs="Arial"/>
                <w:sz w:val="18"/>
                <w:szCs w:val="18"/>
              </w:rPr>
            </w:pPr>
            <w:sdt>
              <w:sdtPr>
                <w:rPr>
                  <w:rFonts w:ascii="Arial" w:hAnsi="Arial" w:eastAsia="Times New Roman" w:cs="Arial"/>
                  <w:sz w:val="18"/>
                  <w:szCs w:val="18"/>
                </w:rPr>
                <w:id w:val="180056786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(Observation)</w:t>
            </w:r>
          </w:p>
          <w:p w:rsidR="00501ADD" w:rsidRDefault="00000000" w14:paraId="196F60EF" w14:textId="77777777">
            <w:pPr>
              <w:textAlignment w:val="center"/>
              <w:divId w:val="359748975"/>
              <w:rPr>
                <w:rFonts w:ascii="Arial" w:hAnsi="Arial" w:eastAsia="Times New Roman" w:cs="Arial"/>
                <w:sz w:val="18"/>
                <w:szCs w:val="18"/>
              </w:rPr>
            </w:pPr>
            <w:sdt>
              <w:sdtPr>
                <w:rPr>
                  <w:rFonts w:ascii="Arial" w:hAnsi="Arial" w:eastAsia="Times New Roman" w:cs="Arial"/>
                  <w:sz w:val="18"/>
                  <w:szCs w:val="18"/>
                </w:rPr>
                <w:id w:val="178908804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(Observation)</w:t>
            </w:r>
          </w:p>
          <w:p w:rsidR="00501ADD" w:rsidRDefault="00000000" w14:paraId="60E66892" w14:textId="77777777">
            <w:pPr>
              <w:textAlignment w:val="center"/>
              <w:divId w:val="386880862"/>
              <w:rPr>
                <w:rFonts w:ascii="Arial" w:hAnsi="Arial" w:eastAsia="Times New Roman" w:cs="Arial"/>
                <w:sz w:val="18"/>
                <w:szCs w:val="18"/>
              </w:rPr>
            </w:pPr>
            <w:sdt>
              <w:sdtPr>
                <w:rPr>
                  <w:rFonts w:ascii="Arial" w:hAnsi="Arial" w:eastAsia="Times New Roman" w:cs="Arial"/>
                  <w:sz w:val="18"/>
                  <w:szCs w:val="18"/>
                </w:rPr>
                <w:id w:val="-59007582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(Observation)</w:t>
            </w:r>
          </w:p>
          <w:p w:rsidR="00501ADD" w:rsidRDefault="00000000" w14:paraId="024696A5" w14:textId="77777777">
            <w:pPr>
              <w:textAlignment w:val="center"/>
              <w:divId w:val="365377007"/>
              <w:rPr>
                <w:rFonts w:ascii="Arial" w:hAnsi="Arial" w:eastAsia="Times New Roman" w:cs="Arial"/>
                <w:sz w:val="18"/>
                <w:szCs w:val="18"/>
              </w:rPr>
            </w:pPr>
            <w:sdt>
              <w:sdtPr>
                <w:rPr>
                  <w:rFonts w:ascii="Arial" w:hAnsi="Arial" w:eastAsia="Times New Roman" w:cs="Arial"/>
                  <w:sz w:val="18"/>
                  <w:szCs w:val="18"/>
                </w:rPr>
                <w:id w:val="1518737436"/>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77A91F4E" w14:textId="77777777">
        <w:trPr>
          <w:divId w:val="75984667"/>
        </w:trPr>
        <w:tc>
          <w:tcPr>
            <w:tcW w:w="9330" w:type="dxa"/>
            <w:hideMark/>
          </w:tcPr>
          <w:p w:rsidR="00501ADD" w:rsidRDefault="00501ADD" w14:paraId="55BCBD2A" w14:textId="77777777">
            <w:pPr>
              <w:divId w:val="55655556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81143081"/>
              <w:placeholder>
                <w:docPart w:val="DefaultPlaceholder_-1854013440"/>
              </w:placeholder>
              <w:showingPlcHdr/>
              <w:text w:multiLine="1"/>
            </w:sdtPr>
            <w:sdtContent>
              <w:p w:rsidR="00501ADD" w:rsidRDefault="00501ADD" w14:paraId="44B1E4F3"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01F30835" w14:textId="77777777">
        <w:trPr>
          <w:divId w:val="75984667"/>
        </w:trPr>
        <w:tc>
          <w:tcPr>
            <w:tcW w:w="9330" w:type="dxa"/>
            <w:hideMark/>
          </w:tcPr>
          <w:p w:rsidR="00501ADD" w:rsidRDefault="00501ADD" w14:paraId="2E22FC28" w14:textId="77777777">
            <w:pPr>
              <w:divId w:val="76299796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0F305816" w14:textId="77777777">
            <w:pPr>
              <w:divId w:val="187256583"/>
              <w:rPr>
                <w:rFonts w:ascii="Arial" w:hAnsi="Arial" w:eastAsia="Times New Roman" w:cs="Arial"/>
                <w:sz w:val="18"/>
                <w:szCs w:val="18"/>
              </w:rPr>
            </w:pPr>
            <w:sdt>
              <w:sdtPr>
                <w:rPr>
                  <w:rStyle w:val="iatacheckbox1"/>
                  <w:rFonts w:ascii="Arial" w:hAnsi="Arial" w:eastAsia="Times New Roman" w:cs="Arial"/>
                  <w:sz w:val="18"/>
                  <w:szCs w:val="18"/>
                </w:rPr>
                <w:id w:val="61895392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piston engine aircraft type specifications/system descriptions related to GPWS </w:t>
            </w:r>
          </w:p>
          <w:p w:rsidR="00501ADD" w:rsidRDefault="00000000" w14:paraId="4CAFF764" w14:textId="77777777">
            <w:pPr>
              <w:divId w:val="1488782179"/>
              <w:rPr>
                <w:rFonts w:ascii="Arial" w:hAnsi="Arial" w:eastAsia="Times New Roman" w:cs="Arial"/>
                <w:sz w:val="18"/>
                <w:szCs w:val="18"/>
              </w:rPr>
            </w:pPr>
            <w:sdt>
              <w:sdtPr>
                <w:rPr>
                  <w:rStyle w:val="iatacheckbox1"/>
                  <w:rFonts w:ascii="Arial" w:hAnsi="Arial" w:eastAsia="Times New Roman" w:cs="Arial"/>
                  <w:sz w:val="18"/>
                  <w:szCs w:val="18"/>
                </w:rPr>
                <w:id w:val="178768675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method(s) used to ensure piston engine aircraft are equipped with GPWS. </w:t>
            </w:r>
          </w:p>
          <w:p w:rsidR="00501ADD" w:rsidRDefault="00000000" w14:paraId="15B2A866" w14:textId="77777777">
            <w:pPr>
              <w:divId w:val="2121336340"/>
              <w:rPr>
                <w:rFonts w:ascii="Arial" w:hAnsi="Arial" w:eastAsia="Times New Roman" w:cs="Arial"/>
                <w:sz w:val="18"/>
                <w:szCs w:val="18"/>
              </w:rPr>
            </w:pPr>
            <w:sdt>
              <w:sdtPr>
                <w:rPr>
                  <w:rStyle w:val="iatacheckbox1"/>
                  <w:rFonts w:ascii="Arial" w:hAnsi="Arial" w:eastAsia="Times New Roman" w:cs="Arial"/>
                  <w:sz w:val="18"/>
                  <w:szCs w:val="18"/>
                </w:rPr>
                <w:id w:val="-204520515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14123051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792A0331" w14:textId="77777777">
        <w:trPr>
          <w:divId w:val="75984667"/>
        </w:trPr>
        <w:tc>
          <w:tcPr>
            <w:tcW w:w="9330" w:type="dxa"/>
            <w:hideMark/>
          </w:tcPr>
          <w:p w:rsidR="00501ADD" w:rsidRDefault="00501ADD" w14:paraId="638E80BD" w14:textId="77777777">
            <w:pPr>
              <w:divId w:val="1196431127"/>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6CEDC84C" w14:textId="77777777">
            <w:pPr>
              <w:divId w:val="1658416989"/>
              <w:rPr>
                <w:rFonts w:ascii="Arial" w:hAnsi="Arial" w:eastAsia="Times New Roman" w:cs="Arial"/>
                <w:sz w:val="18"/>
                <w:szCs w:val="18"/>
              </w:rPr>
            </w:pPr>
            <w:r>
              <w:rPr>
                <w:rFonts w:ascii="Arial" w:hAnsi="Arial" w:eastAsia="Times New Roman" w:cs="Arial"/>
                <w:sz w:val="18"/>
                <w:szCs w:val="18"/>
              </w:rPr>
              <w:t>Refer to the IRM for the definition of Ground Proximity Warning System with a Forward-Looking Terrain Avoidance (FLTA) Function.</w:t>
            </w:r>
          </w:p>
        </w:tc>
      </w:tr>
    </w:tbl>
    <w:p w:rsidR="00501ADD" w:rsidRDefault="00501ADD" w14:paraId="5BC96B1B"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0E64CF38" w14:textId="77777777">
        <w:trPr>
          <w:divId w:val="75984667"/>
        </w:trPr>
        <w:tc>
          <w:tcPr>
            <w:tcW w:w="9330" w:type="dxa"/>
            <w:hideMark/>
          </w:tcPr>
          <w:p w:rsidR="00501ADD" w:rsidRDefault="00501ADD" w14:paraId="591ED1D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4.3.5</w:t>
            </w:r>
          </w:p>
        </w:tc>
      </w:tr>
      <w:tr w:rsidR="00740E47" w:rsidTr="00501ADD" w14:paraId="3EB1E688" w14:textId="77777777">
        <w:trPr>
          <w:divId w:val="75984667"/>
        </w:trPr>
        <w:tc>
          <w:tcPr>
            <w:tcW w:w="9330" w:type="dxa"/>
            <w:hideMark/>
          </w:tcPr>
          <w:p w:rsidR="00501ADD" w:rsidRDefault="00501ADD" w14:paraId="4C6E4DF7" w14:textId="77777777">
            <w:pPr>
              <w:divId w:val="74859601"/>
              <w:rPr>
                <w:rFonts w:ascii="Arial" w:hAnsi="Arial" w:eastAsia="Times New Roman" w:cs="Arial"/>
                <w:sz w:val="18"/>
                <w:szCs w:val="18"/>
              </w:rPr>
            </w:pPr>
            <w:r>
              <w:rPr>
                <w:rFonts w:ascii="Arial" w:hAnsi="Arial" w:eastAsia="Times New Roman" w:cs="Arial"/>
                <w:sz w:val="18"/>
                <w:szCs w:val="18"/>
              </w:rPr>
              <w:t xml:space="preserve">If applicable, the Operator shall ensure all turbine engine aircraft in its fleet with a maximum certificated takeoff mass in excess of 5,700 kg (12,566 lb), or authorized to carry more than nine passengers, are equipped with a ground proximity warning system (GPWS) which has a forward–looking terrain avoidance function. </w:t>
            </w:r>
          </w:p>
        </w:tc>
      </w:tr>
      <w:tr w:rsidR="00740E47" w:rsidTr="00501ADD" w14:paraId="03A57D68" w14:textId="77777777">
        <w:trPr>
          <w:divId w:val="75984667"/>
        </w:trPr>
        <w:tc>
          <w:tcPr>
            <w:tcW w:w="9330" w:type="dxa"/>
            <w:hideMark/>
          </w:tcPr>
          <w:p w:rsidR="00501ADD" w:rsidRDefault="00000000" w14:paraId="49E5B52A" w14:textId="77777777">
            <w:pPr>
              <w:textAlignment w:val="center"/>
              <w:divId w:val="1830360729"/>
              <w:rPr>
                <w:rFonts w:ascii="Arial" w:hAnsi="Arial" w:eastAsia="Times New Roman" w:cs="Arial"/>
                <w:sz w:val="18"/>
                <w:szCs w:val="18"/>
              </w:rPr>
            </w:pPr>
            <w:sdt>
              <w:sdtPr>
                <w:rPr>
                  <w:rFonts w:ascii="Arial" w:hAnsi="Arial" w:eastAsia="Times New Roman" w:cs="Arial"/>
                  <w:sz w:val="18"/>
                  <w:szCs w:val="18"/>
                </w:rPr>
                <w:id w:val="160507823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0C63EA39" w14:textId="77777777">
            <w:pPr>
              <w:textAlignment w:val="center"/>
              <w:divId w:val="1993480244"/>
              <w:rPr>
                <w:rFonts w:ascii="Arial" w:hAnsi="Arial" w:eastAsia="Times New Roman" w:cs="Arial"/>
                <w:sz w:val="18"/>
                <w:szCs w:val="18"/>
              </w:rPr>
            </w:pPr>
            <w:sdt>
              <w:sdtPr>
                <w:rPr>
                  <w:rFonts w:ascii="Arial" w:hAnsi="Arial" w:eastAsia="Times New Roman" w:cs="Arial"/>
                  <w:sz w:val="18"/>
                  <w:szCs w:val="18"/>
                </w:rPr>
                <w:id w:val="-182165551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701D37A3" w14:textId="77777777">
            <w:pPr>
              <w:textAlignment w:val="center"/>
              <w:divId w:val="2130734131"/>
              <w:rPr>
                <w:rFonts w:ascii="Arial" w:hAnsi="Arial" w:eastAsia="Times New Roman" w:cs="Arial"/>
                <w:sz w:val="18"/>
                <w:szCs w:val="18"/>
              </w:rPr>
            </w:pPr>
            <w:sdt>
              <w:sdtPr>
                <w:rPr>
                  <w:rFonts w:ascii="Arial" w:hAnsi="Arial" w:eastAsia="Times New Roman" w:cs="Arial"/>
                  <w:sz w:val="18"/>
                  <w:szCs w:val="18"/>
                </w:rPr>
                <w:id w:val="127822306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2BEC6B7E" w14:textId="77777777">
            <w:pPr>
              <w:textAlignment w:val="center"/>
              <w:divId w:val="19472375"/>
              <w:rPr>
                <w:rFonts w:ascii="Arial" w:hAnsi="Arial" w:eastAsia="Times New Roman" w:cs="Arial"/>
                <w:sz w:val="18"/>
                <w:szCs w:val="18"/>
              </w:rPr>
            </w:pPr>
            <w:sdt>
              <w:sdtPr>
                <w:rPr>
                  <w:rFonts w:ascii="Arial" w:hAnsi="Arial" w:eastAsia="Times New Roman" w:cs="Arial"/>
                  <w:sz w:val="18"/>
                  <w:szCs w:val="18"/>
                </w:rPr>
                <w:id w:val="-151561125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27E47D3E" w14:textId="77777777">
            <w:pPr>
              <w:textAlignment w:val="center"/>
              <w:divId w:val="1338000120"/>
              <w:rPr>
                <w:rFonts w:ascii="Arial" w:hAnsi="Arial" w:eastAsia="Times New Roman" w:cs="Arial"/>
                <w:sz w:val="18"/>
                <w:szCs w:val="18"/>
              </w:rPr>
            </w:pPr>
            <w:sdt>
              <w:sdtPr>
                <w:rPr>
                  <w:rFonts w:ascii="Arial" w:hAnsi="Arial" w:eastAsia="Times New Roman" w:cs="Arial"/>
                  <w:sz w:val="18"/>
                  <w:szCs w:val="18"/>
                </w:rPr>
                <w:id w:val="-30624301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6001EB3A" w14:textId="77777777">
        <w:trPr>
          <w:divId w:val="75984667"/>
        </w:trPr>
        <w:tc>
          <w:tcPr>
            <w:tcW w:w="9330" w:type="dxa"/>
            <w:hideMark/>
          </w:tcPr>
          <w:p w:rsidR="00501ADD" w:rsidRDefault="00501ADD" w14:paraId="7EC8B600" w14:textId="77777777">
            <w:pPr>
              <w:divId w:val="128785038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28757367"/>
              <w:placeholder>
                <w:docPart w:val="DefaultPlaceholder_-1854013440"/>
              </w:placeholder>
              <w:showingPlcHdr/>
              <w:text w:multiLine="1"/>
            </w:sdtPr>
            <w:sdtContent>
              <w:p w:rsidR="00501ADD" w:rsidRDefault="00501ADD" w14:paraId="74FB192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1219C859" w14:textId="77777777">
        <w:trPr>
          <w:divId w:val="75984667"/>
        </w:trPr>
        <w:tc>
          <w:tcPr>
            <w:tcW w:w="9330" w:type="dxa"/>
            <w:hideMark/>
          </w:tcPr>
          <w:p w:rsidR="00501ADD" w:rsidRDefault="00501ADD" w14:paraId="44A9F11A" w14:textId="77777777">
            <w:pPr>
              <w:divId w:val="778526115"/>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469354E7" w14:textId="77777777">
            <w:pPr>
              <w:divId w:val="1419446171"/>
              <w:rPr>
                <w:rFonts w:ascii="Arial" w:hAnsi="Arial" w:eastAsia="Times New Roman" w:cs="Arial"/>
                <w:sz w:val="18"/>
                <w:szCs w:val="18"/>
              </w:rPr>
            </w:pPr>
            <w:sdt>
              <w:sdtPr>
                <w:rPr>
                  <w:rStyle w:val="iatacheckbox1"/>
                  <w:rFonts w:ascii="Arial" w:hAnsi="Arial" w:eastAsia="Times New Roman" w:cs="Arial"/>
                  <w:sz w:val="18"/>
                  <w:szCs w:val="18"/>
                </w:rPr>
                <w:id w:val="15080887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turbine engine aircraft type specifications/system descriptions related to GPWS </w:t>
            </w:r>
          </w:p>
          <w:p w:rsidR="00501ADD" w:rsidRDefault="00000000" w14:paraId="1D2CEF52" w14:textId="77777777">
            <w:pPr>
              <w:divId w:val="1089699229"/>
              <w:rPr>
                <w:rFonts w:ascii="Arial" w:hAnsi="Arial" w:eastAsia="Times New Roman" w:cs="Arial"/>
                <w:sz w:val="18"/>
                <w:szCs w:val="18"/>
              </w:rPr>
            </w:pPr>
            <w:sdt>
              <w:sdtPr>
                <w:rPr>
                  <w:rStyle w:val="iatacheckbox1"/>
                  <w:rFonts w:ascii="Arial" w:hAnsi="Arial" w:eastAsia="Times New Roman" w:cs="Arial"/>
                  <w:sz w:val="18"/>
                  <w:szCs w:val="18"/>
                </w:rPr>
                <w:id w:val="187179634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method(s) used to ensure turbine engine aircraft are equipped with GPWS. </w:t>
            </w:r>
          </w:p>
          <w:p w:rsidR="00501ADD" w:rsidRDefault="00000000" w14:paraId="5FE5E89D" w14:textId="77777777">
            <w:pPr>
              <w:divId w:val="786965528"/>
              <w:rPr>
                <w:rFonts w:ascii="Arial" w:hAnsi="Arial" w:eastAsia="Times New Roman" w:cs="Arial"/>
                <w:sz w:val="18"/>
                <w:szCs w:val="18"/>
              </w:rPr>
            </w:pPr>
            <w:sdt>
              <w:sdtPr>
                <w:rPr>
                  <w:rStyle w:val="iatacheckbox1"/>
                  <w:rFonts w:ascii="Arial" w:hAnsi="Arial" w:eastAsia="Times New Roman" w:cs="Arial"/>
                  <w:sz w:val="18"/>
                  <w:szCs w:val="18"/>
                </w:rPr>
                <w:id w:val="-186064476"/>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2047052805"/>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D968FEC" w14:textId="77777777">
        <w:trPr>
          <w:divId w:val="75984667"/>
        </w:trPr>
        <w:tc>
          <w:tcPr>
            <w:tcW w:w="9330" w:type="dxa"/>
            <w:hideMark/>
          </w:tcPr>
          <w:p w:rsidR="00501ADD" w:rsidRDefault="00501ADD" w14:paraId="0227B4BC" w14:textId="77777777">
            <w:pPr>
              <w:divId w:val="847986974"/>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484D3ED4" w14:textId="77777777">
            <w:pPr>
              <w:divId w:val="610477623"/>
              <w:rPr>
                <w:rFonts w:ascii="Arial" w:hAnsi="Arial" w:eastAsia="Times New Roman" w:cs="Arial"/>
                <w:sz w:val="18"/>
                <w:szCs w:val="18"/>
              </w:rPr>
            </w:pPr>
            <w:r>
              <w:rPr>
                <w:rFonts w:ascii="Arial" w:hAnsi="Arial" w:eastAsia="Times New Roman" w:cs="Arial"/>
                <w:sz w:val="18"/>
                <w:szCs w:val="18"/>
              </w:rPr>
              <w:t xml:space="preserve">Refer to the IRM for the definition of Ground Proximity Warning System (GPWS) and GPWS with a Forward-Looking Terrain Avoidance (FLTA) Function. </w:t>
            </w:r>
          </w:p>
          <w:p w:rsidR="00501ADD" w:rsidRDefault="00501ADD" w14:paraId="56701D23" w14:textId="77777777">
            <w:pPr>
              <w:divId w:val="284122459"/>
              <w:rPr>
                <w:rFonts w:ascii="Arial" w:hAnsi="Arial" w:eastAsia="Times New Roman" w:cs="Arial"/>
                <w:sz w:val="18"/>
                <w:szCs w:val="18"/>
              </w:rPr>
            </w:pPr>
            <w:r>
              <w:rPr>
                <w:rFonts w:ascii="Arial" w:hAnsi="Arial" w:eastAsia="Times New Roman" w:cs="Arial"/>
                <w:sz w:val="18"/>
                <w:szCs w:val="18"/>
              </w:rPr>
              <w:t xml:space="preserve">Different systems are available and acceptable as a GPWS with a forward-looking terrain avoidance (FLTA) function, as specified in this provision. The following guidance is an overview only; it is not to be construed as technical specifications for an acceptable system. </w:t>
            </w:r>
          </w:p>
          <w:p w:rsidR="00501ADD" w:rsidRDefault="00501ADD" w14:paraId="261ABB8E" w14:textId="77777777">
            <w:pPr>
              <w:divId w:val="1457943437"/>
              <w:rPr>
                <w:rFonts w:ascii="Arial" w:hAnsi="Arial" w:eastAsia="Times New Roman" w:cs="Arial"/>
                <w:sz w:val="18"/>
                <w:szCs w:val="18"/>
              </w:rPr>
            </w:pPr>
            <w:r>
              <w:rPr>
                <w:rFonts w:ascii="Arial" w:hAnsi="Arial" w:eastAsia="Times New Roman" w:cs="Arial"/>
                <w:sz w:val="18"/>
                <w:szCs w:val="18"/>
              </w:rPr>
              <w:t xml:space="preserve">A GPWS with a FLTA function could also be known as a predictive terrain awareness and warning system (TAWS), and provides: </w:t>
            </w:r>
          </w:p>
          <w:p w:rsidR="00501ADD" w:rsidRDefault="00501ADD" w14:paraId="6A9A0961" w14:textId="77777777">
            <w:pPr>
              <w:pStyle w:val="iatalistitem"/>
              <w:numPr>
                <w:ilvl w:val="0"/>
                <w:numId w:val="70"/>
              </w:numPr>
              <w:divId w:val="1457943437"/>
              <w:rPr>
                <w:rFonts w:ascii="Arial" w:hAnsi="Arial" w:eastAsia="Times New Roman" w:cs="Arial"/>
                <w:sz w:val="18"/>
                <w:szCs w:val="18"/>
              </w:rPr>
            </w:pPr>
            <w:r>
              <w:rPr>
                <w:rFonts w:ascii="Arial" w:hAnsi="Arial" w:eastAsia="Times New Roman" w:cs="Arial"/>
                <w:sz w:val="18"/>
                <w:szCs w:val="18"/>
              </w:rPr>
              <w:t>A forward-looking capability and terrain clearance floor;</w:t>
            </w:r>
          </w:p>
          <w:p w:rsidR="00501ADD" w:rsidRDefault="00501ADD" w14:paraId="3266C36D" w14:textId="77777777">
            <w:pPr>
              <w:pStyle w:val="iatalistitem"/>
              <w:numPr>
                <w:ilvl w:val="0"/>
                <w:numId w:val="70"/>
              </w:numPr>
              <w:divId w:val="1457943437"/>
              <w:rPr>
                <w:rFonts w:ascii="Arial" w:hAnsi="Arial" w:eastAsia="Times New Roman" w:cs="Arial"/>
                <w:sz w:val="18"/>
                <w:szCs w:val="18"/>
              </w:rPr>
            </w:pPr>
            <w:r>
              <w:rPr>
                <w:rFonts w:ascii="Arial" w:hAnsi="Arial" w:eastAsia="Times New Roman" w:cs="Arial"/>
                <w:sz w:val="18"/>
                <w:szCs w:val="18"/>
              </w:rPr>
              <w:t xml:space="preserve">The flight crew, by means of visual and aural signals, and a terrain awareness display, with an alerting time necessary to prevent controlled flight into terrain events. </w:t>
            </w:r>
          </w:p>
          <w:p w:rsidR="00501ADD" w:rsidRDefault="00501ADD" w14:paraId="2B6409BC" w14:textId="77777777">
            <w:pPr>
              <w:divId w:val="1536307230"/>
              <w:rPr>
                <w:rFonts w:ascii="Arial" w:hAnsi="Arial" w:eastAsia="Times New Roman" w:cs="Arial"/>
                <w:sz w:val="18"/>
                <w:szCs w:val="18"/>
              </w:rPr>
            </w:pPr>
            <w:r>
              <w:rPr>
                <w:rFonts w:ascii="Arial" w:hAnsi="Arial" w:eastAsia="Times New Roman" w:cs="Arial"/>
                <w:sz w:val="18"/>
                <w:szCs w:val="18"/>
              </w:rPr>
              <w:t xml:space="preserve">An acceptable system provides a forward-looking capability and terrain clearance floor protection in areas of </w:t>
            </w:r>
            <w:r>
              <w:rPr>
                <w:rFonts w:ascii="Arial" w:hAnsi="Arial" w:eastAsia="Times New Roman" w:cs="Arial"/>
                <w:sz w:val="18"/>
                <w:szCs w:val="18"/>
              </w:rPr>
              <w:t xml:space="preserve">operations and surrounding airports of intended use. Such systems generally have: </w:t>
            </w:r>
          </w:p>
          <w:p w:rsidR="00501ADD" w:rsidRDefault="00501ADD" w14:paraId="37D642AB" w14:textId="77777777">
            <w:pPr>
              <w:pStyle w:val="iatalistitem"/>
              <w:numPr>
                <w:ilvl w:val="0"/>
                <w:numId w:val="71"/>
              </w:numPr>
              <w:divId w:val="1536307230"/>
              <w:rPr>
                <w:rFonts w:ascii="Arial" w:hAnsi="Arial" w:eastAsia="Times New Roman" w:cs="Arial"/>
                <w:sz w:val="18"/>
                <w:szCs w:val="18"/>
              </w:rPr>
            </w:pPr>
            <w:r>
              <w:rPr>
                <w:rFonts w:ascii="Arial" w:hAnsi="Arial" w:eastAsia="Times New Roman" w:cs="Arial"/>
                <w:sz w:val="18"/>
                <w:szCs w:val="18"/>
              </w:rPr>
              <w:t>A navigation system that provides accurate aircraft position (e.g. GPS or equivalent);</w:t>
            </w:r>
          </w:p>
          <w:p w:rsidR="00501ADD" w:rsidRDefault="00501ADD" w14:paraId="31C87E00" w14:textId="77777777">
            <w:pPr>
              <w:pStyle w:val="iatalistitem"/>
              <w:numPr>
                <w:ilvl w:val="0"/>
                <w:numId w:val="71"/>
              </w:numPr>
              <w:divId w:val="1536307230"/>
              <w:rPr>
                <w:rFonts w:ascii="Arial" w:hAnsi="Arial" w:eastAsia="Times New Roman" w:cs="Arial"/>
                <w:sz w:val="18"/>
                <w:szCs w:val="18"/>
              </w:rPr>
            </w:pPr>
            <w:r>
              <w:rPr>
                <w:rFonts w:ascii="Arial" w:hAnsi="Arial" w:eastAsia="Times New Roman" w:cs="Arial"/>
                <w:sz w:val="18"/>
                <w:szCs w:val="18"/>
              </w:rPr>
              <w:t>A means of displaying aircraft and terrain information;</w:t>
            </w:r>
          </w:p>
          <w:p w:rsidR="00501ADD" w:rsidRDefault="00501ADD" w14:paraId="7396A4B5" w14:textId="77777777">
            <w:pPr>
              <w:pStyle w:val="iatalistitem"/>
              <w:numPr>
                <w:ilvl w:val="0"/>
                <w:numId w:val="71"/>
              </w:numPr>
              <w:divId w:val="1536307230"/>
              <w:rPr>
                <w:rFonts w:ascii="Arial" w:hAnsi="Arial" w:eastAsia="Times New Roman" w:cs="Arial"/>
                <w:sz w:val="18"/>
                <w:szCs w:val="18"/>
              </w:rPr>
            </w:pPr>
            <w:r>
              <w:rPr>
                <w:rFonts w:ascii="Arial" w:hAnsi="Arial" w:eastAsia="Times New Roman" w:cs="Arial"/>
                <w:sz w:val="18"/>
                <w:szCs w:val="18"/>
              </w:rPr>
              <w:t>A means of providing visual and aural signals;</w:t>
            </w:r>
          </w:p>
          <w:p w:rsidR="00501ADD" w:rsidRDefault="00501ADD" w14:paraId="7539A45E" w14:textId="77777777">
            <w:pPr>
              <w:pStyle w:val="iatalistitem"/>
              <w:numPr>
                <w:ilvl w:val="0"/>
                <w:numId w:val="71"/>
              </w:numPr>
              <w:divId w:val="1536307230"/>
              <w:rPr>
                <w:rFonts w:ascii="Arial" w:hAnsi="Arial" w:eastAsia="Times New Roman" w:cs="Arial"/>
                <w:sz w:val="18"/>
                <w:szCs w:val="18"/>
              </w:rPr>
            </w:pPr>
            <w:r>
              <w:rPr>
                <w:rFonts w:ascii="Arial" w:hAnsi="Arial" w:eastAsia="Times New Roman" w:cs="Arial"/>
                <w:sz w:val="18"/>
                <w:szCs w:val="18"/>
              </w:rPr>
              <w:t>A terrain database(s) for all areas of potential operations and surrounding airports of intended use;</w:t>
            </w:r>
          </w:p>
          <w:p w:rsidR="00501ADD" w:rsidRDefault="00501ADD" w14:paraId="3F63AAA7" w14:textId="77777777">
            <w:pPr>
              <w:divId w:val="2110660426"/>
              <w:rPr>
                <w:rFonts w:ascii="Arial" w:hAnsi="Arial" w:eastAsia="Times New Roman" w:cs="Arial"/>
                <w:sz w:val="18"/>
                <w:szCs w:val="18"/>
              </w:rPr>
            </w:pPr>
            <w:r>
              <w:rPr>
                <w:rFonts w:ascii="Arial" w:hAnsi="Arial" w:eastAsia="Times New Roman" w:cs="Arial"/>
                <w:sz w:val="18"/>
                <w:szCs w:val="18"/>
              </w:rPr>
              <w:t xml:space="preserve">If an obstacle database is commercially available and obstacle detection/display functionality is installed, an obstacle database for all areas of potential operations. </w:t>
            </w:r>
          </w:p>
        </w:tc>
      </w:tr>
    </w:tbl>
    <w:p w:rsidR="00501ADD" w:rsidRDefault="00501ADD" w14:paraId="441C46F9"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00520599" w14:textId="77777777">
        <w:trPr>
          <w:divId w:val="75984667"/>
        </w:trPr>
        <w:tc>
          <w:tcPr>
            <w:tcW w:w="9330" w:type="dxa"/>
            <w:hideMark/>
          </w:tcPr>
          <w:p w:rsidR="00501ADD" w:rsidRDefault="00501ADD" w14:paraId="0BDB8A37"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FLT 4.3.6</w:t>
            </w:r>
          </w:p>
        </w:tc>
      </w:tr>
      <w:tr w:rsidR="00740E47" w:rsidTr="00501ADD" w14:paraId="4B0BAEF7" w14:textId="77777777">
        <w:trPr>
          <w:divId w:val="75984667"/>
        </w:trPr>
        <w:tc>
          <w:tcPr>
            <w:tcW w:w="9330" w:type="dxa"/>
            <w:hideMark/>
          </w:tcPr>
          <w:p w:rsidR="00501ADD" w:rsidRDefault="00501ADD" w14:paraId="65AD7919" w14:textId="77777777">
            <w:pPr>
              <w:divId w:val="2049331371"/>
              <w:rPr>
                <w:rFonts w:ascii="Arial" w:hAnsi="Arial" w:eastAsia="Times New Roman" w:cs="Arial"/>
                <w:sz w:val="18"/>
                <w:szCs w:val="18"/>
              </w:rPr>
            </w:pPr>
            <w:r>
              <w:rPr>
                <w:rFonts w:ascii="Arial" w:hAnsi="Arial" w:eastAsia="Times New Roman" w:cs="Arial"/>
                <w:sz w:val="18"/>
                <w:szCs w:val="18"/>
              </w:rPr>
              <w:t xml:space="preserve">If applicable, the Operator </w:t>
            </w:r>
            <w:r>
              <w:rPr>
                <w:rFonts w:ascii="Arial" w:hAnsi="Arial" w:eastAsia="Times New Roman" w:cs="Arial"/>
                <w:i/>
                <w:iCs/>
                <w:sz w:val="18"/>
                <w:szCs w:val="18"/>
              </w:rPr>
              <w:t>should</w:t>
            </w:r>
            <w:r>
              <w:rPr>
                <w:rFonts w:ascii="Arial" w:hAnsi="Arial" w:eastAsia="Times New Roman" w:cs="Arial"/>
                <w:sz w:val="18"/>
                <w:szCs w:val="18"/>
              </w:rPr>
              <w:t xml:space="preserve"> ensure aircraft in its fleet with a maximum certificated takeoff mass in excess of 5700 kg (12,566 lb), or authorized to carry more than nine passengers, are equipped with a forward-looking windshear warning system. </w:t>
            </w:r>
          </w:p>
        </w:tc>
      </w:tr>
      <w:tr w:rsidR="00740E47" w:rsidTr="00501ADD" w14:paraId="0250D673" w14:textId="77777777">
        <w:trPr>
          <w:divId w:val="75984667"/>
        </w:trPr>
        <w:tc>
          <w:tcPr>
            <w:tcW w:w="9330" w:type="dxa"/>
            <w:hideMark/>
          </w:tcPr>
          <w:p w:rsidR="00501ADD" w:rsidRDefault="00000000" w14:paraId="1A441DC3" w14:textId="77777777">
            <w:pPr>
              <w:textAlignment w:val="center"/>
              <w:divId w:val="1195801669"/>
              <w:rPr>
                <w:rFonts w:ascii="Arial" w:hAnsi="Arial" w:eastAsia="Times New Roman" w:cs="Arial"/>
                <w:sz w:val="18"/>
                <w:szCs w:val="18"/>
              </w:rPr>
            </w:pPr>
            <w:sdt>
              <w:sdtPr>
                <w:rPr>
                  <w:rFonts w:ascii="Arial" w:hAnsi="Arial" w:eastAsia="Times New Roman" w:cs="Arial"/>
                  <w:sz w:val="18"/>
                  <w:szCs w:val="18"/>
                </w:rPr>
                <w:id w:val="-119854588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236881F" w14:textId="77777777">
            <w:pPr>
              <w:textAlignment w:val="center"/>
              <w:divId w:val="155614443"/>
              <w:rPr>
                <w:rFonts w:ascii="Arial" w:hAnsi="Arial" w:eastAsia="Times New Roman" w:cs="Arial"/>
                <w:sz w:val="18"/>
                <w:szCs w:val="18"/>
              </w:rPr>
            </w:pPr>
            <w:sdt>
              <w:sdtPr>
                <w:rPr>
                  <w:rFonts w:ascii="Arial" w:hAnsi="Arial" w:eastAsia="Times New Roman" w:cs="Arial"/>
                  <w:sz w:val="18"/>
                  <w:szCs w:val="18"/>
                </w:rPr>
                <w:id w:val="-145162153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(Observation)</w:t>
            </w:r>
          </w:p>
          <w:p w:rsidR="00501ADD" w:rsidRDefault="00000000" w14:paraId="4110F5A3" w14:textId="77777777">
            <w:pPr>
              <w:textAlignment w:val="center"/>
              <w:divId w:val="2070683535"/>
              <w:rPr>
                <w:rFonts w:ascii="Arial" w:hAnsi="Arial" w:eastAsia="Times New Roman" w:cs="Arial"/>
                <w:sz w:val="18"/>
                <w:szCs w:val="18"/>
              </w:rPr>
            </w:pPr>
            <w:sdt>
              <w:sdtPr>
                <w:rPr>
                  <w:rFonts w:ascii="Arial" w:hAnsi="Arial" w:eastAsia="Times New Roman" w:cs="Arial"/>
                  <w:sz w:val="18"/>
                  <w:szCs w:val="18"/>
                </w:rPr>
                <w:id w:val="-204882154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(Observation)</w:t>
            </w:r>
          </w:p>
          <w:p w:rsidR="00501ADD" w:rsidRDefault="00000000" w14:paraId="42AC4907" w14:textId="77777777">
            <w:pPr>
              <w:textAlignment w:val="center"/>
              <w:divId w:val="1421291208"/>
              <w:rPr>
                <w:rFonts w:ascii="Arial" w:hAnsi="Arial" w:eastAsia="Times New Roman" w:cs="Arial"/>
                <w:sz w:val="18"/>
                <w:szCs w:val="18"/>
              </w:rPr>
            </w:pPr>
            <w:sdt>
              <w:sdtPr>
                <w:rPr>
                  <w:rFonts w:ascii="Arial" w:hAnsi="Arial" w:eastAsia="Times New Roman" w:cs="Arial"/>
                  <w:sz w:val="18"/>
                  <w:szCs w:val="18"/>
                </w:rPr>
                <w:id w:val="-560052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(Observation)</w:t>
            </w:r>
          </w:p>
          <w:p w:rsidR="00501ADD" w:rsidRDefault="00000000" w14:paraId="667A7113" w14:textId="77777777">
            <w:pPr>
              <w:textAlignment w:val="center"/>
              <w:divId w:val="1128083209"/>
              <w:rPr>
                <w:rFonts w:ascii="Arial" w:hAnsi="Arial" w:eastAsia="Times New Roman" w:cs="Arial"/>
                <w:sz w:val="18"/>
                <w:szCs w:val="18"/>
              </w:rPr>
            </w:pPr>
            <w:sdt>
              <w:sdtPr>
                <w:rPr>
                  <w:rFonts w:ascii="Arial" w:hAnsi="Arial" w:eastAsia="Times New Roman" w:cs="Arial"/>
                  <w:sz w:val="18"/>
                  <w:szCs w:val="18"/>
                </w:rPr>
                <w:id w:val="1701979559"/>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07A6ED4" w14:textId="77777777">
        <w:trPr>
          <w:divId w:val="75984667"/>
        </w:trPr>
        <w:tc>
          <w:tcPr>
            <w:tcW w:w="9330" w:type="dxa"/>
            <w:hideMark/>
          </w:tcPr>
          <w:p w:rsidR="00501ADD" w:rsidRDefault="00501ADD" w14:paraId="723FA682" w14:textId="77777777">
            <w:pPr>
              <w:divId w:val="11907986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95682875"/>
              <w:placeholder>
                <w:docPart w:val="DefaultPlaceholder_-1854013440"/>
              </w:placeholder>
              <w:showingPlcHdr/>
              <w:text w:multiLine="1"/>
            </w:sdtPr>
            <w:sdtContent>
              <w:p w:rsidR="00501ADD" w:rsidRDefault="00501ADD" w14:paraId="0EE3B3EE"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20A626D8" w14:textId="77777777">
        <w:trPr>
          <w:divId w:val="75984667"/>
        </w:trPr>
        <w:tc>
          <w:tcPr>
            <w:tcW w:w="9330" w:type="dxa"/>
            <w:hideMark/>
          </w:tcPr>
          <w:p w:rsidR="00501ADD" w:rsidRDefault="00501ADD" w14:paraId="03FA8BCB" w14:textId="77777777">
            <w:pPr>
              <w:divId w:val="693388204"/>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DD196E1" w14:textId="77777777">
            <w:pPr>
              <w:divId w:val="1120883242"/>
              <w:rPr>
                <w:rFonts w:ascii="Arial" w:hAnsi="Arial" w:eastAsia="Times New Roman" w:cs="Arial"/>
                <w:sz w:val="18"/>
                <w:szCs w:val="18"/>
              </w:rPr>
            </w:pPr>
            <w:sdt>
              <w:sdtPr>
                <w:rPr>
                  <w:rStyle w:val="iatacheckbox1"/>
                  <w:rFonts w:ascii="Arial" w:hAnsi="Arial" w:eastAsia="Times New Roman" w:cs="Arial"/>
                  <w:sz w:val="18"/>
                  <w:szCs w:val="18"/>
                </w:rPr>
                <w:id w:val="-92881449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aircraft type specifications/system descriptions related to forward-looking windshear warning systems. </w:t>
            </w:r>
          </w:p>
          <w:p w:rsidR="00501ADD" w:rsidRDefault="00000000" w14:paraId="2C960F0E" w14:textId="77777777">
            <w:pPr>
              <w:divId w:val="958151078"/>
              <w:rPr>
                <w:rFonts w:ascii="Arial" w:hAnsi="Arial" w:eastAsia="Times New Roman" w:cs="Arial"/>
                <w:sz w:val="18"/>
                <w:szCs w:val="18"/>
              </w:rPr>
            </w:pPr>
            <w:sdt>
              <w:sdtPr>
                <w:rPr>
                  <w:rStyle w:val="iatacheckbox1"/>
                  <w:rFonts w:ascii="Arial" w:hAnsi="Arial" w:eastAsia="Times New Roman" w:cs="Arial"/>
                  <w:sz w:val="18"/>
                  <w:szCs w:val="18"/>
                </w:rPr>
                <w:id w:val="-2464693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Identified/Assessed</w:t>
            </w:r>
            <w:r w:rsidR="00501ADD">
              <w:rPr>
                <w:rFonts w:ascii="Arial" w:hAnsi="Arial" w:eastAsia="Times New Roman" w:cs="Arial"/>
                <w:sz w:val="18"/>
                <w:szCs w:val="18"/>
              </w:rPr>
              <w:t xml:space="preserve"> method(s) used to ensure aircraft are equipped with a forward-looking windshear warning system. </w:t>
            </w:r>
          </w:p>
          <w:p w:rsidR="00501ADD" w:rsidRDefault="00000000" w14:paraId="13CC5359" w14:textId="77777777">
            <w:pPr>
              <w:divId w:val="619339995"/>
              <w:rPr>
                <w:rFonts w:ascii="Arial" w:hAnsi="Arial" w:eastAsia="Times New Roman" w:cs="Arial"/>
                <w:sz w:val="18"/>
                <w:szCs w:val="18"/>
              </w:rPr>
            </w:pPr>
            <w:sdt>
              <w:sdtPr>
                <w:rPr>
                  <w:rStyle w:val="iatacheckbox1"/>
                  <w:rFonts w:ascii="Arial" w:hAnsi="Arial" w:eastAsia="Times New Roman" w:cs="Arial"/>
                  <w:sz w:val="18"/>
                  <w:szCs w:val="18"/>
                </w:rPr>
                <w:id w:val="-103126102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Actions</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655896866"/>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07853CAE" w14:textId="77777777">
        <w:trPr>
          <w:divId w:val="75984667"/>
        </w:trPr>
        <w:tc>
          <w:tcPr>
            <w:tcW w:w="9330" w:type="dxa"/>
            <w:hideMark/>
          </w:tcPr>
          <w:p w:rsidR="00501ADD" w:rsidRDefault="00501ADD" w14:paraId="212CF813" w14:textId="77777777">
            <w:pPr>
              <w:divId w:val="1656949756"/>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5535AEF1" w14:textId="77777777">
            <w:pPr>
              <w:divId w:val="1499151800"/>
              <w:rPr>
                <w:rFonts w:ascii="Arial" w:hAnsi="Arial" w:eastAsia="Times New Roman" w:cs="Arial"/>
                <w:sz w:val="18"/>
                <w:szCs w:val="18"/>
              </w:rPr>
            </w:pPr>
            <w:r>
              <w:rPr>
                <w:rFonts w:ascii="Arial" w:hAnsi="Arial" w:eastAsia="Times New Roman" w:cs="Arial"/>
                <w:sz w:val="18"/>
                <w:szCs w:val="18"/>
              </w:rPr>
              <w:t>Refer to the IRM for the definition of Forward-Looking Windshear Warning System.</w:t>
            </w:r>
          </w:p>
        </w:tc>
      </w:tr>
    </w:tbl>
    <w:p w:rsidR="00501ADD" w:rsidRDefault="00501ADD" w14:paraId="1D758C9F"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417927EB" w14:textId="77777777">
        <w:trPr>
          <w:divId w:val="75984667"/>
        </w:trPr>
        <w:tc>
          <w:tcPr>
            <w:tcW w:w="9330" w:type="dxa"/>
            <w:hideMark/>
          </w:tcPr>
          <w:p w:rsidR="00501ADD" w:rsidRDefault="00501ADD" w14:paraId="41A06616" w14:textId="77777777">
            <w:pPr>
              <w:rPr>
                <w:rFonts w:ascii="Arial" w:hAnsi="Arial" w:eastAsia="Times New Roman" w:cs="Arial"/>
                <w:sz w:val="23"/>
                <w:szCs w:val="23"/>
              </w:rPr>
            </w:pPr>
            <w:r>
              <w:rPr>
                <w:rFonts w:ascii="Arial" w:hAnsi="Arial" w:eastAsia="Times New Roman" w:cs="Arial"/>
                <w:b/>
                <w:bCs/>
                <w:sz w:val="23"/>
                <w:szCs w:val="23"/>
              </w:rPr>
              <w:t>FLT 4.3.7</w:t>
            </w:r>
          </w:p>
        </w:tc>
      </w:tr>
      <w:tr w:rsidR="00740E47" w:rsidTr="00501ADD" w14:paraId="1071BB80" w14:textId="77777777">
        <w:trPr>
          <w:divId w:val="75984667"/>
        </w:trPr>
        <w:tc>
          <w:tcPr>
            <w:tcW w:w="9330" w:type="dxa"/>
            <w:hideMark/>
          </w:tcPr>
          <w:p w:rsidR="00501ADD" w:rsidRDefault="00501ADD" w14:paraId="5FFD389D" w14:textId="77777777">
            <w:pPr>
              <w:divId w:val="2003389866"/>
              <w:rPr>
                <w:rFonts w:ascii="Arial" w:hAnsi="Arial" w:eastAsia="Times New Roman" w:cs="Arial"/>
                <w:sz w:val="18"/>
                <w:szCs w:val="18"/>
              </w:rPr>
            </w:pPr>
            <w:r>
              <w:rPr>
                <w:rFonts w:ascii="Arial" w:hAnsi="Arial" w:eastAsia="Times New Roman" w:cs="Arial"/>
                <w:sz w:val="18"/>
                <w:szCs w:val="18"/>
              </w:rPr>
              <w:t xml:space="preserve">The Operator shall ensure </w:t>
            </w:r>
            <w:r>
              <w:rPr>
                <w:rFonts w:ascii="Arial" w:hAnsi="Arial" w:eastAsia="Times New Roman" w:cs="Arial"/>
                <w:i/>
                <w:iCs/>
                <w:sz w:val="18"/>
                <w:szCs w:val="18"/>
              </w:rPr>
              <w:t>all</w:t>
            </w:r>
            <w:r>
              <w:rPr>
                <w:rFonts w:ascii="Arial" w:hAnsi="Arial" w:eastAsia="Times New Roman" w:cs="Arial"/>
                <w:sz w:val="18"/>
                <w:szCs w:val="18"/>
              </w:rPr>
              <w:t xml:space="preserve"> aircraft in its fleet are equipped with at least one Emergency Locator Transmitter (ELT) of any type, except as required in FLT 4.3.8. </w:t>
            </w:r>
            <w:r>
              <w:rPr>
                <w:rFonts w:ascii="Arial" w:hAnsi="Arial" w:eastAsia="Times New Roman" w:cs="Arial"/>
                <w:b/>
                <w:bCs/>
                <w:sz w:val="18"/>
                <w:szCs w:val="18"/>
              </w:rPr>
              <w:t>(GM)</w:t>
            </w:r>
          </w:p>
        </w:tc>
      </w:tr>
      <w:tr w:rsidR="00740E47" w:rsidTr="00501ADD" w14:paraId="0D5A5B88" w14:textId="77777777">
        <w:trPr>
          <w:divId w:val="75984667"/>
        </w:trPr>
        <w:tc>
          <w:tcPr>
            <w:tcW w:w="9330" w:type="dxa"/>
            <w:hideMark/>
          </w:tcPr>
          <w:p w:rsidR="00501ADD" w:rsidRDefault="00000000" w14:paraId="7632D684" w14:textId="77777777">
            <w:pPr>
              <w:textAlignment w:val="center"/>
              <w:divId w:val="291717695"/>
              <w:rPr>
                <w:rFonts w:ascii="Arial" w:hAnsi="Arial" w:eastAsia="Times New Roman" w:cs="Arial"/>
                <w:sz w:val="18"/>
                <w:szCs w:val="18"/>
              </w:rPr>
            </w:pPr>
            <w:sdt>
              <w:sdtPr>
                <w:rPr>
                  <w:rFonts w:ascii="Arial" w:hAnsi="Arial" w:eastAsia="Times New Roman" w:cs="Arial"/>
                  <w:sz w:val="18"/>
                  <w:szCs w:val="18"/>
                </w:rPr>
                <w:id w:val="203630517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175C8EED" w14:textId="77777777">
            <w:pPr>
              <w:textAlignment w:val="center"/>
              <w:divId w:val="241913112"/>
              <w:rPr>
                <w:rFonts w:ascii="Arial" w:hAnsi="Arial" w:eastAsia="Times New Roman" w:cs="Arial"/>
                <w:sz w:val="18"/>
                <w:szCs w:val="18"/>
              </w:rPr>
            </w:pPr>
            <w:sdt>
              <w:sdtPr>
                <w:rPr>
                  <w:rFonts w:ascii="Arial" w:hAnsi="Arial" w:eastAsia="Times New Roman" w:cs="Arial"/>
                  <w:sz w:val="18"/>
                  <w:szCs w:val="18"/>
                </w:rPr>
                <w:id w:val="115618537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54E3CF12" w14:textId="77777777">
            <w:pPr>
              <w:textAlignment w:val="center"/>
              <w:divId w:val="503012553"/>
              <w:rPr>
                <w:rFonts w:ascii="Arial" w:hAnsi="Arial" w:eastAsia="Times New Roman" w:cs="Arial"/>
                <w:sz w:val="18"/>
                <w:szCs w:val="18"/>
              </w:rPr>
            </w:pPr>
            <w:sdt>
              <w:sdtPr>
                <w:rPr>
                  <w:rFonts w:ascii="Arial" w:hAnsi="Arial" w:eastAsia="Times New Roman" w:cs="Arial"/>
                  <w:sz w:val="18"/>
                  <w:szCs w:val="18"/>
                </w:rPr>
                <w:id w:val="925311945"/>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428BCF7D" w14:textId="77777777">
            <w:pPr>
              <w:textAlignment w:val="center"/>
              <w:divId w:val="472411012"/>
              <w:rPr>
                <w:rFonts w:ascii="Arial" w:hAnsi="Arial" w:eastAsia="Times New Roman" w:cs="Arial"/>
                <w:sz w:val="18"/>
                <w:szCs w:val="18"/>
              </w:rPr>
            </w:pPr>
            <w:sdt>
              <w:sdtPr>
                <w:rPr>
                  <w:rFonts w:ascii="Arial" w:hAnsi="Arial" w:eastAsia="Times New Roman" w:cs="Arial"/>
                  <w:sz w:val="18"/>
                  <w:szCs w:val="18"/>
                </w:rPr>
                <w:id w:val="85631303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08A3C21C" w14:textId="77777777">
            <w:pPr>
              <w:textAlignment w:val="center"/>
              <w:divId w:val="1095974986"/>
              <w:rPr>
                <w:rFonts w:ascii="Arial" w:hAnsi="Arial" w:eastAsia="Times New Roman" w:cs="Arial"/>
                <w:sz w:val="18"/>
                <w:szCs w:val="18"/>
              </w:rPr>
            </w:pPr>
            <w:sdt>
              <w:sdtPr>
                <w:rPr>
                  <w:rFonts w:ascii="Arial" w:hAnsi="Arial" w:eastAsia="Times New Roman" w:cs="Arial"/>
                  <w:sz w:val="18"/>
                  <w:szCs w:val="18"/>
                </w:rPr>
                <w:id w:val="82008328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1C178EB1" w14:textId="77777777">
        <w:trPr>
          <w:divId w:val="75984667"/>
        </w:trPr>
        <w:tc>
          <w:tcPr>
            <w:tcW w:w="9330" w:type="dxa"/>
            <w:hideMark/>
          </w:tcPr>
          <w:p w:rsidR="00501ADD" w:rsidRDefault="00501ADD" w14:paraId="5E761C17" w14:textId="77777777">
            <w:pPr>
              <w:divId w:val="197749193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89069231"/>
              <w:placeholder>
                <w:docPart w:val="DefaultPlaceholder_-1854013440"/>
              </w:placeholder>
              <w:showingPlcHdr/>
              <w:text w:multiLine="1"/>
            </w:sdtPr>
            <w:sdtContent>
              <w:p w:rsidR="00501ADD" w:rsidRDefault="00501ADD" w14:paraId="74207438"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39F67450" w14:textId="77777777">
        <w:trPr>
          <w:divId w:val="75984667"/>
        </w:trPr>
        <w:tc>
          <w:tcPr>
            <w:tcW w:w="9330" w:type="dxa"/>
            <w:hideMark/>
          </w:tcPr>
          <w:p w:rsidR="00501ADD" w:rsidRDefault="00501ADD" w14:paraId="4EC9EA00" w14:textId="77777777">
            <w:pPr>
              <w:divId w:val="254441683"/>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3322E9B4" w14:textId="77777777">
            <w:pPr>
              <w:divId w:val="1677030074"/>
              <w:rPr>
                <w:rFonts w:ascii="Arial" w:hAnsi="Arial" w:eastAsia="Times New Roman" w:cs="Arial"/>
                <w:sz w:val="18"/>
                <w:szCs w:val="18"/>
              </w:rPr>
            </w:pPr>
            <w:sdt>
              <w:sdtPr>
                <w:rPr>
                  <w:rStyle w:val="iatacheckbox1"/>
                  <w:rFonts w:ascii="Arial" w:hAnsi="Arial" w:eastAsia="Times New Roman" w:cs="Arial"/>
                  <w:sz w:val="18"/>
                  <w:szCs w:val="18"/>
                </w:rPr>
                <w:id w:val="-774330427"/>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aircraft type specifications/system descriptions related to ELT. </w:t>
            </w:r>
          </w:p>
          <w:p w:rsidR="00501ADD" w:rsidRDefault="00000000" w14:paraId="5D6C60DA" w14:textId="77777777">
            <w:pPr>
              <w:divId w:val="1631590748"/>
              <w:rPr>
                <w:rFonts w:ascii="Arial" w:hAnsi="Arial" w:eastAsia="Times New Roman" w:cs="Arial"/>
                <w:sz w:val="18"/>
                <w:szCs w:val="18"/>
              </w:rPr>
            </w:pPr>
            <w:sdt>
              <w:sdtPr>
                <w:rPr>
                  <w:rStyle w:val="iatacheckbox1"/>
                  <w:rFonts w:ascii="Arial" w:hAnsi="Arial" w:eastAsia="Times New Roman" w:cs="Arial"/>
                  <w:sz w:val="18"/>
                  <w:szCs w:val="18"/>
                </w:rPr>
                <w:id w:val="-1627083590"/>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method(s) used to ensure aircraft are equipped with any type of ELT. </w:t>
            </w:r>
          </w:p>
          <w:p w:rsidR="00501ADD" w:rsidRDefault="00000000" w14:paraId="21CC6975" w14:textId="77777777">
            <w:pPr>
              <w:divId w:val="2121295623"/>
              <w:rPr>
                <w:rFonts w:ascii="Arial" w:hAnsi="Arial" w:eastAsia="Times New Roman" w:cs="Arial"/>
                <w:sz w:val="18"/>
                <w:szCs w:val="18"/>
              </w:rPr>
            </w:pPr>
            <w:sdt>
              <w:sdtPr>
                <w:rPr>
                  <w:rStyle w:val="iatacheckbox1"/>
                  <w:rFonts w:ascii="Arial" w:hAnsi="Arial" w:eastAsia="Times New Roman" w:cs="Arial"/>
                  <w:sz w:val="18"/>
                  <w:szCs w:val="18"/>
                </w:rPr>
                <w:id w:val="-1004212904"/>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556075608"/>
                <w:placeholder>
                  <w:docPart w:val="DefaultPlaceholder_-1854013440"/>
                </w:placeholder>
                <w:showingPlcHdr/>
                <w:text w:multiLine="1"/>
              </w:sdtPr>
              <w:sdtContent>
                <w:r w:rsidRPr="005B5F59" w:rsidR="00501ADD">
                  <w:rPr>
                    <w:rStyle w:val="PlaceholderText"/>
                  </w:rPr>
                  <w:t>Click or tap here to enter text.</w:t>
                </w:r>
              </w:sdtContent>
            </w:sdt>
          </w:p>
        </w:tc>
      </w:tr>
      <w:tr w:rsidR="00740E47" w:rsidTr="00501ADD" w14:paraId="667785D1" w14:textId="77777777">
        <w:trPr>
          <w:divId w:val="75984667"/>
        </w:trPr>
        <w:tc>
          <w:tcPr>
            <w:tcW w:w="9330" w:type="dxa"/>
            <w:hideMark/>
          </w:tcPr>
          <w:p w:rsidR="00501ADD" w:rsidRDefault="00501ADD" w14:paraId="3ED8ED7D" w14:textId="77777777">
            <w:pPr>
              <w:divId w:val="788359609"/>
              <w:rPr>
                <w:rFonts w:ascii="Arial" w:hAnsi="Arial" w:eastAsia="Times New Roman" w:cs="Arial"/>
                <w:b/>
                <w:bCs/>
                <w:sz w:val="23"/>
                <w:szCs w:val="23"/>
              </w:rPr>
            </w:pPr>
            <w:r>
              <w:rPr>
                <w:rFonts w:ascii="Arial" w:hAnsi="Arial" w:eastAsia="Times New Roman" w:cs="Arial"/>
                <w:b/>
                <w:bCs/>
                <w:sz w:val="23"/>
                <w:szCs w:val="23"/>
              </w:rPr>
              <w:t>Guidance</w:t>
            </w:r>
          </w:p>
          <w:p w:rsidR="00501ADD" w:rsidRDefault="00501ADD" w14:paraId="231BB8BE" w14:textId="77777777">
            <w:pPr>
              <w:divId w:val="208034910"/>
              <w:rPr>
                <w:rFonts w:ascii="Arial" w:hAnsi="Arial" w:eastAsia="Times New Roman" w:cs="Arial"/>
                <w:sz w:val="18"/>
                <w:szCs w:val="18"/>
              </w:rPr>
            </w:pPr>
            <w:r>
              <w:rPr>
                <w:rFonts w:ascii="Arial" w:hAnsi="Arial" w:eastAsia="Times New Roman" w:cs="Arial"/>
                <w:sz w:val="18"/>
                <w:szCs w:val="18"/>
              </w:rPr>
              <w:t xml:space="preserve">Refer to the IRM for the definition of Emergency Locator Transmitter (ELT) which includes the definitions for the types of ELTs. </w:t>
            </w:r>
          </w:p>
          <w:p w:rsidR="00501ADD" w:rsidRDefault="00501ADD" w14:paraId="798B0CD0" w14:textId="77777777">
            <w:pPr>
              <w:divId w:val="466897617"/>
              <w:rPr>
                <w:rFonts w:ascii="Arial" w:hAnsi="Arial" w:eastAsia="Times New Roman" w:cs="Arial"/>
                <w:sz w:val="18"/>
                <w:szCs w:val="18"/>
              </w:rPr>
            </w:pPr>
            <w:r>
              <w:rPr>
                <w:rFonts w:ascii="Arial" w:hAnsi="Arial" w:eastAsia="Times New Roman" w:cs="Arial"/>
                <w:sz w:val="18"/>
                <w:szCs w:val="18"/>
              </w:rPr>
              <w:t xml:space="preserve">The intent of this provision is to ensure all aircraft, regardless of configuration (passenger, cargo, combi), are equipped with an ELT. </w:t>
            </w:r>
          </w:p>
        </w:tc>
      </w:tr>
    </w:tbl>
    <w:p w:rsidR="00501ADD" w:rsidRDefault="00501ADD" w14:paraId="12557F51"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67A6470B" w14:textId="77777777">
        <w:trPr>
          <w:divId w:val="75984667"/>
        </w:trPr>
        <w:tc>
          <w:tcPr>
            <w:tcW w:w="9330" w:type="dxa"/>
            <w:hideMark/>
          </w:tcPr>
          <w:p w:rsidR="00501ADD" w:rsidRDefault="00501ADD" w14:paraId="7501F87A" w14:textId="77777777">
            <w:pPr>
              <w:rPr>
                <w:rFonts w:ascii="Arial" w:hAnsi="Arial" w:eastAsia="Times New Roman" w:cs="Arial"/>
                <w:sz w:val="23"/>
                <w:szCs w:val="23"/>
              </w:rPr>
            </w:pPr>
            <w:r>
              <w:rPr>
                <w:rFonts w:ascii="Arial" w:hAnsi="Arial" w:eastAsia="Times New Roman" w:cs="Arial"/>
                <w:b/>
                <w:bCs/>
                <w:sz w:val="23"/>
                <w:szCs w:val="23"/>
              </w:rPr>
              <w:t>FLT 4.3.8</w:t>
            </w:r>
          </w:p>
        </w:tc>
      </w:tr>
      <w:tr w:rsidR="00740E47" w:rsidTr="00501ADD" w14:paraId="39318121" w14:textId="77777777">
        <w:trPr>
          <w:divId w:val="75984667"/>
        </w:trPr>
        <w:tc>
          <w:tcPr>
            <w:tcW w:w="9330" w:type="dxa"/>
            <w:hideMark/>
          </w:tcPr>
          <w:p w:rsidR="00501ADD" w:rsidRDefault="00501ADD" w14:paraId="71007265" w14:textId="77777777">
            <w:pPr>
              <w:divId w:val="941256797"/>
              <w:rPr>
                <w:rFonts w:ascii="Arial" w:hAnsi="Arial" w:eastAsia="Times New Roman" w:cs="Arial"/>
                <w:sz w:val="18"/>
                <w:szCs w:val="18"/>
              </w:rPr>
            </w:pPr>
            <w:r>
              <w:rPr>
                <w:rFonts w:ascii="Arial" w:hAnsi="Arial" w:eastAsia="Times New Roman" w:cs="Arial"/>
                <w:sz w:val="18"/>
                <w:szCs w:val="18"/>
              </w:rPr>
              <w:t xml:space="preserve">The Operator shall ensure aircraft in its fleet, for which the individual certificate of airworthiness is first issued after 1 July 2008, are equipped with at least one automatic Emergency Locator Transmitter (ELT). </w:t>
            </w:r>
          </w:p>
        </w:tc>
      </w:tr>
      <w:tr w:rsidR="00740E47" w:rsidTr="00501ADD" w14:paraId="482F882C" w14:textId="77777777">
        <w:trPr>
          <w:divId w:val="75984667"/>
        </w:trPr>
        <w:tc>
          <w:tcPr>
            <w:tcW w:w="9330" w:type="dxa"/>
            <w:hideMark/>
          </w:tcPr>
          <w:p w:rsidR="00501ADD" w:rsidRDefault="00000000" w14:paraId="3B33B351" w14:textId="77777777">
            <w:pPr>
              <w:textAlignment w:val="center"/>
              <w:divId w:val="1185293029"/>
              <w:rPr>
                <w:rFonts w:ascii="Arial" w:hAnsi="Arial" w:eastAsia="Times New Roman" w:cs="Arial"/>
                <w:sz w:val="18"/>
                <w:szCs w:val="18"/>
              </w:rPr>
            </w:pPr>
            <w:sdt>
              <w:sdtPr>
                <w:rPr>
                  <w:rFonts w:ascii="Arial" w:hAnsi="Arial" w:eastAsia="Times New Roman" w:cs="Arial"/>
                  <w:sz w:val="18"/>
                  <w:szCs w:val="18"/>
                </w:rPr>
                <w:id w:val="-1352798402"/>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49730C95" w14:textId="77777777">
            <w:pPr>
              <w:textAlignment w:val="center"/>
              <w:divId w:val="849830423"/>
              <w:rPr>
                <w:rFonts w:ascii="Arial" w:hAnsi="Arial" w:eastAsia="Times New Roman" w:cs="Arial"/>
                <w:sz w:val="18"/>
                <w:szCs w:val="18"/>
              </w:rPr>
            </w:pPr>
            <w:sdt>
              <w:sdtPr>
                <w:rPr>
                  <w:rFonts w:ascii="Arial" w:hAnsi="Arial" w:eastAsia="Times New Roman" w:cs="Arial"/>
                  <w:sz w:val="18"/>
                  <w:szCs w:val="18"/>
                </w:rPr>
                <w:id w:val="2078781597"/>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(Finding)</w:t>
            </w:r>
          </w:p>
          <w:p w:rsidR="00501ADD" w:rsidRDefault="00000000" w14:paraId="5DB68805" w14:textId="77777777">
            <w:pPr>
              <w:textAlignment w:val="center"/>
              <w:divId w:val="724135682"/>
              <w:rPr>
                <w:rFonts w:ascii="Arial" w:hAnsi="Arial" w:eastAsia="Times New Roman" w:cs="Arial"/>
                <w:sz w:val="18"/>
                <w:szCs w:val="18"/>
              </w:rPr>
            </w:pPr>
            <w:sdt>
              <w:sdtPr>
                <w:rPr>
                  <w:rFonts w:ascii="Arial" w:hAnsi="Arial" w:eastAsia="Times New Roman" w:cs="Arial"/>
                  <w:sz w:val="18"/>
                  <w:szCs w:val="18"/>
                </w:rPr>
                <w:id w:val="-304080423"/>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(Finding)</w:t>
            </w:r>
          </w:p>
          <w:p w:rsidR="00501ADD" w:rsidRDefault="00000000" w14:paraId="3E8D0421" w14:textId="77777777">
            <w:pPr>
              <w:textAlignment w:val="center"/>
              <w:divId w:val="1361736317"/>
              <w:rPr>
                <w:rFonts w:ascii="Arial" w:hAnsi="Arial" w:eastAsia="Times New Roman" w:cs="Arial"/>
                <w:sz w:val="18"/>
                <w:szCs w:val="18"/>
              </w:rPr>
            </w:pPr>
            <w:sdt>
              <w:sdtPr>
                <w:rPr>
                  <w:rFonts w:ascii="Arial" w:hAnsi="Arial" w:eastAsia="Times New Roman" w:cs="Arial"/>
                  <w:sz w:val="18"/>
                  <w:szCs w:val="18"/>
                </w:rPr>
                <w:id w:val="-17951575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(Finding)</w:t>
            </w:r>
          </w:p>
          <w:p w:rsidR="00501ADD" w:rsidRDefault="00000000" w14:paraId="42E4376F" w14:textId="77777777">
            <w:pPr>
              <w:textAlignment w:val="center"/>
              <w:divId w:val="1503861270"/>
              <w:rPr>
                <w:rFonts w:ascii="Arial" w:hAnsi="Arial" w:eastAsia="Times New Roman" w:cs="Arial"/>
                <w:sz w:val="18"/>
                <w:szCs w:val="18"/>
              </w:rPr>
            </w:pPr>
            <w:sdt>
              <w:sdtPr>
                <w:rPr>
                  <w:rFonts w:ascii="Arial" w:hAnsi="Arial" w:eastAsia="Times New Roman" w:cs="Arial"/>
                  <w:sz w:val="18"/>
                  <w:szCs w:val="18"/>
                </w:rPr>
                <w:id w:val="486291760"/>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707C7D72" w14:textId="77777777">
        <w:trPr>
          <w:divId w:val="75984667"/>
        </w:trPr>
        <w:tc>
          <w:tcPr>
            <w:tcW w:w="9330" w:type="dxa"/>
            <w:hideMark/>
          </w:tcPr>
          <w:p w:rsidR="00501ADD" w:rsidRDefault="00501ADD" w14:paraId="6287DA92" w14:textId="77777777">
            <w:pPr>
              <w:divId w:val="114782289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62445212"/>
              <w:placeholder>
                <w:docPart w:val="DefaultPlaceholder_-1854013440"/>
              </w:placeholder>
              <w:showingPlcHdr/>
              <w:text w:multiLine="1"/>
            </w:sdtPr>
            <w:sdtContent>
              <w:p w:rsidR="00501ADD" w:rsidRDefault="00501ADD" w14:paraId="10D90409"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7348F43D" w14:textId="77777777">
        <w:trPr>
          <w:divId w:val="75984667"/>
        </w:trPr>
        <w:tc>
          <w:tcPr>
            <w:tcW w:w="9330" w:type="dxa"/>
            <w:hideMark/>
          </w:tcPr>
          <w:p w:rsidR="00501ADD" w:rsidRDefault="00501ADD" w14:paraId="72E576BF" w14:textId="77777777">
            <w:pPr>
              <w:divId w:val="1445152727"/>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80972CC" w14:textId="77777777">
            <w:pPr>
              <w:divId w:val="778335735"/>
              <w:rPr>
                <w:rFonts w:ascii="Arial" w:hAnsi="Arial" w:eastAsia="Times New Roman" w:cs="Arial"/>
                <w:sz w:val="18"/>
                <w:szCs w:val="18"/>
              </w:rPr>
            </w:pPr>
            <w:sdt>
              <w:sdtPr>
                <w:rPr>
                  <w:rStyle w:val="iatacheckbox1"/>
                  <w:rFonts w:ascii="Arial" w:hAnsi="Arial" w:eastAsia="Times New Roman" w:cs="Arial"/>
                  <w:sz w:val="18"/>
                  <w:szCs w:val="18"/>
                </w:rPr>
                <w:id w:val="707921629"/>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aircraft type specifications/system descriptions related to automatic ELT. </w:t>
            </w:r>
          </w:p>
          <w:p w:rsidR="00501ADD" w:rsidRDefault="00000000" w14:paraId="4D85EE3A" w14:textId="77777777">
            <w:pPr>
              <w:divId w:val="646013718"/>
              <w:rPr>
                <w:rFonts w:ascii="Arial" w:hAnsi="Arial" w:eastAsia="Times New Roman" w:cs="Arial"/>
                <w:sz w:val="18"/>
                <w:szCs w:val="18"/>
              </w:rPr>
            </w:pPr>
            <w:sdt>
              <w:sdtPr>
                <w:rPr>
                  <w:rStyle w:val="iatacheckbox1"/>
                  <w:rFonts w:ascii="Arial" w:hAnsi="Arial" w:eastAsia="Times New Roman" w:cs="Arial"/>
                  <w:sz w:val="18"/>
                  <w:szCs w:val="18"/>
                </w:rPr>
                <w:id w:val="-1528643101"/>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method(s) used to ensure aircraft are equipped with automatic ELT. </w:t>
            </w:r>
          </w:p>
          <w:p w:rsidR="00501ADD" w:rsidRDefault="00000000" w14:paraId="2610F30D" w14:textId="77777777">
            <w:pPr>
              <w:divId w:val="1498954982"/>
              <w:rPr>
                <w:rFonts w:ascii="Arial" w:hAnsi="Arial" w:eastAsia="Times New Roman" w:cs="Arial"/>
                <w:sz w:val="18"/>
                <w:szCs w:val="18"/>
              </w:rPr>
            </w:pPr>
            <w:sdt>
              <w:sdtPr>
                <w:rPr>
                  <w:rStyle w:val="iatacheckbox1"/>
                  <w:rFonts w:ascii="Arial" w:hAnsi="Arial" w:eastAsia="Times New Roman" w:cs="Arial"/>
                  <w:sz w:val="18"/>
                  <w:szCs w:val="18"/>
                </w:rPr>
                <w:id w:val="198751101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1730578599"/>
                <w:placeholder>
                  <w:docPart w:val="DefaultPlaceholder_-1854013440"/>
                </w:placeholder>
                <w:showingPlcHdr/>
                <w:text w:multiLine="1"/>
              </w:sdtPr>
              <w:sdtContent>
                <w:r w:rsidRPr="005B5F59" w:rsidR="00501ADD">
                  <w:rPr>
                    <w:rStyle w:val="PlaceholderText"/>
                  </w:rPr>
                  <w:t>Click or tap here to enter text.</w:t>
                </w:r>
              </w:sdtContent>
            </w:sdt>
          </w:p>
        </w:tc>
      </w:tr>
    </w:tbl>
    <w:p w:rsidR="00501ADD" w:rsidRDefault="00501ADD" w14:paraId="50CEC30B"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40E47" w:rsidTr="00501ADD" w14:paraId="2AF828A8" w14:textId="77777777">
        <w:trPr>
          <w:divId w:val="75984667"/>
        </w:trPr>
        <w:tc>
          <w:tcPr>
            <w:tcW w:w="9330" w:type="dxa"/>
            <w:hideMark/>
          </w:tcPr>
          <w:p w:rsidR="00501ADD" w:rsidRDefault="00501ADD" w14:paraId="271D52A4" w14:textId="77777777">
            <w:pPr>
              <w:rPr>
                <w:rFonts w:ascii="Arial" w:hAnsi="Arial" w:eastAsia="Times New Roman" w:cs="Arial"/>
                <w:sz w:val="23"/>
                <w:szCs w:val="23"/>
              </w:rPr>
            </w:pPr>
            <w:r>
              <w:rPr>
                <w:rFonts w:ascii="Arial" w:hAnsi="Arial" w:eastAsia="Times New Roman" w:cs="Arial"/>
                <w:b/>
                <w:bCs/>
                <w:sz w:val="23"/>
                <w:szCs w:val="23"/>
              </w:rPr>
              <w:t>FLT 4.3.9</w:t>
            </w:r>
          </w:p>
        </w:tc>
      </w:tr>
      <w:tr w:rsidR="00740E47" w:rsidTr="00501ADD" w14:paraId="6747926C" w14:textId="77777777">
        <w:trPr>
          <w:divId w:val="75984667"/>
        </w:trPr>
        <w:tc>
          <w:tcPr>
            <w:tcW w:w="9330" w:type="dxa"/>
            <w:hideMark/>
          </w:tcPr>
          <w:p w:rsidR="00501ADD" w:rsidRDefault="00501ADD" w14:paraId="0D3C8F06" w14:textId="77777777">
            <w:pPr>
              <w:divId w:val="718869775"/>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ensure </w:t>
            </w:r>
            <w:r>
              <w:rPr>
                <w:rFonts w:ascii="Arial" w:hAnsi="Arial" w:eastAsia="Times New Roman" w:cs="Arial"/>
                <w:i/>
                <w:iCs/>
                <w:sz w:val="18"/>
                <w:szCs w:val="18"/>
              </w:rPr>
              <w:t>all</w:t>
            </w:r>
            <w:r>
              <w:rPr>
                <w:rFonts w:ascii="Arial" w:hAnsi="Arial" w:eastAsia="Times New Roman" w:cs="Arial"/>
                <w:sz w:val="18"/>
                <w:szCs w:val="18"/>
              </w:rPr>
              <w:t xml:space="preserve"> aircraft in its fleet are equipped with at least one automatic Emergency Locator Transmitter (ELT). </w:t>
            </w:r>
          </w:p>
        </w:tc>
      </w:tr>
      <w:tr w:rsidR="00740E47" w:rsidTr="00501ADD" w14:paraId="5C9E108B" w14:textId="77777777">
        <w:trPr>
          <w:divId w:val="75984667"/>
        </w:trPr>
        <w:tc>
          <w:tcPr>
            <w:tcW w:w="9330" w:type="dxa"/>
            <w:hideMark/>
          </w:tcPr>
          <w:p w:rsidR="00501ADD" w:rsidRDefault="00000000" w14:paraId="3FC930BF" w14:textId="77777777">
            <w:pPr>
              <w:textAlignment w:val="center"/>
              <w:divId w:val="2007171698"/>
              <w:rPr>
                <w:rFonts w:ascii="Arial" w:hAnsi="Arial" w:eastAsia="Times New Roman" w:cs="Arial"/>
                <w:sz w:val="18"/>
                <w:szCs w:val="18"/>
              </w:rPr>
            </w:pPr>
            <w:sdt>
              <w:sdtPr>
                <w:rPr>
                  <w:rFonts w:ascii="Arial" w:hAnsi="Arial" w:eastAsia="Times New Roman" w:cs="Arial"/>
                  <w:sz w:val="18"/>
                  <w:szCs w:val="18"/>
                </w:rPr>
                <w:id w:val="106499617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and Implemented (Conformity)</w:t>
            </w:r>
          </w:p>
          <w:p w:rsidR="00501ADD" w:rsidRDefault="00000000" w14:paraId="245FDE5D" w14:textId="77777777">
            <w:pPr>
              <w:textAlignment w:val="center"/>
              <w:divId w:val="1161773056"/>
              <w:rPr>
                <w:rFonts w:ascii="Arial" w:hAnsi="Arial" w:eastAsia="Times New Roman" w:cs="Arial"/>
                <w:sz w:val="18"/>
                <w:szCs w:val="18"/>
              </w:rPr>
            </w:pPr>
            <w:sdt>
              <w:sdtPr>
                <w:rPr>
                  <w:rFonts w:ascii="Arial" w:hAnsi="Arial" w:eastAsia="Times New Roman" w:cs="Arial"/>
                  <w:sz w:val="18"/>
                  <w:szCs w:val="18"/>
                </w:rPr>
                <w:id w:val="1067533454"/>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Documented not Implemented (Observation)</w:t>
            </w:r>
          </w:p>
          <w:p w:rsidR="00501ADD" w:rsidRDefault="00000000" w14:paraId="0CE25A7F" w14:textId="77777777">
            <w:pPr>
              <w:textAlignment w:val="center"/>
              <w:divId w:val="1732653873"/>
              <w:rPr>
                <w:rFonts w:ascii="Arial" w:hAnsi="Arial" w:eastAsia="Times New Roman" w:cs="Arial"/>
                <w:sz w:val="18"/>
                <w:szCs w:val="18"/>
              </w:rPr>
            </w:pPr>
            <w:sdt>
              <w:sdtPr>
                <w:rPr>
                  <w:rFonts w:ascii="Arial" w:hAnsi="Arial" w:eastAsia="Times New Roman" w:cs="Arial"/>
                  <w:sz w:val="18"/>
                  <w:szCs w:val="18"/>
                </w:rPr>
                <w:id w:val="143231560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Implemented not Documented (Observation)</w:t>
            </w:r>
          </w:p>
          <w:p w:rsidR="00501ADD" w:rsidRDefault="00000000" w14:paraId="62B68344" w14:textId="77777777">
            <w:pPr>
              <w:textAlignment w:val="center"/>
              <w:divId w:val="26834735"/>
              <w:rPr>
                <w:rFonts w:ascii="Arial" w:hAnsi="Arial" w:eastAsia="Times New Roman" w:cs="Arial"/>
                <w:sz w:val="18"/>
                <w:szCs w:val="18"/>
              </w:rPr>
            </w:pPr>
            <w:sdt>
              <w:sdtPr>
                <w:rPr>
                  <w:rFonts w:ascii="Arial" w:hAnsi="Arial" w:eastAsia="Times New Roman" w:cs="Arial"/>
                  <w:sz w:val="18"/>
                  <w:szCs w:val="18"/>
                </w:rPr>
                <w:id w:val="-670873751"/>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Not Documented not Implemented (Observation)</w:t>
            </w:r>
          </w:p>
          <w:p w:rsidR="00501ADD" w:rsidRDefault="00000000" w14:paraId="0ED6AC56" w14:textId="77777777">
            <w:pPr>
              <w:textAlignment w:val="center"/>
              <w:divId w:val="1822191439"/>
              <w:rPr>
                <w:rFonts w:ascii="Arial" w:hAnsi="Arial" w:eastAsia="Times New Roman" w:cs="Arial"/>
                <w:sz w:val="18"/>
                <w:szCs w:val="18"/>
              </w:rPr>
            </w:pPr>
            <w:sdt>
              <w:sdtPr>
                <w:rPr>
                  <w:rFonts w:ascii="Arial" w:hAnsi="Arial" w:eastAsia="Times New Roman" w:cs="Arial"/>
                  <w:sz w:val="18"/>
                  <w:szCs w:val="18"/>
                </w:rPr>
                <w:id w:val="-692457938"/>
                <w14:checkbox>
                  <w14:checked w14:val="0"/>
                  <w14:checkedState w14:val="2612" w14:font="MS Gothic"/>
                  <w14:uncheckedState w14:val="2610" w14:font="MS Gothic"/>
                </w14:checkbox>
              </w:sdtPr>
              <w:sdtContent>
                <w:r w:rsidR="00501ADD">
                  <w:rPr>
                    <w:rFonts w:hint="eastAsia" w:ascii="MS Gothic" w:hAnsi="MS Gothic" w:eastAsia="MS Gothic" w:cs="Arial"/>
                    <w:sz w:val="18"/>
                    <w:szCs w:val="18"/>
                  </w:rPr>
                  <w:t>☐</w:t>
                </w:r>
              </w:sdtContent>
            </w:sdt>
            <w:r w:rsidR="00501ADD">
              <w:rPr>
                <w:rFonts w:ascii="Arial" w:hAnsi="Arial" w:eastAsia="Times New Roman" w:cs="Arial"/>
                <w:sz w:val="18"/>
                <w:szCs w:val="18"/>
              </w:rPr>
              <w:t xml:space="preserve"> N/A</w:t>
            </w:r>
          </w:p>
        </w:tc>
      </w:tr>
      <w:tr w:rsidR="00740E47" w:rsidTr="00501ADD" w14:paraId="51E64350" w14:textId="77777777">
        <w:trPr>
          <w:divId w:val="75984667"/>
        </w:trPr>
        <w:tc>
          <w:tcPr>
            <w:tcW w:w="9330" w:type="dxa"/>
            <w:hideMark/>
          </w:tcPr>
          <w:p w:rsidR="00501ADD" w:rsidRDefault="00501ADD" w14:paraId="36ED9244" w14:textId="77777777">
            <w:pPr>
              <w:divId w:val="154325080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22490800"/>
              <w:placeholder>
                <w:docPart w:val="DefaultPlaceholder_-1854013440"/>
              </w:placeholder>
              <w:showingPlcHdr/>
              <w:text w:multiLine="1"/>
            </w:sdtPr>
            <w:sdtContent>
              <w:p w:rsidR="00501ADD" w:rsidRDefault="00501ADD" w14:paraId="53111883" w14:textId="77777777">
                <w:pPr>
                  <w:rPr>
                    <w:rFonts w:ascii="Arial" w:hAnsi="Arial" w:eastAsia="Times New Roman" w:cs="Arial"/>
                    <w:sz w:val="18"/>
                    <w:szCs w:val="18"/>
                  </w:rPr>
                </w:pPr>
                <w:r w:rsidRPr="005B5F59">
                  <w:rPr>
                    <w:rStyle w:val="PlaceholderText"/>
                  </w:rPr>
                  <w:t>Click or tap here to enter text.</w:t>
                </w:r>
              </w:p>
            </w:sdtContent>
          </w:sdt>
        </w:tc>
      </w:tr>
      <w:tr w:rsidR="00740E47" w:rsidTr="00501ADD" w14:paraId="14B1C202" w14:textId="77777777">
        <w:trPr>
          <w:divId w:val="75984667"/>
        </w:trPr>
        <w:tc>
          <w:tcPr>
            <w:tcW w:w="9330" w:type="dxa"/>
            <w:hideMark/>
          </w:tcPr>
          <w:p w:rsidR="00501ADD" w:rsidRDefault="00501ADD" w14:paraId="09B13938" w14:textId="77777777">
            <w:pPr>
              <w:divId w:val="1443762221"/>
              <w:rPr>
                <w:rFonts w:ascii="Arial" w:hAnsi="Arial" w:eastAsia="Times New Roman" w:cs="Arial"/>
                <w:b/>
                <w:bCs/>
                <w:sz w:val="23"/>
                <w:szCs w:val="23"/>
              </w:rPr>
            </w:pPr>
            <w:r>
              <w:rPr>
                <w:rFonts w:ascii="Arial" w:hAnsi="Arial" w:eastAsia="Times New Roman" w:cs="Arial"/>
                <w:b/>
                <w:bCs/>
                <w:sz w:val="23"/>
                <w:szCs w:val="23"/>
              </w:rPr>
              <w:t>Auditor Actions</w:t>
            </w:r>
          </w:p>
          <w:p w:rsidR="00501ADD" w:rsidRDefault="00000000" w14:paraId="6EECD50F" w14:textId="77777777">
            <w:pPr>
              <w:divId w:val="416831002"/>
              <w:rPr>
                <w:rFonts w:ascii="Arial" w:hAnsi="Arial" w:eastAsia="Times New Roman" w:cs="Arial"/>
                <w:sz w:val="18"/>
                <w:szCs w:val="18"/>
              </w:rPr>
            </w:pPr>
            <w:sdt>
              <w:sdtPr>
                <w:rPr>
                  <w:rStyle w:val="iatacheckbox1"/>
                  <w:rFonts w:ascii="Arial" w:hAnsi="Arial" w:eastAsia="Times New Roman" w:cs="Arial"/>
                  <w:sz w:val="18"/>
                  <w:szCs w:val="18"/>
                </w:rPr>
                <w:id w:val="-986621682"/>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aircraft type specifications/system descriptions related to automatic ELT. </w:t>
            </w:r>
          </w:p>
          <w:p w:rsidR="00501ADD" w:rsidRDefault="00000000" w14:paraId="0EB697BD" w14:textId="77777777">
            <w:pPr>
              <w:divId w:val="958492279"/>
              <w:rPr>
                <w:rFonts w:ascii="Arial" w:hAnsi="Arial" w:eastAsia="Times New Roman" w:cs="Arial"/>
                <w:sz w:val="18"/>
                <w:szCs w:val="18"/>
              </w:rPr>
            </w:pPr>
            <w:sdt>
              <w:sdtPr>
                <w:rPr>
                  <w:rStyle w:val="iatacheckbox1"/>
                  <w:rFonts w:ascii="Arial" w:hAnsi="Arial" w:eastAsia="Times New Roman" w:cs="Arial"/>
                  <w:sz w:val="18"/>
                  <w:szCs w:val="18"/>
                </w:rPr>
                <w:id w:val="-1064946845"/>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Identified/Examined</w:t>
            </w:r>
            <w:r w:rsidR="00501ADD">
              <w:rPr>
                <w:rFonts w:ascii="Arial" w:hAnsi="Arial" w:eastAsia="Times New Roman" w:cs="Arial"/>
                <w:sz w:val="18"/>
                <w:szCs w:val="18"/>
              </w:rPr>
              <w:t xml:space="preserve"> method(s) used to ensure aircraft are equipped with automatic ELT. </w:t>
            </w:r>
          </w:p>
          <w:p w:rsidR="00501ADD" w:rsidRDefault="00000000" w14:paraId="0DE7E7BC" w14:textId="77777777">
            <w:pPr>
              <w:divId w:val="1720275374"/>
              <w:rPr>
                <w:rFonts w:ascii="Arial" w:hAnsi="Arial" w:eastAsia="Times New Roman" w:cs="Arial"/>
                <w:sz w:val="18"/>
                <w:szCs w:val="18"/>
              </w:rPr>
            </w:pPr>
            <w:sdt>
              <w:sdtPr>
                <w:rPr>
                  <w:rStyle w:val="iatacheckbox1"/>
                  <w:rFonts w:ascii="Arial" w:hAnsi="Arial" w:eastAsia="Times New Roman" w:cs="Arial"/>
                  <w:sz w:val="18"/>
                  <w:szCs w:val="18"/>
                </w:rPr>
                <w:id w:val="-1648194558"/>
                <w14:checkbox>
                  <w14:checked w14:val="0"/>
                  <w14:checkedState w14:val="2612" w14:font="MS Gothic"/>
                  <w14:uncheckedState w14:val="2610" w14:font="MS Gothic"/>
                </w14:checkbox>
              </w:sdtPr>
              <w:sdtContent>
                <w:r w:rsidR="00501ADD">
                  <w:rPr>
                    <w:rStyle w:val="iatacheckbox1"/>
                    <w:rFonts w:hint="eastAsia" w:ascii="MS Gothic" w:hAnsi="MS Gothic" w:eastAsia="MS Gothic" w:cs="Arial"/>
                    <w:sz w:val="18"/>
                    <w:szCs w:val="18"/>
                    <w:specVanish w:val="0"/>
                  </w:rPr>
                  <w:t>☐</w:t>
                </w:r>
              </w:sdtContent>
            </w:sdt>
            <w:r w:rsidR="00501ADD">
              <w:rPr>
                <w:rFonts w:ascii="Arial" w:hAnsi="Arial" w:eastAsia="Times New Roman" w:cs="Arial"/>
                <w:sz w:val="18"/>
                <w:szCs w:val="18"/>
              </w:rPr>
              <w:t xml:space="preserve"> </w:t>
            </w:r>
            <w:r w:rsidR="00501ADD">
              <w:rPr>
                <w:rFonts w:ascii="Arial" w:hAnsi="Arial" w:eastAsia="Times New Roman" w:cs="Arial"/>
                <w:b/>
                <w:bCs/>
                <w:sz w:val="18"/>
                <w:szCs w:val="18"/>
              </w:rPr>
              <w:t>Other Action</w:t>
            </w:r>
            <w:r w:rsidR="00501ADD">
              <w:rPr>
                <w:rFonts w:ascii="Arial" w:hAnsi="Arial" w:eastAsia="Times New Roman" w:cs="Arial"/>
                <w:sz w:val="18"/>
                <w:szCs w:val="18"/>
              </w:rPr>
              <w:t xml:space="preserve"> (Specify)</w:t>
            </w:r>
            <w:r w:rsidR="00501ADD">
              <w:rPr>
                <w:rFonts w:ascii="Arial" w:hAnsi="Arial" w:eastAsia="Times New Roman" w:cs="Arial"/>
                <w:sz w:val="18"/>
                <w:szCs w:val="18"/>
              </w:rPr>
              <w:br/>
            </w:r>
            <w:sdt>
              <w:sdtPr>
                <w:rPr>
                  <w:rFonts w:ascii="Arial" w:hAnsi="Arial" w:eastAsia="Times New Roman" w:cs="Arial"/>
                  <w:sz w:val="18"/>
                  <w:szCs w:val="18"/>
                </w:rPr>
                <w:id w:val="915678151"/>
                <w:placeholder>
                  <w:docPart w:val="DefaultPlaceholder_-1854013440"/>
                </w:placeholder>
                <w:showingPlcHdr/>
                <w:text w:multiLine="1"/>
              </w:sdtPr>
              <w:sdtContent>
                <w:r w:rsidRPr="005B5F59" w:rsidR="00501ADD">
                  <w:rPr>
                    <w:rStyle w:val="PlaceholderText"/>
                  </w:rPr>
                  <w:t>Click or tap here to enter text.</w:t>
                </w:r>
              </w:sdtContent>
            </w:sdt>
          </w:p>
        </w:tc>
      </w:tr>
    </w:tbl>
    <w:p w:rsidR="00501ADD" w:rsidRDefault="00501ADD" w14:paraId="026C8EBD" w14:textId="77777777">
      <w:pPr>
        <w:pStyle w:val="NormalWeb"/>
        <w:divId w:val="75984667"/>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546"/>
        <w:gridCol w:w="473"/>
        <w:gridCol w:w="8557"/>
      </w:tblGrid>
      <w:tr w:rsidR="00740E47" w:rsidTr="00501ADD" w14:paraId="0B6239C0" w14:textId="77777777">
        <w:trPr>
          <w:divId w:val="1082067634"/>
        </w:trPr>
        <w:tc>
          <w:tcPr>
            <w:tcW w:w="0" w:type="auto"/>
            <w:gridSpan w:val="3"/>
            <w:hideMark/>
          </w:tcPr>
          <w:p w:rsidR="00501ADD" w:rsidRDefault="00501ADD" w14:paraId="19AC8B21"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2.1–Onboard Library Specifications</w:t>
            </w:r>
          </w:p>
        </w:tc>
      </w:tr>
      <w:tr w:rsidR="00740E47" w:rsidTr="00501ADD" w14:paraId="1C27FA8E" w14:textId="77777777">
        <w:trPr>
          <w:divId w:val="1082067634"/>
        </w:trPr>
        <w:tc>
          <w:tcPr>
            <w:tcW w:w="0" w:type="auto"/>
            <w:gridSpan w:val="3"/>
            <w:hideMark/>
          </w:tcPr>
          <w:p w:rsidR="00501ADD" w:rsidRDefault="00501ADD" w14:paraId="524E2D2D" w14:textId="77777777">
            <w:pPr>
              <w:spacing w:before="300"/>
              <w:rPr>
                <w:rFonts w:ascii="Arial" w:hAnsi="Arial" w:eastAsia="Times New Roman" w:cs="Arial"/>
                <w:sz w:val="18"/>
                <w:szCs w:val="18"/>
              </w:rPr>
            </w:pPr>
            <w:r>
              <w:rPr>
                <w:rFonts w:ascii="Arial" w:hAnsi="Arial" w:eastAsia="Times New Roman" w:cs="Arial"/>
                <w:sz w:val="18"/>
                <w:szCs w:val="18"/>
              </w:rPr>
              <w:t xml:space="preserve">The following documents shall be included in the Onboard Library: </w:t>
            </w:r>
          </w:p>
        </w:tc>
      </w:tr>
      <w:tr w:rsidR="00740E47" w:rsidTr="00501ADD" w14:paraId="29730FE5" w14:textId="77777777">
        <w:trPr>
          <w:divId w:val="1082067634"/>
        </w:trPr>
        <w:tc>
          <w:tcPr>
            <w:tcW w:w="0" w:type="auto"/>
            <w:gridSpan w:val="3"/>
            <w:hideMark/>
          </w:tcPr>
          <w:p w:rsidR="00501ADD" w:rsidRDefault="00501ADD" w14:paraId="44C3DFF2" w14:textId="77777777">
            <w:pPr>
              <w:spacing w:before="300"/>
              <w:rPr>
                <w:rFonts w:ascii="Arial" w:hAnsi="Arial" w:eastAsia="Times New Roman" w:cs="Arial"/>
                <w:sz w:val="18"/>
                <w:szCs w:val="18"/>
              </w:rPr>
            </w:pPr>
            <w:r>
              <w:rPr>
                <w:rFonts w:ascii="Arial" w:hAnsi="Arial" w:eastAsia="Times New Roman" w:cs="Arial"/>
                <w:b/>
                <w:bCs/>
                <w:sz w:val="18"/>
                <w:szCs w:val="18"/>
              </w:rPr>
              <w:t>General Operating Information</w:t>
            </w:r>
          </w:p>
        </w:tc>
      </w:tr>
      <w:tr w:rsidR="00740E47" w:rsidTr="00501ADD" w14:paraId="34A433F3" w14:textId="77777777">
        <w:trPr>
          <w:divId w:val="1082067634"/>
        </w:trPr>
        <w:tc>
          <w:tcPr>
            <w:tcW w:w="0" w:type="auto"/>
            <w:hideMark/>
          </w:tcPr>
          <w:p w:rsidR="00501ADD" w:rsidRDefault="00501ADD" w14:paraId="3E359AE2"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gridSpan w:val="2"/>
            <w:hideMark/>
          </w:tcPr>
          <w:p w:rsidR="00501ADD" w:rsidRDefault="00501ADD" w14:paraId="2983B003" w14:textId="77777777">
            <w:pPr>
              <w:spacing w:before="300"/>
              <w:rPr>
                <w:rFonts w:ascii="Arial" w:hAnsi="Arial" w:eastAsia="Times New Roman" w:cs="Arial"/>
                <w:sz w:val="18"/>
                <w:szCs w:val="18"/>
              </w:rPr>
            </w:pPr>
            <w:r>
              <w:rPr>
                <w:rFonts w:ascii="Arial" w:hAnsi="Arial" w:eastAsia="Times New Roman" w:cs="Arial"/>
                <w:sz w:val="18"/>
                <w:szCs w:val="18"/>
              </w:rPr>
              <w:t xml:space="preserve">General operating information to include: </w:t>
            </w:r>
          </w:p>
          <w:p w:rsidR="00501ADD" w:rsidRDefault="00501ADD" w14:paraId="3C0429BF" w14:textId="77777777">
            <w:pPr>
              <w:pStyle w:val="iatalistitem"/>
              <w:numPr>
                <w:ilvl w:val="0"/>
                <w:numId w:val="72"/>
              </w:numPr>
              <w:rPr>
                <w:rFonts w:ascii="Arial" w:hAnsi="Arial" w:eastAsia="Times New Roman" w:cs="Arial"/>
                <w:sz w:val="18"/>
                <w:szCs w:val="18"/>
              </w:rPr>
            </w:pPr>
            <w:r>
              <w:rPr>
                <w:rFonts w:ascii="Arial" w:hAnsi="Arial" w:eastAsia="Times New Roman" w:cs="Arial"/>
                <w:sz w:val="18"/>
                <w:szCs w:val="18"/>
              </w:rPr>
              <w:t>A copy of the air operator certificate (AOC);</w:t>
            </w:r>
          </w:p>
          <w:p w:rsidR="00501ADD" w:rsidRDefault="00501ADD" w14:paraId="06C2693E" w14:textId="77777777">
            <w:pPr>
              <w:pStyle w:val="iatalistitem"/>
              <w:numPr>
                <w:ilvl w:val="0"/>
                <w:numId w:val="72"/>
              </w:numPr>
              <w:rPr>
                <w:rFonts w:ascii="Arial" w:hAnsi="Arial" w:eastAsia="Times New Roman" w:cs="Arial"/>
                <w:sz w:val="18"/>
                <w:szCs w:val="18"/>
              </w:rPr>
            </w:pPr>
            <w:r>
              <w:rPr>
                <w:rFonts w:ascii="Arial" w:hAnsi="Arial" w:eastAsia="Times New Roman" w:cs="Arial"/>
                <w:sz w:val="18"/>
                <w:szCs w:val="18"/>
              </w:rPr>
              <w:t>A copy of the operations specifications relevant to the aircraft;</w:t>
            </w:r>
          </w:p>
          <w:p w:rsidR="00501ADD" w:rsidRDefault="00501ADD" w14:paraId="6B4C35BB" w14:textId="77777777">
            <w:pPr>
              <w:pStyle w:val="iatalistitem"/>
              <w:numPr>
                <w:ilvl w:val="0"/>
                <w:numId w:val="72"/>
              </w:numPr>
              <w:rPr>
                <w:rFonts w:ascii="Arial" w:hAnsi="Arial" w:eastAsia="Times New Roman" w:cs="Arial"/>
                <w:sz w:val="18"/>
                <w:szCs w:val="18"/>
              </w:rPr>
            </w:pPr>
            <w:r>
              <w:rPr>
                <w:rFonts w:ascii="Arial" w:hAnsi="Arial" w:eastAsia="Times New Roman" w:cs="Arial"/>
                <w:sz w:val="18"/>
                <w:szCs w:val="18"/>
              </w:rPr>
              <w:t>If applicable, a copy of the Article 83 bis agreement summary (including an English version);</w:t>
            </w:r>
          </w:p>
          <w:p w:rsidR="00501ADD" w:rsidRDefault="00501ADD" w14:paraId="65B62857" w14:textId="77777777">
            <w:pPr>
              <w:pStyle w:val="iatalistitem"/>
              <w:numPr>
                <w:ilvl w:val="0"/>
                <w:numId w:val="72"/>
              </w:numPr>
              <w:rPr>
                <w:rFonts w:ascii="Arial" w:hAnsi="Arial" w:eastAsia="Times New Roman" w:cs="Arial"/>
                <w:sz w:val="18"/>
                <w:szCs w:val="18"/>
              </w:rPr>
            </w:pPr>
            <w:r>
              <w:rPr>
                <w:rFonts w:ascii="Arial" w:hAnsi="Arial" w:eastAsia="Times New Roman" w:cs="Arial"/>
                <w:sz w:val="18"/>
                <w:szCs w:val="18"/>
              </w:rPr>
              <w:t>The Operations Manual (OM).</w:t>
            </w:r>
          </w:p>
          <w:p w:rsidR="00501ADD" w:rsidRDefault="00501ADD" w14:paraId="1836708B" w14:textId="77777777">
            <w:pPr>
              <w:divId w:val="1755324097"/>
              <w:rPr>
                <w:rFonts w:ascii="Arial" w:hAnsi="Arial" w:eastAsia="Times New Roman" w:cs="Arial"/>
                <w:i/>
                <w:iCs/>
                <w:sz w:val="18"/>
                <w:szCs w:val="18"/>
              </w:rPr>
            </w:pPr>
            <w:r>
              <w:rPr>
                <w:rFonts w:ascii="Arial" w:hAnsi="Arial" w:eastAsia="Times New Roman" w:cs="Arial"/>
                <w:b/>
                <w:bCs/>
                <w:i/>
                <w:iCs/>
                <w:sz w:val="18"/>
                <w:szCs w:val="18"/>
              </w:rPr>
              <w:t xml:space="preserve">Note: </w:t>
            </w:r>
          </w:p>
          <w:p w:rsidR="00501ADD" w:rsidRDefault="00501ADD" w14:paraId="7B883D4A" w14:textId="77777777">
            <w:pPr>
              <w:divId w:val="1142892793"/>
              <w:rPr>
                <w:rFonts w:ascii="Arial" w:hAnsi="Arial" w:eastAsia="Times New Roman" w:cs="Arial"/>
                <w:i/>
                <w:iCs/>
                <w:sz w:val="18"/>
                <w:szCs w:val="18"/>
              </w:rPr>
            </w:pPr>
            <w:r>
              <w:rPr>
                <w:rFonts w:ascii="Arial" w:hAnsi="Arial" w:eastAsia="Times New Roman" w:cs="Arial"/>
                <w:i/>
                <w:iCs/>
                <w:sz w:val="18"/>
                <w:szCs w:val="18"/>
              </w:rPr>
              <w:t xml:space="preserve">Refer to the IRM for the definitions of Article 83 bis, Article 83 bis Agreement and Article 83 bis Agreement Summary </w:t>
            </w:r>
          </w:p>
        </w:tc>
      </w:tr>
      <w:tr w:rsidR="00740E47" w:rsidTr="00501ADD" w14:paraId="63F8F9BB" w14:textId="77777777">
        <w:trPr>
          <w:divId w:val="1082067634"/>
        </w:trPr>
        <w:tc>
          <w:tcPr>
            <w:tcW w:w="0" w:type="auto"/>
            <w:gridSpan w:val="3"/>
            <w:hideMark/>
          </w:tcPr>
          <w:p w:rsidR="00501ADD" w:rsidRDefault="00501ADD" w14:paraId="1A69B2B1" w14:textId="77777777">
            <w:pPr>
              <w:rPr>
                <w:rFonts w:ascii="Arial" w:hAnsi="Arial" w:eastAsia="Times New Roman" w:cs="Arial"/>
                <w:sz w:val="18"/>
                <w:szCs w:val="18"/>
              </w:rPr>
            </w:pPr>
            <w:r>
              <w:rPr>
                <w:rFonts w:ascii="Arial" w:hAnsi="Arial" w:eastAsia="Times New Roman" w:cs="Arial"/>
                <w:b/>
                <w:bCs/>
                <w:sz w:val="18"/>
                <w:szCs w:val="18"/>
              </w:rPr>
              <w:t>Aircraft Operating Information</w:t>
            </w:r>
          </w:p>
        </w:tc>
      </w:tr>
      <w:tr w:rsidR="00740E47" w:rsidTr="00501ADD" w14:paraId="1359F1E7" w14:textId="77777777">
        <w:trPr>
          <w:divId w:val="1082067634"/>
        </w:trPr>
        <w:tc>
          <w:tcPr>
            <w:tcW w:w="0" w:type="auto"/>
            <w:hideMark/>
          </w:tcPr>
          <w:p w:rsidR="00501ADD" w:rsidRDefault="00501ADD" w14:paraId="61915512" w14:textId="77777777">
            <w:pPr>
              <w:rPr>
                <w:rFonts w:ascii="Arial" w:hAnsi="Arial" w:eastAsia="Times New Roman" w:cs="Arial"/>
                <w:sz w:val="18"/>
                <w:szCs w:val="18"/>
              </w:rPr>
            </w:pPr>
            <w:r>
              <w:rPr>
                <w:rFonts w:ascii="Arial" w:hAnsi="Arial" w:eastAsia="Times New Roman" w:cs="Arial"/>
                <w:sz w:val="18"/>
                <w:szCs w:val="18"/>
              </w:rPr>
              <w:t>(ii)</w:t>
            </w:r>
          </w:p>
        </w:tc>
        <w:tc>
          <w:tcPr>
            <w:tcW w:w="0" w:type="auto"/>
            <w:gridSpan w:val="2"/>
            <w:hideMark/>
          </w:tcPr>
          <w:p w:rsidR="00501ADD" w:rsidRDefault="00501ADD" w14:paraId="1F798116" w14:textId="77777777">
            <w:pPr>
              <w:rPr>
                <w:rFonts w:ascii="Arial" w:hAnsi="Arial" w:eastAsia="Times New Roman" w:cs="Arial"/>
                <w:sz w:val="18"/>
                <w:szCs w:val="18"/>
              </w:rPr>
            </w:pPr>
            <w:r>
              <w:rPr>
                <w:rFonts w:ascii="Arial" w:hAnsi="Arial" w:eastAsia="Times New Roman" w:cs="Arial"/>
                <w:sz w:val="18"/>
                <w:szCs w:val="18"/>
              </w:rPr>
              <w:t>Applicable Aircraft Operating Manual (AOM) and, as a minimum:</w:t>
            </w:r>
          </w:p>
        </w:tc>
      </w:tr>
      <w:tr w:rsidR="00740E47" w:rsidTr="00501ADD" w14:paraId="07191013" w14:textId="77777777">
        <w:trPr>
          <w:divId w:val="1082067634"/>
        </w:trPr>
        <w:tc>
          <w:tcPr>
            <w:tcW w:w="0" w:type="auto"/>
            <w:hideMark/>
          </w:tcPr>
          <w:p w:rsidR="00501ADD" w:rsidRDefault="00501ADD" w14:paraId="7CA1D446" w14:textId="77777777">
            <w:pPr>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67598BD2" w14:textId="77777777">
            <w:pPr>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501ADD" w:rsidRDefault="00501ADD" w14:paraId="7155E402" w14:textId="77777777">
            <w:pPr>
              <w:rPr>
                <w:rFonts w:ascii="Arial" w:hAnsi="Arial" w:eastAsia="Times New Roman" w:cs="Arial"/>
                <w:sz w:val="18"/>
                <w:szCs w:val="18"/>
              </w:rPr>
            </w:pPr>
            <w:r>
              <w:rPr>
                <w:rFonts w:ascii="Arial" w:hAnsi="Arial" w:eastAsia="Times New Roman" w:cs="Arial"/>
                <w:sz w:val="18"/>
                <w:szCs w:val="18"/>
              </w:rPr>
              <w:t xml:space="preserve">Normal and Emergency Checklists for each operating flight crew member as required by the AFM; </w:t>
            </w:r>
          </w:p>
        </w:tc>
      </w:tr>
      <w:tr w:rsidR="00740E47" w:rsidTr="00501ADD" w14:paraId="20134963" w14:textId="77777777">
        <w:trPr>
          <w:divId w:val="1082067634"/>
        </w:trPr>
        <w:tc>
          <w:tcPr>
            <w:tcW w:w="0" w:type="auto"/>
            <w:hideMark/>
          </w:tcPr>
          <w:p w:rsidR="00501ADD" w:rsidRDefault="00501ADD" w14:paraId="678A5961" w14:textId="77777777">
            <w:pPr>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4193CC15" w14:textId="77777777">
            <w:pPr>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501ADD" w:rsidRDefault="00501ADD" w14:paraId="5E092668" w14:textId="77777777">
            <w:pPr>
              <w:rPr>
                <w:rFonts w:ascii="Arial" w:hAnsi="Arial" w:eastAsia="Times New Roman" w:cs="Arial"/>
                <w:sz w:val="18"/>
                <w:szCs w:val="18"/>
              </w:rPr>
            </w:pPr>
            <w:r>
              <w:rPr>
                <w:rFonts w:ascii="Arial" w:hAnsi="Arial" w:eastAsia="Times New Roman" w:cs="Arial"/>
                <w:sz w:val="18"/>
                <w:szCs w:val="18"/>
              </w:rPr>
              <w:t xml:space="preserve">Performance tables or access to performance calculations via telecom systems (e.g. ACARS) is acceptable, if completed with appropriate backup procedures; </w:t>
            </w:r>
          </w:p>
        </w:tc>
      </w:tr>
      <w:tr w:rsidR="00740E47" w:rsidTr="00501ADD" w14:paraId="09D8AB84" w14:textId="77777777">
        <w:trPr>
          <w:divId w:val="1082067634"/>
        </w:trPr>
        <w:tc>
          <w:tcPr>
            <w:tcW w:w="0" w:type="auto"/>
            <w:hideMark/>
          </w:tcPr>
          <w:p w:rsidR="00501ADD" w:rsidRDefault="00501ADD" w14:paraId="1EF31A22" w14:textId="77777777">
            <w:pPr>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6F3E428C" w14:textId="77777777">
            <w:pPr>
              <w:rPr>
                <w:rFonts w:ascii="Arial" w:hAnsi="Arial" w:eastAsia="Times New Roman" w:cs="Arial"/>
                <w:sz w:val="18"/>
                <w:szCs w:val="18"/>
              </w:rPr>
            </w:pPr>
            <w:r>
              <w:rPr>
                <w:rFonts w:ascii="Arial" w:hAnsi="Arial" w:eastAsia="Times New Roman" w:cs="Arial"/>
                <w:sz w:val="18"/>
                <w:szCs w:val="18"/>
              </w:rPr>
              <w:t>(c)</w:t>
            </w:r>
          </w:p>
        </w:tc>
        <w:tc>
          <w:tcPr>
            <w:tcW w:w="0" w:type="auto"/>
            <w:hideMark/>
          </w:tcPr>
          <w:p w:rsidR="00501ADD" w:rsidRDefault="00501ADD" w14:paraId="428BD78A" w14:textId="77777777">
            <w:pPr>
              <w:rPr>
                <w:rFonts w:ascii="Arial" w:hAnsi="Arial" w:eastAsia="Times New Roman" w:cs="Arial"/>
                <w:sz w:val="18"/>
                <w:szCs w:val="18"/>
              </w:rPr>
            </w:pPr>
            <w:r>
              <w:rPr>
                <w:rFonts w:ascii="Arial" w:hAnsi="Arial" w:eastAsia="Times New Roman" w:cs="Arial"/>
                <w:sz w:val="18"/>
                <w:szCs w:val="18"/>
              </w:rPr>
              <w:t>Takeoff performance deviations (e.g. due to inoperative equipment or abnormal situations).</w:t>
            </w:r>
          </w:p>
        </w:tc>
      </w:tr>
      <w:tr w:rsidR="00740E47" w:rsidTr="00501ADD" w14:paraId="3DF1A994" w14:textId="77777777">
        <w:trPr>
          <w:divId w:val="1082067634"/>
        </w:trPr>
        <w:tc>
          <w:tcPr>
            <w:tcW w:w="0" w:type="auto"/>
            <w:hideMark/>
          </w:tcPr>
          <w:p w:rsidR="00501ADD" w:rsidRDefault="00501ADD" w14:paraId="5838AD62" w14:textId="77777777">
            <w:pPr>
              <w:rPr>
                <w:rFonts w:ascii="Arial" w:hAnsi="Arial" w:eastAsia="Times New Roman" w:cs="Arial"/>
                <w:sz w:val="18"/>
                <w:szCs w:val="18"/>
              </w:rPr>
            </w:pPr>
            <w:r>
              <w:rPr>
                <w:rFonts w:ascii="Arial" w:hAnsi="Arial" w:eastAsia="Times New Roman" w:cs="Arial"/>
                <w:sz w:val="18"/>
                <w:szCs w:val="18"/>
              </w:rPr>
              <w:t>(iii)</w:t>
            </w:r>
          </w:p>
        </w:tc>
        <w:tc>
          <w:tcPr>
            <w:tcW w:w="0" w:type="auto"/>
            <w:gridSpan w:val="2"/>
            <w:hideMark/>
          </w:tcPr>
          <w:p w:rsidR="00501ADD" w:rsidRDefault="00501ADD" w14:paraId="11607EEB" w14:textId="77777777">
            <w:pPr>
              <w:rPr>
                <w:rFonts w:ascii="Arial" w:hAnsi="Arial" w:eastAsia="Times New Roman" w:cs="Arial"/>
                <w:sz w:val="18"/>
                <w:szCs w:val="18"/>
              </w:rPr>
            </w:pPr>
            <w:r>
              <w:rPr>
                <w:rFonts w:ascii="Arial" w:hAnsi="Arial" w:eastAsia="Times New Roman" w:cs="Arial"/>
                <w:sz w:val="18"/>
                <w:szCs w:val="18"/>
              </w:rPr>
              <w:t>Minimum Equipment List (MEL) and Configuration Deviation List (CDL);</w:t>
            </w:r>
          </w:p>
        </w:tc>
      </w:tr>
      <w:tr w:rsidR="00740E47" w:rsidTr="00501ADD" w14:paraId="0CFFD42C" w14:textId="77777777">
        <w:trPr>
          <w:divId w:val="1082067634"/>
        </w:trPr>
        <w:tc>
          <w:tcPr>
            <w:tcW w:w="0" w:type="auto"/>
            <w:hideMark/>
          </w:tcPr>
          <w:p w:rsidR="00501ADD" w:rsidRDefault="00501ADD" w14:paraId="7B03730C" w14:textId="77777777">
            <w:pPr>
              <w:rPr>
                <w:rFonts w:ascii="Arial" w:hAnsi="Arial" w:eastAsia="Times New Roman" w:cs="Arial"/>
                <w:sz w:val="18"/>
                <w:szCs w:val="18"/>
              </w:rPr>
            </w:pPr>
            <w:r>
              <w:rPr>
                <w:rFonts w:ascii="Arial" w:hAnsi="Arial" w:eastAsia="Times New Roman" w:cs="Arial"/>
                <w:sz w:val="18"/>
                <w:szCs w:val="18"/>
              </w:rPr>
              <w:t>(iv)</w:t>
            </w:r>
          </w:p>
        </w:tc>
        <w:tc>
          <w:tcPr>
            <w:tcW w:w="0" w:type="auto"/>
            <w:gridSpan w:val="2"/>
            <w:hideMark/>
          </w:tcPr>
          <w:p w:rsidR="00501ADD" w:rsidRDefault="00501ADD" w14:paraId="4E617CDC" w14:textId="77777777">
            <w:pPr>
              <w:rPr>
                <w:rFonts w:ascii="Arial" w:hAnsi="Arial" w:eastAsia="Times New Roman" w:cs="Arial"/>
                <w:sz w:val="18"/>
                <w:szCs w:val="18"/>
              </w:rPr>
            </w:pPr>
            <w:r>
              <w:rPr>
                <w:rFonts w:ascii="Arial" w:hAnsi="Arial" w:eastAsia="Times New Roman" w:cs="Arial"/>
                <w:sz w:val="18"/>
                <w:szCs w:val="18"/>
              </w:rPr>
              <w:t>Aircraft specific weight/mass and balance instructions/data (including loadsheet);</w:t>
            </w:r>
          </w:p>
        </w:tc>
      </w:tr>
      <w:tr w:rsidR="00740E47" w:rsidTr="00501ADD" w14:paraId="11BAAFFA" w14:textId="77777777">
        <w:trPr>
          <w:divId w:val="1082067634"/>
        </w:trPr>
        <w:tc>
          <w:tcPr>
            <w:tcW w:w="0" w:type="auto"/>
            <w:gridSpan w:val="3"/>
            <w:hideMark/>
          </w:tcPr>
          <w:p w:rsidR="00501ADD" w:rsidRDefault="00501ADD" w14:paraId="4D7B6411" w14:textId="77777777">
            <w:pPr>
              <w:rPr>
                <w:rFonts w:ascii="Arial" w:hAnsi="Arial" w:eastAsia="Times New Roman" w:cs="Arial"/>
                <w:sz w:val="18"/>
                <w:szCs w:val="18"/>
              </w:rPr>
            </w:pPr>
            <w:r>
              <w:rPr>
                <w:rFonts w:ascii="Arial" w:hAnsi="Arial" w:eastAsia="Times New Roman" w:cs="Arial"/>
                <w:b/>
                <w:bCs/>
                <w:sz w:val="18"/>
                <w:szCs w:val="18"/>
              </w:rPr>
              <w:t>Areas, Routes and Airport Information</w:t>
            </w:r>
          </w:p>
        </w:tc>
      </w:tr>
      <w:tr w:rsidR="00740E47" w:rsidTr="00501ADD" w14:paraId="57800282" w14:textId="77777777">
        <w:trPr>
          <w:divId w:val="1082067634"/>
        </w:trPr>
        <w:tc>
          <w:tcPr>
            <w:tcW w:w="0" w:type="auto"/>
            <w:hideMark/>
          </w:tcPr>
          <w:p w:rsidR="00501ADD" w:rsidRDefault="00501ADD" w14:paraId="41FDCE74" w14:textId="77777777">
            <w:pPr>
              <w:rPr>
                <w:rFonts w:ascii="Arial" w:hAnsi="Arial" w:eastAsia="Times New Roman" w:cs="Arial"/>
                <w:sz w:val="18"/>
                <w:szCs w:val="18"/>
              </w:rPr>
            </w:pPr>
            <w:r>
              <w:rPr>
                <w:rFonts w:ascii="Arial" w:hAnsi="Arial" w:eastAsia="Times New Roman" w:cs="Arial"/>
                <w:sz w:val="18"/>
                <w:szCs w:val="18"/>
              </w:rPr>
              <w:t>(v)</w:t>
            </w:r>
          </w:p>
        </w:tc>
        <w:tc>
          <w:tcPr>
            <w:tcW w:w="0" w:type="auto"/>
            <w:gridSpan w:val="2"/>
            <w:hideMark/>
          </w:tcPr>
          <w:p w:rsidR="00501ADD" w:rsidRDefault="00501ADD" w14:paraId="40E620AA" w14:textId="77777777">
            <w:pPr>
              <w:rPr>
                <w:rFonts w:ascii="Arial" w:hAnsi="Arial" w:eastAsia="Times New Roman" w:cs="Arial"/>
                <w:sz w:val="18"/>
                <w:szCs w:val="18"/>
              </w:rPr>
            </w:pPr>
            <w:r>
              <w:rPr>
                <w:rFonts w:ascii="Arial" w:hAnsi="Arial" w:eastAsia="Times New Roman" w:cs="Arial"/>
                <w:sz w:val="18"/>
                <w:szCs w:val="18"/>
              </w:rPr>
              <w:t>Flight Plans (OFP and ATS) for each flight;</w:t>
            </w:r>
          </w:p>
        </w:tc>
      </w:tr>
      <w:tr w:rsidR="00740E47" w:rsidTr="00501ADD" w14:paraId="0569DDF1" w14:textId="77777777">
        <w:trPr>
          <w:divId w:val="1082067634"/>
        </w:trPr>
        <w:tc>
          <w:tcPr>
            <w:tcW w:w="0" w:type="auto"/>
            <w:hideMark/>
          </w:tcPr>
          <w:p w:rsidR="00501ADD" w:rsidRDefault="00501ADD" w14:paraId="64ED0C84" w14:textId="77777777">
            <w:pPr>
              <w:rPr>
                <w:rFonts w:ascii="Arial" w:hAnsi="Arial" w:eastAsia="Times New Roman" w:cs="Arial"/>
                <w:sz w:val="18"/>
                <w:szCs w:val="18"/>
              </w:rPr>
            </w:pPr>
            <w:r>
              <w:rPr>
                <w:rFonts w:ascii="Arial" w:hAnsi="Arial" w:eastAsia="Times New Roman" w:cs="Arial"/>
                <w:sz w:val="18"/>
                <w:szCs w:val="18"/>
              </w:rPr>
              <w:t>(vi)</w:t>
            </w:r>
          </w:p>
        </w:tc>
        <w:tc>
          <w:tcPr>
            <w:tcW w:w="0" w:type="auto"/>
            <w:gridSpan w:val="2"/>
            <w:hideMark/>
          </w:tcPr>
          <w:p w:rsidR="00501ADD" w:rsidRDefault="00501ADD" w14:paraId="7506153E" w14:textId="77777777">
            <w:pPr>
              <w:rPr>
                <w:rFonts w:ascii="Arial" w:hAnsi="Arial" w:eastAsia="Times New Roman" w:cs="Arial"/>
                <w:sz w:val="18"/>
                <w:szCs w:val="18"/>
              </w:rPr>
            </w:pPr>
            <w:r>
              <w:rPr>
                <w:rFonts w:ascii="Arial" w:hAnsi="Arial" w:eastAsia="Times New Roman" w:cs="Arial"/>
                <w:sz w:val="18"/>
                <w:szCs w:val="18"/>
              </w:rPr>
              <w:t xml:space="preserve">The applicable departure, navigation and approach charts for use by each operating flight crew member as required by the AFM; </w:t>
            </w:r>
          </w:p>
        </w:tc>
      </w:tr>
      <w:tr w:rsidR="00740E47" w:rsidTr="00501ADD" w14:paraId="4322EAD1" w14:textId="77777777">
        <w:trPr>
          <w:divId w:val="1082067634"/>
        </w:trPr>
        <w:tc>
          <w:tcPr>
            <w:tcW w:w="0" w:type="auto"/>
            <w:hideMark/>
          </w:tcPr>
          <w:p w:rsidR="00501ADD" w:rsidRDefault="00501ADD" w14:paraId="4974281D" w14:textId="77777777">
            <w:pPr>
              <w:rPr>
                <w:rFonts w:ascii="Arial" w:hAnsi="Arial" w:eastAsia="Times New Roman" w:cs="Arial"/>
                <w:sz w:val="18"/>
                <w:szCs w:val="18"/>
              </w:rPr>
            </w:pPr>
            <w:r>
              <w:rPr>
                <w:rFonts w:ascii="Arial" w:hAnsi="Arial" w:eastAsia="Times New Roman" w:cs="Arial"/>
                <w:sz w:val="18"/>
                <w:szCs w:val="18"/>
              </w:rPr>
              <w:t>(vii)</w:t>
            </w:r>
          </w:p>
        </w:tc>
        <w:tc>
          <w:tcPr>
            <w:tcW w:w="0" w:type="auto"/>
            <w:gridSpan w:val="2"/>
            <w:hideMark/>
          </w:tcPr>
          <w:p w:rsidR="00501ADD" w:rsidRDefault="00501ADD" w14:paraId="0833B7E8" w14:textId="77777777">
            <w:pPr>
              <w:rPr>
                <w:rFonts w:ascii="Arial" w:hAnsi="Arial" w:eastAsia="Times New Roman" w:cs="Arial"/>
                <w:sz w:val="18"/>
                <w:szCs w:val="18"/>
              </w:rPr>
            </w:pPr>
            <w:r>
              <w:rPr>
                <w:rFonts w:ascii="Arial" w:hAnsi="Arial" w:eastAsia="Times New Roman" w:cs="Arial"/>
                <w:sz w:val="18"/>
                <w:szCs w:val="18"/>
              </w:rPr>
              <w:t xml:space="preserve">Route and airport instructions and information (flight crew member route guide) for each flight to include, as a minimum: </w:t>
            </w:r>
          </w:p>
        </w:tc>
      </w:tr>
      <w:tr w:rsidR="00740E47" w:rsidTr="00501ADD" w14:paraId="2A2F5FF8" w14:textId="77777777">
        <w:trPr>
          <w:divId w:val="1082067634"/>
        </w:trPr>
        <w:tc>
          <w:tcPr>
            <w:tcW w:w="0" w:type="auto"/>
            <w:hideMark/>
          </w:tcPr>
          <w:p w:rsidR="00501ADD" w:rsidRDefault="00501ADD" w14:paraId="2D971BDC" w14:textId="77777777">
            <w:pPr>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191488C9" w14:textId="77777777">
            <w:pPr>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501ADD" w:rsidRDefault="00501ADD" w14:paraId="43D053E5" w14:textId="77777777">
            <w:pPr>
              <w:rPr>
                <w:rFonts w:ascii="Arial" w:hAnsi="Arial" w:eastAsia="Times New Roman" w:cs="Arial"/>
                <w:sz w:val="18"/>
                <w:szCs w:val="18"/>
              </w:rPr>
            </w:pPr>
            <w:r>
              <w:rPr>
                <w:rFonts w:ascii="Arial" w:hAnsi="Arial" w:eastAsia="Times New Roman" w:cs="Arial"/>
                <w:sz w:val="18"/>
                <w:szCs w:val="18"/>
              </w:rPr>
              <w:t>Departure airport;</w:t>
            </w:r>
          </w:p>
        </w:tc>
      </w:tr>
      <w:tr w:rsidR="00740E47" w:rsidTr="00501ADD" w14:paraId="70D6D9BB" w14:textId="77777777">
        <w:trPr>
          <w:divId w:val="1082067634"/>
        </w:trPr>
        <w:tc>
          <w:tcPr>
            <w:tcW w:w="0" w:type="auto"/>
            <w:hideMark/>
          </w:tcPr>
          <w:p w:rsidR="00501ADD" w:rsidRDefault="00501ADD" w14:paraId="76817685" w14:textId="77777777">
            <w:pPr>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5FACCCD1" w14:textId="77777777">
            <w:pPr>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501ADD" w:rsidRDefault="00501ADD" w14:paraId="033A5B8D" w14:textId="77777777">
            <w:pPr>
              <w:rPr>
                <w:rFonts w:ascii="Arial" w:hAnsi="Arial" w:eastAsia="Times New Roman" w:cs="Arial"/>
                <w:sz w:val="18"/>
                <w:szCs w:val="18"/>
              </w:rPr>
            </w:pPr>
            <w:r>
              <w:rPr>
                <w:rFonts w:ascii="Arial" w:hAnsi="Arial" w:eastAsia="Times New Roman" w:cs="Arial"/>
                <w:sz w:val="18"/>
                <w:szCs w:val="18"/>
              </w:rPr>
              <w:t>Destination airport;</w:t>
            </w:r>
          </w:p>
        </w:tc>
      </w:tr>
      <w:tr w:rsidR="00740E47" w:rsidTr="00501ADD" w14:paraId="1A253111" w14:textId="77777777">
        <w:trPr>
          <w:divId w:val="1082067634"/>
        </w:trPr>
        <w:tc>
          <w:tcPr>
            <w:tcW w:w="0" w:type="auto"/>
            <w:hideMark/>
          </w:tcPr>
          <w:p w:rsidR="00501ADD" w:rsidRDefault="00501ADD" w14:paraId="7D6BCCE6" w14:textId="77777777">
            <w:pPr>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2BA08EF7" w14:textId="77777777">
            <w:pPr>
              <w:rPr>
                <w:rFonts w:ascii="Arial" w:hAnsi="Arial" w:eastAsia="Times New Roman" w:cs="Arial"/>
                <w:sz w:val="18"/>
                <w:szCs w:val="18"/>
              </w:rPr>
            </w:pPr>
            <w:r>
              <w:rPr>
                <w:rFonts w:ascii="Arial" w:hAnsi="Arial" w:eastAsia="Times New Roman" w:cs="Arial"/>
                <w:sz w:val="18"/>
                <w:szCs w:val="18"/>
              </w:rPr>
              <w:t>(c)</w:t>
            </w:r>
          </w:p>
        </w:tc>
        <w:tc>
          <w:tcPr>
            <w:tcW w:w="0" w:type="auto"/>
            <w:hideMark/>
          </w:tcPr>
          <w:p w:rsidR="00501ADD" w:rsidRDefault="00501ADD" w14:paraId="49995380" w14:textId="77777777">
            <w:pPr>
              <w:rPr>
                <w:rFonts w:ascii="Arial" w:hAnsi="Arial" w:eastAsia="Times New Roman" w:cs="Arial"/>
                <w:sz w:val="18"/>
                <w:szCs w:val="18"/>
              </w:rPr>
            </w:pPr>
            <w:r>
              <w:rPr>
                <w:rFonts w:ascii="Arial" w:hAnsi="Arial" w:eastAsia="Times New Roman" w:cs="Arial"/>
                <w:sz w:val="18"/>
                <w:szCs w:val="18"/>
              </w:rPr>
              <w:t>En route alternate airports;</w:t>
            </w:r>
          </w:p>
        </w:tc>
      </w:tr>
      <w:tr w:rsidR="00740E47" w:rsidTr="00501ADD" w14:paraId="458F4F36" w14:textId="77777777">
        <w:trPr>
          <w:divId w:val="1082067634"/>
        </w:trPr>
        <w:tc>
          <w:tcPr>
            <w:tcW w:w="0" w:type="auto"/>
            <w:hideMark/>
          </w:tcPr>
          <w:p w:rsidR="00501ADD" w:rsidRDefault="00501ADD" w14:paraId="1FD80B4E" w14:textId="77777777">
            <w:pPr>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3E3676AB" w14:textId="77777777">
            <w:pPr>
              <w:rPr>
                <w:rFonts w:ascii="Arial" w:hAnsi="Arial" w:eastAsia="Times New Roman" w:cs="Arial"/>
                <w:sz w:val="18"/>
                <w:szCs w:val="18"/>
              </w:rPr>
            </w:pPr>
            <w:r>
              <w:rPr>
                <w:rFonts w:ascii="Arial" w:hAnsi="Arial" w:eastAsia="Times New Roman" w:cs="Arial"/>
                <w:sz w:val="18"/>
                <w:szCs w:val="18"/>
              </w:rPr>
              <w:t>(d)</w:t>
            </w:r>
          </w:p>
        </w:tc>
        <w:tc>
          <w:tcPr>
            <w:tcW w:w="0" w:type="auto"/>
            <w:hideMark/>
          </w:tcPr>
          <w:p w:rsidR="00501ADD" w:rsidRDefault="00501ADD" w14:paraId="4A7354F6" w14:textId="77777777">
            <w:pPr>
              <w:rPr>
                <w:rFonts w:ascii="Arial" w:hAnsi="Arial" w:eastAsia="Times New Roman" w:cs="Arial"/>
                <w:sz w:val="18"/>
                <w:szCs w:val="18"/>
              </w:rPr>
            </w:pPr>
            <w:r>
              <w:rPr>
                <w:rFonts w:ascii="Arial" w:hAnsi="Arial" w:eastAsia="Times New Roman" w:cs="Arial"/>
                <w:sz w:val="18"/>
                <w:szCs w:val="18"/>
              </w:rPr>
              <w:t>Emergency airports.</w:t>
            </w:r>
          </w:p>
        </w:tc>
      </w:tr>
      <w:tr w:rsidR="00740E47" w:rsidTr="00501ADD" w14:paraId="518171C6" w14:textId="77777777">
        <w:trPr>
          <w:divId w:val="1082067634"/>
        </w:trPr>
        <w:tc>
          <w:tcPr>
            <w:tcW w:w="0" w:type="auto"/>
            <w:hideMark/>
          </w:tcPr>
          <w:p w:rsidR="00501ADD" w:rsidRDefault="00501ADD" w14:paraId="25DEAF66" w14:textId="77777777">
            <w:pPr>
              <w:rPr>
                <w:rFonts w:ascii="Arial" w:hAnsi="Arial" w:eastAsia="Times New Roman" w:cs="Arial"/>
                <w:sz w:val="18"/>
                <w:szCs w:val="18"/>
              </w:rPr>
            </w:pPr>
            <w:r>
              <w:rPr>
                <w:rFonts w:ascii="Arial" w:hAnsi="Arial" w:eastAsia="Times New Roman" w:cs="Arial"/>
                <w:sz w:val="18"/>
                <w:szCs w:val="18"/>
              </w:rPr>
              <w:t>(viii)</w:t>
            </w:r>
          </w:p>
        </w:tc>
        <w:tc>
          <w:tcPr>
            <w:tcW w:w="0" w:type="auto"/>
            <w:gridSpan w:val="2"/>
            <w:hideMark/>
          </w:tcPr>
          <w:p w:rsidR="00501ADD" w:rsidRDefault="00501ADD" w14:paraId="6AFB9B4B" w14:textId="77777777">
            <w:pPr>
              <w:rPr>
                <w:rFonts w:ascii="Arial" w:hAnsi="Arial" w:eastAsia="Times New Roman" w:cs="Arial"/>
                <w:sz w:val="18"/>
                <w:szCs w:val="18"/>
              </w:rPr>
            </w:pPr>
            <w:r>
              <w:rPr>
                <w:rFonts w:ascii="Arial" w:hAnsi="Arial" w:eastAsia="Times New Roman" w:cs="Arial"/>
                <w:sz w:val="18"/>
                <w:szCs w:val="18"/>
              </w:rPr>
              <w:t xml:space="preserve">If applicable, the escape routes used in case of decompression or engine failure in an area of high terrain. </w:t>
            </w:r>
          </w:p>
        </w:tc>
      </w:tr>
      <w:tr w:rsidR="00740E47" w:rsidTr="00501ADD" w14:paraId="282158F7" w14:textId="77777777">
        <w:trPr>
          <w:divId w:val="1082067634"/>
        </w:trPr>
        <w:tc>
          <w:tcPr>
            <w:tcW w:w="0" w:type="auto"/>
            <w:gridSpan w:val="3"/>
            <w:hideMark/>
          </w:tcPr>
          <w:p w:rsidR="00501ADD" w:rsidRDefault="00501ADD" w14:paraId="6DF69790" w14:textId="77777777">
            <w:pPr>
              <w:rPr>
                <w:rFonts w:ascii="Arial" w:hAnsi="Arial" w:eastAsia="Times New Roman" w:cs="Arial"/>
                <w:sz w:val="18"/>
                <w:szCs w:val="18"/>
              </w:rPr>
            </w:pPr>
            <w:r>
              <w:rPr>
                <w:rFonts w:ascii="Arial" w:hAnsi="Arial" w:eastAsia="Times New Roman" w:cs="Arial"/>
                <w:b/>
                <w:bCs/>
                <w:sz w:val="18"/>
                <w:szCs w:val="18"/>
              </w:rPr>
              <w:t>Other Information</w:t>
            </w:r>
          </w:p>
        </w:tc>
      </w:tr>
      <w:tr w:rsidR="00740E47" w:rsidTr="00501ADD" w14:paraId="53920FED" w14:textId="77777777">
        <w:trPr>
          <w:divId w:val="1082067634"/>
        </w:trPr>
        <w:tc>
          <w:tcPr>
            <w:tcW w:w="0" w:type="auto"/>
            <w:hideMark/>
          </w:tcPr>
          <w:p w:rsidR="00501ADD" w:rsidRDefault="00501ADD" w14:paraId="225EB3B4" w14:textId="77777777">
            <w:pPr>
              <w:rPr>
                <w:rFonts w:ascii="Arial" w:hAnsi="Arial" w:eastAsia="Times New Roman" w:cs="Arial"/>
                <w:sz w:val="18"/>
                <w:szCs w:val="18"/>
              </w:rPr>
            </w:pPr>
            <w:r>
              <w:rPr>
                <w:rFonts w:ascii="Arial" w:hAnsi="Arial" w:eastAsia="Times New Roman" w:cs="Arial"/>
                <w:sz w:val="18"/>
                <w:szCs w:val="18"/>
              </w:rPr>
              <w:t>(ix)</w:t>
            </w:r>
          </w:p>
        </w:tc>
        <w:tc>
          <w:tcPr>
            <w:tcW w:w="0" w:type="auto"/>
            <w:gridSpan w:val="2"/>
            <w:hideMark/>
          </w:tcPr>
          <w:p w:rsidR="00501ADD" w:rsidRDefault="00501ADD" w14:paraId="2620CE2B" w14:textId="77777777">
            <w:pPr>
              <w:rPr>
                <w:rFonts w:ascii="Arial" w:hAnsi="Arial" w:eastAsia="Times New Roman" w:cs="Arial"/>
                <w:sz w:val="18"/>
                <w:szCs w:val="18"/>
              </w:rPr>
            </w:pPr>
            <w:r>
              <w:rPr>
                <w:rFonts w:ascii="Arial" w:hAnsi="Arial" w:eastAsia="Times New Roman" w:cs="Arial"/>
                <w:sz w:val="18"/>
                <w:szCs w:val="18"/>
              </w:rPr>
              <w:t>Cabin safety and emergency procedures relevant to the flight crew.</w:t>
            </w:r>
          </w:p>
        </w:tc>
      </w:tr>
      <w:tr w:rsidR="00740E47" w:rsidTr="00501ADD" w14:paraId="3AACC375" w14:textId="77777777">
        <w:trPr>
          <w:divId w:val="1082067634"/>
        </w:trPr>
        <w:tc>
          <w:tcPr>
            <w:tcW w:w="0" w:type="auto"/>
            <w:hideMark/>
          </w:tcPr>
          <w:p w:rsidR="00501ADD" w:rsidRDefault="00501ADD" w14:paraId="2579DBCE" w14:textId="77777777">
            <w:pPr>
              <w:rPr>
                <w:rFonts w:ascii="Arial" w:hAnsi="Arial" w:eastAsia="Times New Roman" w:cs="Arial"/>
                <w:sz w:val="18"/>
                <w:szCs w:val="18"/>
              </w:rPr>
            </w:pPr>
            <w:r>
              <w:rPr>
                <w:rFonts w:ascii="Arial" w:hAnsi="Arial" w:eastAsia="Times New Roman" w:cs="Arial"/>
                <w:sz w:val="18"/>
                <w:szCs w:val="18"/>
              </w:rPr>
              <w:t>(x)</w:t>
            </w:r>
          </w:p>
        </w:tc>
        <w:tc>
          <w:tcPr>
            <w:tcW w:w="0" w:type="auto"/>
            <w:gridSpan w:val="2"/>
            <w:hideMark/>
          </w:tcPr>
          <w:p w:rsidR="00501ADD" w:rsidRDefault="00501ADD" w14:paraId="4EF2261B" w14:textId="77777777">
            <w:pPr>
              <w:rPr>
                <w:rFonts w:ascii="Arial" w:hAnsi="Arial" w:eastAsia="Times New Roman" w:cs="Arial"/>
                <w:sz w:val="18"/>
                <w:szCs w:val="18"/>
              </w:rPr>
            </w:pPr>
            <w:r>
              <w:rPr>
                <w:rFonts w:ascii="Arial" w:hAnsi="Arial" w:eastAsia="Times New Roman" w:cs="Arial"/>
                <w:sz w:val="18"/>
                <w:szCs w:val="18"/>
              </w:rPr>
              <w:t xml:space="preserve">Dangerous Goods manual or parts relevant to the flight crew, to include information and instructions on the carriage of dangerous goods and action to be taken in the event of an emergency. </w:t>
            </w:r>
          </w:p>
        </w:tc>
      </w:tr>
      <w:tr w:rsidR="00740E47" w:rsidTr="00501ADD" w14:paraId="799E889F" w14:textId="77777777">
        <w:trPr>
          <w:divId w:val="1082067634"/>
        </w:trPr>
        <w:tc>
          <w:tcPr>
            <w:tcW w:w="0" w:type="auto"/>
            <w:hideMark/>
          </w:tcPr>
          <w:p w:rsidR="00501ADD" w:rsidRDefault="00501ADD" w14:paraId="10D33DB1" w14:textId="77777777">
            <w:pPr>
              <w:rPr>
                <w:rFonts w:ascii="Arial" w:hAnsi="Arial" w:eastAsia="Times New Roman" w:cs="Arial"/>
                <w:sz w:val="18"/>
                <w:szCs w:val="18"/>
              </w:rPr>
            </w:pPr>
            <w:r>
              <w:rPr>
                <w:rFonts w:ascii="Arial" w:hAnsi="Arial" w:eastAsia="Times New Roman" w:cs="Arial"/>
                <w:sz w:val="18"/>
                <w:szCs w:val="18"/>
              </w:rPr>
              <w:t>(xi)</w:t>
            </w:r>
          </w:p>
        </w:tc>
        <w:tc>
          <w:tcPr>
            <w:tcW w:w="0" w:type="auto"/>
            <w:gridSpan w:val="2"/>
            <w:hideMark/>
          </w:tcPr>
          <w:p w:rsidR="00501ADD" w:rsidRDefault="00501ADD" w14:paraId="12F26F25" w14:textId="77777777">
            <w:pPr>
              <w:rPr>
                <w:rFonts w:ascii="Arial" w:hAnsi="Arial" w:eastAsia="Times New Roman" w:cs="Arial"/>
                <w:sz w:val="18"/>
                <w:szCs w:val="18"/>
              </w:rPr>
            </w:pPr>
            <w:r>
              <w:rPr>
                <w:rFonts w:ascii="Arial" w:hAnsi="Arial" w:eastAsia="Times New Roman" w:cs="Arial"/>
                <w:sz w:val="18"/>
                <w:szCs w:val="18"/>
              </w:rPr>
              <w:t>Security Manual or parts relevant to the flight crew, including bomb search procedures.</w:t>
            </w:r>
          </w:p>
        </w:tc>
      </w:tr>
      <w:tr w:rsidR="00740E47" w:rsidTr="00501ADD" w14:paraId="480593CA" w14:textId="77777777">
        <w:trPr>
          <w:divId w:val="1082067634"/>
        </w:trPr>
        <w:tc>
          <w:tcPr>
            <w:tcW w:w="0" w:type="auto"/>
            <w:hideMark/>
          </w:tcPr>
          <w:p w:rsidR="00501ADD" w:rsidRDefault="00501ADD" w14:paraId="51EC4614" w14:textId="77777777">
            <w:pPr>
              <w:rPr>
                <w:rFonts w:ascii="Arial" w:hAnsi="Arial" w:eastAsia="Times New Roman" w:cs="Arial"/>
                <w:sz w:val="18"/>
                <w:szCs w:val="18"/>
              </w:rPr>
            </w:pPr>
            <w:r>
              <w:rPr>
                <w:rFonts w:ascii="Arial" w:hAnsi="Arial" w:eastAsia="Times New Roman" w:cs="Arial"/>
                <w:sz w:val="18"/>
                <w:szCs w:val="18"/>
              </w:rPr>
              <w:t>(xii)</w:t>
            </w:r>
          </w:p>
        </w:tc>
        <w:tc>
          <w:tcPr>
            <w:tcW w:w="0" w:type="auto"/>
            <w:gridSpan w:val="2"/>
            <w:hideMark/>
          </w:tcPr>
          <w:p w:rsidR="00501ADD" w:rsidRDefault="00501ADD" w14:paraId="70495317" w14:textId="77777777">
            <w:pPr>
              <w:rPr>
                <w:rFonts w:ascii="Arial" w:hAnsi="Arial" w:eastAsia="Times New Roman" w:cs="Arial"/>
                <w:sz w:val="18"/>
                <w:szCs w:val="18"/>
              </w:rPr>
            </w:pPr>
            <w:r>
              <w:rPr>
                <w:rFonts w:ascii="Arial" w:hAnsi="Arial" w:eastAsia="Times New Roman" w:cs="Arial"/>
                <w:sz w:val="18"/>
                <w:szCs w:val="18"/>
              </w:rPr>
              <w:t xml:space="preserve">Ground Handling Manual or parts relevant to the flight crew, if required for flight crew to accomplish assigned duties (recommendation only and only applicable to cargo aircraft operations) </w:t>
            </w:r>
          </w:p>
        </w:tc>
      </w:tr>
    </w:tbl>
    <w:tbl>
      <w:tblPr>
        <w:tblStyle w:val="TableGrid"/>
        <w:tblW w:w="5000" w:type="pct"/>
        <w:tblLook w:val="04A0" w:firstRow="1" w:lastRow="0" w:firstColumn="1" w:lastColumn="0" w:noHBand="0" w:noVBand="1"/>
      </w:tblPr>
      <w:tblGrid>
        <w:gridCol w:w="558"/>
        <w:gridCol w:w="496"/>
        <w:gridCol w:w="7339"/>
        <w:gridCol w:w="1183"/>
      </w:tblGrid>
      <w:tr w:rsidR="00740E47" w:rsidTr="00501ADD" w14:paraId="36219750" w14:textId="77777777">
        <w:tc>
          <w:tcPr>
            <w:tcW w:w="0" w:type="auto"/>
            <w:gridSpan w:val="4"/>
            <w:hideMark/>
          </w:tcPr>
          <w:p w:rsidR="00501ADD" w:rsidRDefault="00501ADD" w14:paraId="19037EBB"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2.2–Operations Manual (OM) Content Specifications</w:t>
            </w:r>
          </w:p>
        </w:tc>
      </w:tr>
      <w:tr w:rsidR="00740E47" w:rsidTr="00501ADD" w14:paraId="1C01B156" w14:textId="77777777">
        <w:tc>
          <w:tcPr>
            <w:tcW w:w="0" w:type="auto"/>
            <w:gridSpan w:val="4"/>
            <w:hideMark/>
          </w:tcPr>
          <w:p w:rsidR="00501ADD" w:rsidRDefault="00501ADD" w14:paraId="41B6A790" w14:textId="77777777">
            <w:pPr>
              <w:spacing w:before="300"/>
              <w:rPr>
                <w:rFonts w:ascii="Arial" w:hAnsi="Arial" w:eastAsia="Times New Roman" w:cs="Arial"/>
                <w:sz w:val="18"/>
                <w:szCs w:val="18"/>
              </w:rPr>
            </w:pPr>
            <w:r>
              <w:rPr>
                <w:rFonts w:ascii="Arial" w:hAnsi="Arial" w:eastAsia="Times New Roman" w:cs="Arial"/>
                <w:sz w:val="18"/>
                <w:szCs w:val="18"/>
              </w:rPr>
              <w:t xml:space="preserve">This table contains the fundamental OM content specifications required to achieve conformance with FLT 1.7.1 and </w:t>
            </w:r>
            <w:r>
              <w:rPr>
                <w:rFonts w:ascii="Arial" w:hAnsi="Arial" w:eastAsia="Times New Roman" w:cs="Arial"/>
                <w:sz w:val="18"/>
                <w:szCs w:val="18"/>
              </w:rPr>
              <w:t xml:space="preserve">FLT 2.1.10. The table also specifies Section 3 (DSP) provisions that must be addressed in the sections of the OM relevant to flight crew. </w:t>
            </w:r>
          </w:p>
          <w:p w:rsidR="00501ADD" w:rsidRDefault="00501ADD" w14:paraId="17470E71" w14:textId="77777777">
            <w:pPr>
              <w:spacing w:before="300"/>
              <w:textAlignment w:val="center"/>
              <w:divId w:val="1209682776"/>
              <w:rPr>
                <w:rFonts w:ascii="Arial" w:hAnsi="Arial" w:eastAsia="Times New Roman" w:cs="Arial"/>
                <w:sz w:val="18"/>
                <w:szCs w:val="18"/>
              </w:rPr>
            </w:pPr>
            <w:r>
              <w:rPr>
                <w:rFonts w:ascii="Arial" w:hAnsi="Arial" w:eastAsia="Times New Roman" w:cs="Arial"/>
                <w:b/>
                <w:bCs/>
                <w:i/>
                <w:iCs/>
                <w:sz w:val="18"/>
                <w:szCs w:val="18"/>
              </w:rPr>
              <w:t>Note:</w:t>
            </w:r>
            <w:r>
              <w:rPr>
                <w:rFonts w:ascii="Arial" w:hAnsi="Arial" w:eastAsia="Times New Roman" w:cs="Arial"/>
                <w:i/>
                <w:iCs/>
                <w:sz w:val="18"/>
                <w:szCs w:val="18"/>
              </w:rPr>
              <w:t xml:space="preserve"> Specific flight crew policies, guidance, data and/or procedures that must also be addressed in the sections of the OM relevant to flight crew can be found in individual Section 2 provisions and are not duplicated in the table.</w:t>
            </w:r>
          </w:p>
        </w:tc>
      </w:tr>
      <w:tr w:rsidR="00740E47" w:rsidTr="00501ADD" w14:paraId="69063AC5" w14:textId="77777777">
        <w:tc>
          <w:tcPr>
            <w:tcW w:w="0" w:type="auto"/>
            <w:gridSpan w:val="3"/>
            <w:hideMark/>
          </w:tcPr>
          <w:p w:rsidR="00501ADD" w:rsidRDefault="00501ADD" w14:paraId="07FCF122" w14:textId="77777777">
            <w:pPr>
              <w:spacing w:before="300"/>
              <w:rPr>
                <w:rFonts w:ascii="Arial" w:hAnsi="Arial" w:eastAsia="Times New Roman" w:cs="Arial"/>
                <w:sz w:val="18"/>
                <w:szCs w:val="18"/>
              </w:rPr>
            </w:pPr>
            <w:r>
              <w:rPr>
                <w:rFonts w:ascii="Arial" w:hAnsi="Arial" w:eastAsia="Times New Roman" w:cs="Arial"/>
                <w:b/>
                <w:bCs/>
                <w:sz w:val="18"/>
                <w:szCs w:val="18"/>
              </w:rPr>
              <w:t>General Information</w:t>
            </w:r>
          </w:p>
        </w:tc>
        <w:tc>
          <w:tcPr>
            <w:tcW w:w="0" w:type="auto"/>
            <w:hideMark/>
          </w:tcPr>
          <w:p w:rsidR="00501ADD" w:rsidRDefault="00501ADD" w14:paraId="0DBB645F" w14:textId="77777777">
            <w:pPr>
              <w:spacing w:before="300"/>
              <w:rPr>
                <w:rFonts w:ascii="Arial" w:hAnsi="Arial" w:eastAsia="Times New Roman" w:cs="Arial"/>
                <w:sz w:val="18"/>
                <w:szCs w:val="18"/>
              </w:rPr>
            </w:pPr>
            <w:r>
              <w:rPr>
                <w:rFonts w:ascii="Arial" w:hAnsi="Arial" w:eastAsia="Times New Roman" w:cs="Arial"/>
                <w:b/>
                <w:bCs/>
                <w:sz w:val="18"/>
                <w:szCs w:val="18"/>
              </w:rPr>
              <w:t>DSP ISARP</w:t>
            </w:r>
          </w:p>
        </w:tc>
      </w:tr>
      <w:tr w:rsidR="00740E47" w:rsidTr="00501ADD" w14:paraId="6AA520DC" w14:textId="77777777">
        <w:tc>
          <w:tcPr>
            <w:tcW w:w="0" w:type="auto"/>
            <w:hideMark/>
          </w:tcPr>
          <w:p w:rsidR="00501ADD" w:rsidRDefault="00501ADD" w14:paraId="2F09827E"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gridSpan w:val="2"/>
            <w:hideMark/>
          </w:tcPr>
          <w:p w:rsidR="00501ADD" w:rsidRDefault="00501ADD" w14:paraId="1ADFD6F8" w14:textId="77777777">
            <w:pPr>
              <w:spacing w:before="300"/>
              <w:rPr>
                <w:rFonts w:ascii="Arial" w:hAnsi="Arial" w:eastAsia="Times New Roman" w:cs="Arial"/>
                <w:sz w:val="18"/>
                <w:szCs w:val="18"/>
              </w:rPr>
            </w:pPr>
            <w:r>
              <w:rPr>
                <w:rFonts w:ascii="Arial" w:hAnsi="Arial" w:eastAsia="Times New Roman" w:cs="Arial"/>
                <w:sz w:val="18"/>
                <w:szCs w:val="18"/>
              </w:rPr>
              <w:t>General Operations Manual (GOM), to include:</w:t>
            </w:r>
          </w:p>
        </w:tc>
        <w:tc>
          <w:tcPr>
            <w:tcW w:w="0" w:type="auto"/>
            <w:hideMark/>
          </w:tcPr>
          <w:p w:rsidR="00501ADD" w:rsidRDefault="00501ADD" w14:paraId="1846AE9B"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740E47" w:rsidTr="00501ADD" w14:paraId="328F80BD" w14:textId="77777777">
        <w:tc>
          <w:tcPr>
            <w:tcW w:w="0" w:type="auto"/>
            <w:hideMark/>
          </w:tcPr>
          <w:p w:rsidR="00501ADD" w:rsidRDefault="00501ADD" w14:paraId="5BEA8CBC"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5025E8F4"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501ADD" w:rsidRDefault="00501ADD" w14:paraId="5966BE9E" w14:textId="77777777">
            <w:pPr>
              <w:spacing w:before="300"/>
              <w:rPr>
                <w:rFonts w:ascii="Arial" w:hAnsi="Arial" w:eastAsia="Times New Roman" w:cs="Arial"/>
                <w:sz w:val="18"/>
                <w:szCs w:val="18"/>
              </w:rPr>
            </w:pPr>
            <w:r>
              <w:rPr>
                <w:rFonts w:ascii="Arial" w:hAnsi="Arial" w:eastAsia="Times New Roman" w:cs="Arial"/>
                <w:sz w:val="18"/>
                <w:szCs w:val="18"/>
              </w:rPr>
              <w:t xml:space="preserve">Non-aircraft type related and/or standard operating procedures for each phase of flight, policies, procedures, checklists, descriptions, guidelines, emergency procedures and other relevant information; </w:t>
            </w:r>
          </w:p>
        </w:tc>
        <w:tc>
          <w:tcPr>
            <w:tcW w:w="0" w:type="auto"/>
            <w:hideMark/>
          </w:tcPr>
          <w:p w:rsidR="00501ADD" w:rsidRDefault="00501ADD" w14:paraId="55AB9567"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740E47" w:rsidTr="00501ADD" w14:paraId="50DC340A" w14:textId="77777777">
        <w:tc>
          <w:tcPr>
            <w:tcW w:w="0" w:type="auto"/>
            <w:hideMark/>
          </w:tcPr>
          <w:p w:rsidR="00501ADD" w:rsidRDefault="00501ADD" w14:paraId="464A90DA"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35A3CBE5"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501ADD" w:rsidRDefault="00501ADD" w14:paraId="67D1DBB8" w14:textId="77777777">
            <w:pPr>
              <w:spacing w:before="300"/>
              <w:rPr>
                <w:rFonts w:ascii="Arial" w:hAnsi="Arial" w:eastAsia="Times New Roman" w:cs="Arial"/>
                <w:sz w:val="18"/>
                <w:szCs w:val="18"/>
              </w:rPr>
            </w:pPr>
            <w:r>
              <w:rPr>
                <w:rFonts w:ascii="Arial" w:hAnsi="Arial" w:eastAsia="Times New Roman" w:cs="Arial"/>
                <w:sz w:val="18"/>
                <w:szCs w:val="18"/>
              </w:rPr>
              <w:t>Authorities, duties and responsibilities associated with the operational control of flights;</w:t>
            </w:r>
          </w:p>
        </w:tc>
        <w:tc>
          <w:tcPr>
            <w:tcW w:w="0" w:type="auto"/>
            <w:hideMark/>
          </w:tcPr>
          <w:p w:rsidR="00501ADD" w:rsidRDefault="00501ADD" w14:paraId="78E6FF47" w14:textId="77777777">
            <w:pPr>
              <w:spacing w:before="300"/>
              <w:rPr>
                <w:rFonts w:ascii="Arial" w:hAnsi="Arial" w:eastAsia="Times New Roman" w:cs="Arial"/>
                <w:sz w:val="18"/>
                <w:szCs w:val="18"/>
              </w:rPr>
            </w:pPr>
            <w:r>
              <w:rPr>
                <w:rFonts w:ascii="Arial" w:hAnsi="Arial" w:eastAsia="Times New Roman" w:cs="Arial"/>
                <w:sz w:val="18"/>
                <w:szCs w:val="18"/>
              </w:rPr>
              <w:t>DSP 1.3.4, 1.3.5</w:t>
            </w:r>
          </w:p>
        </w:tc>
      </w:tr>
      <w:tr w:rsidR="00740E47" w:rsidTr="00501ADD" w14:paraId="7DF3625B" w14:textId="77777777">
        <w:tc>
          <w:tcPr>
            <w:tcW w:w="0" w:type="auto"/>
            <w:hideMark/>
          </w:tcPr>
          <w:p w:rsidR="00501ADD" w:rsidRDefault="00501ADD" w14:paraId="2AC5372E"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6AE2A77D"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hideMark/>
          </w:tcPr>
          <w:p w:rsidR="00501ADD" w:rsidRDefault="00501ADD" w14:paraId="14406711" w14:textId="77777777">
            <w:pPr>
              <w:spacing w:before="300"/>
              <w:rPr>
                <w:rFonts w:ascii="Arial" w:hAnsi="Arial" w:eastAsia="Times New Roman" w:cs="Arial"/>
                <w:sz w:val="18"/>
                <w:szCs w:val="18"/>
              </w:rPr>
            </w:pPr>
            <w:r>
              <w:rPr>
                <w:rFonts w:ascii="Arial" w:hAnsi="Arial" w:eastAsia="Times New Roman" w:cs="Arial"/>
                <w:sz w:val="18"/>
                <w:szCs w:val="18"/>
              </w:rPr>
              <w:t xml:space="preserve">If applicable, guidance that identifies and defines the common flight documents used by the flight crew, the FOO, FOA and/or other personnel responsible for operational control. </w:t>
            </w:r>
          </w:p>
        </w:tc>
        <w:tc>
          <w:tcPr>
            <w:tcW w:w="0" w:type="auto"/>
            <w:hideMark/>
          </w:tcPr>
          <w:p w:rsidR="00501ADD" w:rsidRDefault="00501ADD" w14:paraId="05BEA603"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740E47" w:rsidTr="00501ADD" w14:paraId="3D15891B" w14:textId="77777777">
        <w:tc>
          <w:tcPr>
            <w:tcW w:w="0" w:type="auto"/>
            <w:gridSpan w:val="3"/>
            <w:hideMark/>
          </w:tcPr>
          <w:p w:rsidR="00501ADD" w:rsidRDefault="00501ADD" w14:paraId="7D112FC5" w14:textId="77777777">
            <w:pPr>
              <w:spacing w:before="300"/>
              <w:rPr>
                <w:rFonts w:ascii="Arial" w:hAnsi="Arial" w:eastAsia="Times New Roman" w:cs="Arial"/>
                <w:sz w:val="18"/>
                <w:szCs w:val="18"/>
              </w:rPr>
            </w:pPr>
            <w:r>
              <w:rPr>
                <w:rFonts w:ascii="Arial" w:hAnsi="Arial" w:eastAsia="Times New Roman" w:cs="Arial"/>
                <w:b/>
                <w:bCs/>
                <w:sz w:val="18"/>
                <w:szCs w:val="18"/>
              </w:rPr>
              <w:t>Aircraft Operating Information</w:t>
            </w:r>
          </w:p>
        </w:tc>
        <w:tc>
          <w:tcPr>
            <w:tcW w:w="0" w:type="auto"/>
            <w:hideMark/>
          </w:tcPr>
          <w:p w:rsidR="00501ADD" w:rsidRDefault="00501ADD" w14:paraId="17629C5E" w14:textId="77777777">
            <w:pPr>
              <w:spacing w:before="300"/>
              <w:rPr>
                <w:rFonts w:ascii="Arial" w:hAnsi="Arial" w:eastAsia="Times New Roman" w:cs="Arial"/>
                <w:sz w:val="18"/>
                <w:szCs w:val="18"/>
              </w:rPr>
            </w:pPr>
            <w:r>
              <w:rPr>
                <w:rFonts w:ascii="Arial" w:hAnsi="Arial" w:eastAsia="Times New Roman" w:cs="Arial"/>
                <w:b/>
                <w:bCs/>
                <w:sz w:val="18"/>
                <w:szCs w:val="18"/>
              </w:rPr>
              <w:t>DSP ISARP</w:t>
            </w:r>
          </w:p>
        </w:tc>
      </w:tr>
      <w:tr w:rsidR="00740E47" w:rsidTr="00501ADD" w14:paraId="608A5221" w14:textId="77777777">
        <w:tc>
          <w:tcPr>
            <w:tcW w:w="0" w:type="auto"/>
            <w:hideMark/>
          </w:tcPr>
          <w:p w:rsidR="00501ADD" w:rsidRDefault="00501ADD" w14:paraId="7E39AB2B"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0" w:type="auto"/>
            <w:gridSpan w:val="2"/>
            <w:hideMark/>
          </w:tcPr>
          <w:p w:rsidR="00501ADD" w:rsidRDefault="00501ADD" w14:paraId="05689313" w14:textId="77777777">
            <w:pPr>
              <w:spacing w:before="300"/>
              <w:rPr>
                <w:rFonts w:ascii="Arial" w:hAnsi="Arial" w:eastAsia="Times New Roman" w:cs="Arial"/>
                <w:sz w:val="18"/>
                <w:szCs w:val="18"/>
              </w:rPr>
            </w:pPr>
            <w:r>
              <w:rPr>
                <w:rFonts w:ascii="Arial" w:hAnsi="Arial" w:eastAsia="Times New Roman" w:cs="Arial"/>
                <w:sz w:val="18"/>
                <w:szCs w:val="18"/>
              </w:rPr>
              <w:t>Aircraft Operating Manual (AOM), to include:</w:t>
            </w:r>
          </w:p>
        </w:tc>
        <w:tc>
          <w:tcPr>
            <w:tcW w:w="0" w:type="auto"/>
            <w:hideMark/>
          </w:tcPr>
          <w:p w:rsidR="00501ADD" w:rsidRDefault="00501ADD" w14:paraId="17DEFC86"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740E47" w:rsidTr="00501ADD" w14:paraId="0BA02F91" w14:textId="77777777">
        <w:tc>
          <w:tcPr>
            <w:tcW w:w="0" w:type="auto"/>
            <w:hideMark/>
          </w:tcPr>
          <w:p w:rsidR="00501ADD" w:rsidRDefault="00501ADD" w14:paraId="357DB7B2"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32FCFD3C"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501ADD" w:rsidRDefault="00501ADD" w14:paraId="2E8BAAE8" w14:textId="77777777">
            <w:pPr>
              <w:spacing w:before="300"/>
              <w:rPr>
                <w:rFonts w:ascii="Arial" w:hAnsi="Arial" w:eastAsia="Times New Roman" w:cs="Arial"/>
                <w:sz w:val="18"/>
                <w:szCs w:val="18"/>
              </w:rPr>
            </w:pPr>
            <w:r>
              <w:rPr>
                <w:rFonts w:ascii="Arial" w:hAnsi="Arial" w:eastAsia="Times New Roman" w:cs="Arial"/>
                <w:sz w:val="18"/>
                <w:szCs w:val="18"/>
              </w:rPr>
              <w:t>Normal, abnormal/non-normal and emergency procedures, instructions and checklists;</w:t>
            </w:r>
          </w:p>
        </w:tc>
        <w:tc>
          <w:tcPr>
            <w:tcW w:w="0" w:type="auto"/>
            <w:hideMark/>
          </w:tcPr>
          <w:p w:rsidR="00501ADD" w:rsidRDefault="00501ADD" w14:paraId="3F286464"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740E47" w:rsidTr="00501ADD" w14:paraId="30976414" w14:textId="77777777">
        <w:tc>
          <w:tcPr>
            <w:tcW w:w="0" w:type="auto"/>
            <w:hideMark/>
          </w:tcPr>
          <w:p w:rsidR="00501ADD" w:rsidRDefault="00501ADD" w14:paraId="1B4D7BFC"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069A2FC4"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501ADD" w:rsidRDefault="00501ADD" w14:paraId="6427350A" w14:textId="77777777">
            <w:pPr>
              <w:spacing w:before="300"/>
              <w:rPr>
                <w:rFonts w:ascii="Arial" w:hAnsi="Arial" w:eastAsia="Times New Roman" w:cs="Arial"/>
                <w:sz w:val="18"/>
                <w:szCs w:val="18"/>
              </w:rPr>
            </w:pPr>
            <w:r>
              <w:rPr>
                <w:rFonts w:ascii="Arial" w:hAnsi="Arial" w:eastAsia="Times New Roman" w:cs="Arial"/>
                <w:sz w:val="18"/>
                <w:szCs w:val="18"/>
              </w:rPr>
              <w:t>Aircraft systems descriptions, limitations and performance data.</w:t>
            </w:r>
          </w:p>
        </w:tc>
        <w:tc>
          <w:tcPr>
            <w:tcW w:w="0" w:type="auto"/>
            <w:hideMark/>
          </w:tcPr>
          <w:p w:rsidR="00501ADD" w:rsidRDefault="00501ADD" w14:paraId="4F2A9B5F"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740E47" w:rsidTr="00501ADD" w14:paraId="0D46F5E8" w14:textId="77777777">
        <w:tc>
          <w:tcPr>
            <w:tcW w:w="0" w:type="auto"/>
            <w:hideMark/>
          </w:tcPr>
          <w:p w:rsidR="00501ADD" w:rsidRDefault="00501ADD" w14:paraId="3AE72191" w14:textId="77777777">
            <w:pPr>
              <w:spacing w:before="300"/>
              <w:rPr>
                <w:rFonts w:ascii="Arial" w:hAnsi="Arial" w:eastAsia="Times New Roman" w:cs="Arial"/>
                <w:sz w:val="18"/>
                <w:szCs w:val="18"/>
              </w:rPr>
            </w:pPr>
            <w:r>
              <w:rPr>
                <w:rFonts w:ascii="Arial" w:hAnsi="Arial" w:eastAsia="Times New Roman" w:cs="Arial"/>
                <w:sz w:val="18"/>
                <w:szCs w:val="18"/>
              </w:rPr>
              <w:t>(iii)</w:t>
            </w:r>
          </w:p>
        </w:tc>
        <w:tc>
          <w:tcPr>
            <w:tcW w:w="0" w:type="auto"/>
            <w:gridSpan w:val="2"/>
            <w:hideMark/>
          </w:tcPr>
          <w:p w:rsidR="00501ADD" w:rsidRDefault="00501ADD" w14:paraId="4FFF8A65" w14:textId="77777777">
            <w:pPr>
              <w:spacing w:before="300"/>
              <w:rPr>
                <w:rFonts w:ascii="Arial" w:hAnsi="Arial" w:eastAsia="Times New Roman" w:cs="Arial"/>
                <w:sz w:val="18"/>
                <w:szCs w:val="18"/>
              </w:rPr>
            </w:pPr>
            <w:r>
              <w:rPr>
                <w:rFonts w:ascii="Arial" w:hAnsi="Arial" w:eastAsia="Times New Roman" w:cs="Arial"/>
                <w:sz w:val="18"/>
                <w:szCs w:val="18"/>
              </w:rPr>
              <w:t>Minimum Equipment List (MEL) and Configuration Deviation List (CDL);</w:t>
            </w:r>
          </w:p>
        </w:tc>
        <w:tc>
          <w:tcPr>
            <w:tcW w:w="0" w:type="auto"/>
            <w:hideMark/>
          </w:tcPr>
          <w:p w:rsidR="00501ADD" w:rsidRDefault="00501ADD" w14:paraId="196D32EA"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740E47" w:rsidTr="00501ADD" w14:paraId="3EE42F77" w14:textId="77777777">
        <w:tc>
          <w:tcPr>
            <w:tcW w:w="0" w:type="auto"/>
            <w:hideMark/>
          </w:tcPr>
          <w:p w:rsidR="00501ADD" w:rsidRDefault="00501ADD" w14:paraId="76546FEA" w14:textId="77777777">
            <w:pPr>
              <w:spacing w:before="300"/>
              <w:rPr>
                <w:rFonts w:ascii="Arial" w:hAnsi="Arial" w:eastAsia="Times New Roman" w:cs="Arial"/>
                <w:sz w:val="18"/>
                <w:szCs w:val="18"/>
              </w:rPr>
            </w:pPr>
            <w:r>
              <w:rPr>
                <w:rFonts w:ascii="Arial" w:hAnsi="Arial" w:eastAsia="Times New Roman" w:cs="Arial"/>
                <w:sz w:val="18"/>
                <w:szCs w:val="18"/>
              </w:rPr>
              <w:t>(iv)</w:t>
            </w:r>
          </w:p>
        </w:tc>
        <w:tc>
          <w:tcPr>
            <w:tcW w:w="0" w:type="auto"/>
            <w:gridSpan w:val="2"/>
            <w:hideMark/>
          </w:tcPr>
          <w:p w:rsidR="00501ADD" w:rsidRDefault="00501ADD" w14:paraId="20564B69" w14:textId="77777777">
            <w:pPr>
              <w:spacing w:before="300"/>
              <w:rPr>
                <w:rFonts w:ascii="Arial" w:hAnsi="Arial" w:eastAsia="Times New Roman" w:cs="Arial"/>
                <w:sz w:val="18"/>
                <w:szCs w:val="18"/>
              </w:rPr>
            </w:pPr>
            <w:r>
              <w:rPr>
                <w:rFonts w:ascii="Arial" w:hAnsi="Arial" w:eastAsia="Times New Roman" w:cs="Arial"/>
                <w:sz w:val="18"/>
                <w:szCs w:val="18"/>
              </w:rPr>
              <w:t>Aircraft specific weight/mass and balance instructions/data (including loadsheet);</w:t>
            </w:r>
          </w:p>
        </w:tc>
        <w:tc>
          <w:tcPr>
            <w:tcW w:w="0" w:type="auto"/>
            <w:hideMark/>
          </w:tcPr>
          <w:p w:rsidR="00501ADD" w:rsidRDefault="00501ADD" w14:paraId="2997C819"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740E47" w:rsidTr="00501ADD" w14:paraId="79E83E64" w14:textId="77777777">
        <w:tc>
          <w:tcPr>
            <w:tcW w:w="0" w:type="auto"/>
            <w:hideMark/>
          </w:tcPr>
          <w:p w:rsidR="00501ADD" w:rsidRDefault="00501ADD" w14:paraId="52FDAD8A" w14:textId="77777777">
            <w:pPr>
              <w:spacing w:before="300"/>
              <w:rPr>
                <w:rFonts w:ascii="Arial" w:hAnsi="Arial" w:eastAsia="Times New Roman" w:cs="Arial"/>
                <w:sz w:val="18"/>
                <w:szCs w:val="18"/>
              </w:rPr>
            </w:pPr>
            <w:r>
              <w:rPr>
                <w:rFonts w:ascii="Arial" w:hAnsi="Arial" w:eastAsia="Times New Roman" w:cs="Arial"/>
                <w:sz w:val="18"/>
                <w:szCs w:val="18"/>
              </w:rPr>
              <w:t>(v)</w:t>
            </w:r>
          </w:p>
        </w:tc>
        <w:tc>
          <w:tcPr>
            <w:tcW w:w="0" w:type="auto"/>
            <w:gridSpan w:val="2"/>
            <w:hideMark/>
          </w:tcPr>
          <w:p w:rsidR="00501ADD" w:rsidRDefault="00501ADD" w14:paraId="68F761A5" w14:textId="77777777">
            <w:pPr>
              <w:spacing w:before="300"/>
              <w:rPr>
                <w:rFonts w:ascii="Arial" w:hAnsi="Arial" w:eastAsia="Times New Roman" w:cs="Arial"/>
                <w:sz w:val="18"/>
                <w:szCs w:val="18"/>
              </w:rPr>
            </w:pPr>
            <w:r>
              <w:rPr>
                <w:rFonts w:ascii="Arial" w:hAnsi="Arial" w:eastAsia="Times New Roman" w:cs="Arial"/>
                <w:sz w:val="18"/>
                <w:szCs w:val="18"/>
              </w:rPr>
              <w:t>Instructions for the computation of the quantities of fuel and oil (if required) to be carried.</w:t>
            </w:r>
          </w:p>
        </w:tc>
        <w:tc>
          <w:tcPr>
            <w:tcW w:w="0" w:type="auto"/>
            <w:hideMark/>
          </w:tcPr>
          <w:p w:rsidR="00501ADD" w:rsidRDefault="00501ADD" w14:paraId="7569E0F6" w14:textId="77777777">
            <w:pPr>
              <w:spacing w:before="300"/>
              <w:rPr>
                <w:rFonts w:ascii="Arial" w:hAnsi="Arial" w:eastAsia="Times New Roman" w:cs="Arial"/>
                <w:sz w:val="18"/>
                <w:szCs w:val="18"/>
              </w:rPr>
            </w:pPr>
            <w:r>
              <w:rPr>
                <w:rFonts w:ascii="Arial" w:hAnsi="Arial" w:eastAsia="Times New Roman" w:cs="Arial"/>
                <w:sz w:val="18"/>
                <w:szCs w:val="18"/>
              </w:rPr>
              <w:t>DSP 4.3.1</w:t>
            </w:r>
          </w:p>
        </w:tc>
      </w:tr>
      <w:tr w:rsidR="00740E47" w:rsidTr="00501ADD" w14:paraId="099BFB20" w14:textId="77777777">
        <w:tc>
          <w:tcPr>
            <w:tcW w:w="0" w:type="auto"/>
            <w:gridSpan w:val="4"/>
            <w:hideMark/>
          </w:tcPr>
          <w:p w:rsidR="00501ADD" w:rsidRDefault="00501ADD" w14:paraId="5DAE7A70" w14:textId="77777777">
            <w:pPr>
              <w:spacing w:before="300"/>
              <w:rPr>
                <w:rFonts w:ascii="Arial" w:hAnsi="Arial" w:eastAsia="Times New Roman" w:cs="Arial"/>
                <w:sz w:val="18"/>
                <w:szCs w:val="18"/>
              </w:rPr>
            </w:pPr>
            <w:r>
              <w:rPr>
                <w:rFonts w:ascii="Arial" w:hAnsi="Arial" w:eastAsia="Times New Roman" w:cs="Arial"/>
                <w:b/>
                <w:bCs/>
                <w:sz w:val="18"/>
                <w:szCs w:val="18"/>
              </w:rPr>
              <w:t>Areas, Routes and Airport Information</w:t>
            </w:r>
          </w:p>
        </w:tc>
      </w:tr>
      <w:tr w:rsidR="00740E47" w:rsidTr="00501ADD" w14:paraId="5EC30C14" w14:textId="77777777">
        <w:tc>
          <w:tcPr>
            <w:tcW w:w="0" w:type="auto"/>
            <w:hideMark/>
          </w:tcPr>
          <w:p w:rsidR="00501ADD" w:rsidRDefault="00501ADD" w14:paraId="3FFDA556" w14:textId="77777777">
            <w:pPr>
              <w:spacing w:before="300"/>
              <w:rPr>
                <w:rFonts w:ascii="Arial" w:hAnsi="Arial" w:eastAsia="Times New Roman" w:cs="Arial"/>
                <w:sz w:val="18"/>
                <w:szCs w:val="18"/>
              </w:rPr>
            </w:pPr>
            <w:r>
              <w:rPr>
                <w:rFonts w:ascii="Arial" w:hAnsi="Arial" w:eastAsia="Times New Roman" w:cs="Arial"/>
                <w:sz w:val="18"/>
                <w:szCs w:val="18"/>
              </w:rPr>
              <w:t>(vi)</w:t>
            </w:r>
          </w:p>
        </w:tc>
        <w:tc>
          <w:tcPr>
            <w:tcW w:w="0" w:type="auto"/>
            <w:gridSpan w:val="3"/>
            <w:hideMark/>
          </w:tcPr>
          <w:p w:rsidR="00501ADD" w:rsidRDefault="00501ADD" w14:paraId="00BC9C41" w14:textId="77777777">
            <w:pPr>
              <w:spacing w:before="300"/>
              <w:rPr>
                <w:rFonts w:ascii="Arial" w:hAnsi="Arial" w:eastAsia="Times New Roman" w:cs="Arial"/>
                <w:sz w:val="18"/>
                <w:szCs w:val="18"/>
              </w:rPr>
            </w:pPr>
            <w:r>
              <w:rPr>
                <w:rFonts w:ascii="Arial" w:hAnsi="Arial" w:eastAsia="Times New Roman" w:cs="Arial"/>
                <w:sz w:val="18"/>
                <w:szCs w:val="18"/>
              </w:rPr>
              <w:t>Route and airport instructions and information (departure, destination, en route and destination alternates, to include:</w:t>
            </w:r>
          </w:p>
        </w:tc>
      </w:tr>
      <w:tr w:rsidR="00740E47" w:rsidTr="00501ADD" w14:paraId="5C2C7FDB" w14:textId="77777777">
        <w:tc>
          <w:tcPr>
            <w:tcW w:w="0" w:type="auto"/>
            <w:hideMark/>
          </w:tcPr>
          <w:p w:rsidR="00501ADD" w:rsidRDefault="00501ADD" w14:paraId="7BB34A62"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28398538"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gridSpan w:val="2"/>
            <w:hideMark/>
          </w:tcPr>
          <w:p w:rsidR="00501ADD" w:rsidRDefault="00501ADD" w14:paraId="41B8734F" w14:textId="77777777">
            <w:pPr>
              <w:spacing w:before="300"/>
              <w:rPr>
                <w:rFonts w:ascii="Arial" w:hAnsi="Arial" w:eastAsia="Times New Roman" w:cs="Arial"/>
                <w:sz w:val="18"/>
                <w:szCs w:val="18"/>
              </w:rPr>
            </w:pPr>
            <w:r>
              <w:rPr>
                <w:rFonts w:ascii="Arial" w:hAnsi="Arial" w:eastAsia="Times New Roman" w:cs="Arial"/>
                <w:sz w:val="18"/>
                <w:szCs w:val="18"/>
              </w:rPr>
              <w:t>Airway manuals and charts, including information regarding communication facilities and navigation aids;</w:t>
            </w:r>
          </w:p>
        </w:tc>
      </w:tr>
      <w:tr w:rsidR="00740E47" w:rsidTr="00501ADD" w14:paraId="4AB7CE52" w14:textId="77777777">
        <w:tc>
          <w:tcPr>
            <w:tcW w:w="0" w:type="auto"/>
            <w:hideMark/>
          </w:tcPr>
          <w:p w:rsidR="00501ADD" w:rsidRDefault="00501ADD" w14:paraId="3231CC73"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3B7D3417"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gridSpan w:val="2"/>
            <w:hideMark/>
          </w:tcPr>
          <w:p w:rsidR="00501ADD" w:rsidRDefault="00501ADD" w14:paraId="4D4427CD" w14:textId="77777777">
            <w:pPr>
              <w:spacing w:before="300"/>
              <w:rPr>
                <w:rFonts w:ascii="Arial" w:hAnsi="Arial" w:eastAsia="Times New Roman" w:cs="Arial"/>
                <w:sz w:val="18"/>
                <w:szCs w:val="18"/>
              </w:rPr>
            </w:pPr>
            <w:r>
              <w:rPr>
                <w:rFonts w:ascii="Arial" w:hAnsi="Arial" w:eastAsia="Times New Roman" w:cs="Arial"/>
                <w:sz w:val="18"/>
                <w:szCs w:val="18"/>
              </w:rPr>
              <w:t>Airport charts, including the method for determining airport operating minima;</w:t>
            </w:r>
          </w:p>
        </w:tc>
      </w:tr>
      <w:tr w:rsidR="00740E47" w:rsidTr="00501ADD" w14:paraId="402005C6" w14:textId="77777777">
        <w:tc>
          <w:tcPr>
            <w:tcW w:w="0" w:type="auto"/>
            <w:hideMark/>
          </w:tcPr>
          <w:p w:rsidR="00501ADD" w:rsidRDefault="00501ADD" w14:paraId="0872FA62"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3DFC25DE"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gridSpan w:val="2"/>
            <w:hideMark/>
          </w:tcPr>
          <w:p w:rsidR="00501ADD" w:rsidRDefault="00501ADD" w14:paraId="0D458C32" w14:textId="77777777">
            <w:pPr>
              <w:spacing w:before="300"/>
              <w:rPr>
                <w:rFonts w:ascii="Arial" w:hAnsi="Arial" w:eastAsia="Times New Roman" w:cs="Arial"/>
                <w:sz w:val="18"/>
                <w:szCs w:val="18"/>
              </w:rPr>
            </w:pPr>
            <w:r>
              <w:rPr>
                <w:rFonts w:ascii="Arial" w:hAnsi="Arial" w:eastAsia="Times New Roman" w:cs="Arial"/>
                <w:sz w:val="18"/>
                <w:szCs w:val="18"/>
              </w:rPr>
              <w:t>FMS database;</w:t>
            </w:r>
          </w:p>
        </w:tc>
      </w:tr>
      <w:tr w:rsidR="00740E47" w:rsidTr="00501ADD" w14:paraId="0E8417EC" w14:textId="77777777">
        <w:tc>
          <w:tcPr>
            <w:tcW w:w="0" w:type="auto"/>
            <w:hideMark/>
          </w:tcPr>
          <w:p w:rsidR="00501ADD" w:rsidRDefault="00501ADD" w14:paraId="278A4BD5"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7F8BE81E" w14:textId="77777777">
            <w:pPr>
              <w:spacing w:before="300"/>
              <w:rPr>
                <w:rFonts w:ascii="Arial" w:hAnsi="Arial" w:eastAsia="Times New Roman" w:cs="Arial"/>
                <w:sz w:val="18"/>
                <w:szCs w:val="18"/>
              </w:rPr>
            </w:pPr>
            <w:r>
              <w:rPr>
                <w:rFonts w:ascii="Arial" w:hAnsi="Arial" w:eastAsia="Times New Roman" w:cs="Arial"/>
                <w:sz w:val="18"/>
                <w:szCs w:val="18"/>
              </w:rPr>
              <w:t>(d)</w:t>
            </w:r>
          </w:p>
        </w:tc>
        <w:tc>
          <w:tcPr>
            <w:tcW w:w="0" w:type="auto"/>
            <w:gridSpan w:val="2"/>
            <w:hideMark/>
          </w:tcPr>
          <w:p w:rsidR="00501ADD" w:rsidRDefault="00501ADD" w14:paraId="3554BA84" w14:textId="77777777">
            <w:pPr>
              <w:spacing w:before="300"/>
              <w:rPr>
                <w:rFonts w:ascii="Arial" w:hAnsi="Arial" w:eastAsia="Times New Roman" w:cs="Arial"/>
                <w:sz w:val="18"/>
                <w:szCs w:val="18"/>
              </w:rPr>
            </w:pPr>
            <w:r>
              <w:rPr>
                <w:rFonts w:ascii="Arial" w:hAnsi="Arial" w:eastAsia="Times New Roman" w:cs="Arial"/>
                <w:sz w:val="18"/>
                <w:szCs w:val="18"/>
              </w:rPr>
              <w:t>Airport and runway analysis manual or documents;</w:t>
            </w:r>
          </w:p>
        </w:tc>
      </w:tr>
      <w:tr w:rsidR="00740E47" w:rsidTr="00501ADD" w14:paraId="70432F08" w14:textId="77777777">
        <w:tc>
          <w:tcPr>
            <w:tcW w:w="0" w:type="auto"/>
            <w:hideMark/>
          </w:tcPr>
          <w:p w:rsidR="00501ADD" w:rsidRDefault="00501ADD" w14:paraId="7C967486"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330136EF" w14:textId="77777777">
            <w:pPr>
              <w:spacing w:before="300"/>
              <w:rPr>
                <w:rFonts w:ascii="Arial" w:hAnsi="Arial" w:eastAsia="Times New Roman" w:cs="Arial"/>
                <w:sz w:val="18"/>
                <w:szCs w:val="18"/>
              </w:rPr>
            </w:pPr>
            <w:r>
              <w:rPr>
                <w:rFonts w:ascii="Arial" w:hAnsi="Arial" w:eastAsia="Times New Roman" w:cs="Arial"/>
                <w:sz w:val="18"/>
                <w:szCs w:val="18"/>
              </w:rPr>
              <w:t>(e)</w:t>
            </w:r>
          </w:p>
        </w:tc>
        <w:tc>
          <w:tcPr>
            <w:tcW w:w="0" w:type="auto"/>
            <w:gridSpan w:val="2"/>
            <w:hideMark/>
          </w:tcPr>
          <w:p w:rsidR="00501ADD" w:rsidRDefault="00501ADD" w14:paraId="50A54B36" w14:textId="77777777">
            <w:pPr>
              <w:spacing w:before="300"/>
              <w:rPr>
                <w:rFonts w:ascii="Arial" w:hAnsi="Arial" w:eastAsia="Times New Roman" w:cs="Arial"/>
                <w:sz w:val="18"/>
                <w:szCs w:val="18"/>
              </w:rPr>
            </w:pPr>
            <w:r>
              <w:rPr>
                <w:rFonts w:ascii="Arial" w:hAnsi="Arial" w:eastAsia="Times New Roman" w:cs="Arial"/>
                <w:sz w:val="18"/>
                <w:szCs w:val="18"/>
              </w:rPr>
              <w:t>If applicable, supplemental oxygen requirements;</w:t>
            </w:r>
          </w:p>
        </w:tc>
      </w:tr>
      <w:tr w:rsidR="00740E47" w:rsidTr="00501ADD" w14:paraId="01245F1A" w14:textId="77777777">
        <w:tc>
          <w:tcPr>
            <w:tcW w:w="0" w:type="auto"/>
            <w:hideMark/>
          </w:tcPr>
          <w:p w:rsidR="00501ADD" w:rsidRDefault="00501ADD" w14:paraId="5C702CA2"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566D1DE3" w14:textId="77777777">
            <w:pPr>
              <w:spacing w:before="300"/>
              <w:rPr>
                <w:rFonts w:ascii="Arial" w:hAnsi="Arial" w:eastAsia="Times New Roman" w:cs="Arial"/>
                <w:sz w:val="18"/>
                <w:szCs w:val="18"/>
              </w:rPr>
            </w:pPr>
            <w:r>
              <w:rPr>
                <w:rFonts w:ascii="Arial" w:hAnsi="Arial" w:eastAsia="Times New Roman" w:cs="Arial"/>
                <w:sz w:val="18"/>
                <w:szCs w:val="18"/>
              </w:rPr>
              <w:t>(f)</w:t>
            </w:r>
          </w:p>
        </w:tc>
        <w:tc>
          <w:tcPr>
            <w:tcW w:w="0" w:type="auto"/>
            <w:gridSpan w:val="2"/>
            <w:hideMark/>
          </w:tcPr>
          <w:p w:rsidR="00501ADD" w:rsidRDefault="00501ADD" w14:paraId="332081E8" w14:textId="77777777">
            <w:pPr>
              <w:spacing w:before="300"/>
              <w:rPr>
                <w:rFonts w:ascii="Arial" w:hAnsi="Arial" w:eastAsia="Times New Roman" w:cs="Arial"/>
                <w:sz w:val="18"/>
                <w:szCs w:val="18"/>
              </w:rPr>
            </w:pPr>
            <w:r>
              <w:rPr>
                <w:rFonts w:ascii="Arial" w:hAnsi="Arial" w:eastAsia="Times New Roman" w:cs="Arial"/>
                <w:sz w:val="18"/>
                <w:szCs w:val="18"/>
              </w:rPr>
              <w:t>If applicable, escape routes used in the event of a decompression or engine failure in an area of high terrain;</w:t>
            </w:r>
          </w:p>
        </w:tc>
      </w:tr>
      <w:tr w:rsidR="00740E47" w:rsidTr="00501ADD" w14:paraId="6AC933F4" w14:textId="77777777">
        <w:tc>
          <w:tcPr>
            <w:tcW w:w="0" w:type="auto"/>
            <w:hideMark/>
          </w:tcPr>
          <w:p w:rsidR="00501ADD" w:rsidRDefault="00501ADD" w14:paraId="6B61164D"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06A1681C" w14:textId="77777777">
            <w:pPr>
              <w:spacing w:before="300"/>
              <w:rPr>
                <w:rFonts w:ascii="Arial" w:hAnsi="Arial" w:eastAsia="Times New Roman" w:cs="Arial"/>
                <w:sz w:val="18"/>
                <w:szCs w:val="18"/>
              </w:rPr>
            </w:pPr>
            <w:r>
              <w:rPr>
                <w:rFonts w:ascii="Arial" w:hAnsi="Arial" w:eastAsia="Times New Roman" w:cs="Arial"/>
                <w:sz w:val="18"/>
                <w:szCs w:val="18"/>
              </w:rPr>
              <w:t>(g)</w:t>
            </w:r>
          </w:p>
        </w:tc>
        <w:tc>
          <w:tcPr>
            <w:tcW w:w="0" w:type="auto"/>
            <w:gridSpan w:val="2"/>
            <w:hideMark/>
          </w:tcPr>
          <w:p w:rsidR="00501ADD" w:rsidRDefault="00501ADD" w14:paraId="7923BAFB" w14:textId="77777777">
            <w:pPr>
              <w:spacing w:before="300"/>
              <w:rPr>
                <w:rFonts w:ascii="Arial" w:hAnsi="Arial" w:eastAsia="Times New Roman" w:cs="Arial"/>
                <w:sz w:val="18"/>
                <w:szCs w:val="18"/>
              </w:rPr>
            </w:pPr>
            <w:r>
              <w:rPr>
                <w:rFonts w:ascii="Arial" w:hAnsi="Arial" w:eastAsia="Times New Roman" w:cs="Arial"/>
                <w:sz w:val="18"/>
                <w:szCs w:val="18"/>
              </w:rPr>
              <w:t>If applicable, procedures for loss of communication between the aircraft and the FOO;</w:t>
            </w:r>
          </w:p>
        </w:tc>
      </w:tr>
      <w:tr w:rsidR="00740E47" w:rsidTr="00501ADD" w14:paraId="291E8EEC" w14:textId="77777777">
        <w:tc>
          <w:tcPr>
            <w:tcW w:w="0" w:type="auto"/>
            <w:hideMark/>
          </w:tcPr>
          <w:p w:rsidR="00501ADD" w:rsidRDefault="00501ADD" w14:paraId="43DB12BF"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466B1402" w14:textId="77777777">
            <w:pPr>
              <w:spacing w:before="300"/>
              <w:rPr>
                <w:rFonts w:ascii="Arial" w:hAnsi="Arial" w:eastAsia="Times New Roman" w:cs="Arial"/>
                <w:sz w:val="18"/>
                <w:szCs w:val="18"/>
              </w:rPr>
            </w:pPr>
            <w:r>
              <w:rPr>
                <w:rFonts w:ascii="Arial" w:hAnsi="Arial" w:eastAsia="Times New Roman" w:cs="Arial"/>
                <w:sz w:val="18"/>
                <w:szCs w:val="18"/>
              </w:rPr>
              <w:t>(h)</w:t>
            </w:r>
          </w:p>
        </w:tc>
        <w:tc>
          <w:tcPr>
            <w:tcW w:w="0" w:type="auto"/>
            <w:gridSpan w:val="2"/>
            <w:hideMark/>
          </w:tcPr>
          <w:p w:rsidR="00501ADD" w:rsidRDefault="00501ADD" w14:paraId="14EB7CC7" w14:textId="77777777">
            <w:pPr>
              <w:spacing w:before="300"/>
              <w:rPr>
                <w:rFonts w:ascii="Arial" w:hAnsi="Arial" w:eastAsia="Times New Roman" w:cs="Arial"/>
                <w:sz w:val="18"/>
                <w:szCs w:val="18"/>
              </w:rPr>
            </w:pPr>
            <w:r>
              <w:rPr>
                <w:rFonts w:ascii="Arial" w:hAnsi="Arial" w:eastAsia="Times New Roman" w:cs="Arial"/>
                <w:sz w:val="18"/>
                <w:szCs w:val="18"/>
              </w:rPr>
              <w:t>Instructions for the selection, designation (on the OFP) and protection of departure, en route and destination alternate airports.</w:t>
            </w:r>
          </w:p>
        </w:tc>
      </w:tr>
      <w:tr w:rsidR="00740E47" w:rsidTr="00501ADD" w14:paraId="162F9BA9" w14:textId="77777777">
        <w:tc>
          <w:tcPr>
            <w:tcW w:w="0" w:type="auto"/>
            <w:hideMark/>
          </w:tcPr>
          <w:p w:rsidR="00501ADD" w:rsidRDefault="00501ADD" w14:paraId="145DC928"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6CFAB9B4"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gridSpan w:val="2"/>
            <w:hideMark/>
          </w:tcPr>
          <w:p w:rsidR="00501ADD" w:rsidRDefault="00501ADD" w14:paraId="69B314BE" w14:textId="77777777">
            <w:pPr>
              <w:spacing w:before="300"/>
              <w:rPr>
                <w:rFonts w:ascii="Arial" w:hAnsi="Arial" w:eastAsia="Times New Roman" w:cs="Arial"/>
                <w:sz w:val="18"/>
                <w:szCs w:val="18"/>
              </w:rPr>
            </w:pPr>
            <w:r>
              <w:rPr>
                <w:rFonts w:ascii="Arial" w:hAnsi="Arial" w:eastAsia="Times New Roman" w:cs="Arial"/>
                <w:sz w:val="18"/>
                <w:szCs w:val="18"/>
              </w:rPr>
              <w:t xml:space="preserve">Instructions to address departure if current meteorological reports and forecasts indicate that the destination airport or destination alternate will not be at or above operating minima; </w:t>
            </w:r>
          </w:p>
        </w:tc>
      </w:tr>
      <w:tr w:rsidR="00740E47" w:rsidTr="00501ADD" w14:paraId="0D373BBE" w14:textId="77777777">
        <w:tc>
          <w:tcPr>
            <w:tcW w:w="0" w:type="auto"/>
            <w:hideMark/>
          </w:tcPr>
          <w:p w:rsidR="00501ADD" w:rsidRDefault="00501ADD" w14:paraId="3B7365AE"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5510A265" w14:textId="77777777">
            <w:pPr>
              <w:spacing w:before="300"/>
              <w:rPr>
                <w:rFonts w:ascii="Arial" w:hAnsi="Arial" w:eastAsia="Times New Roman" w:cs="Arial"/>
                <w:sz w:val="18"/>
                <w:szCs w:val="18"/>
              </w:rPr>
            </w:pPr>
            <w:r>
              <w:rPr>
                <w:rFonts w:ascii="Arial" w:hAnsi="Arial" w:eastAsia="Times New Roman" w:cs="Arial"/>
                <w:sz w:val="18"/>
                <w:szCs w:val="18"/>
              </w:rPr>
              <w:t>(j)</w:t>
            </w:r>
          </w:p>
        </w:tc>
        <w:tc>
          <w:tcPr>
            <w:tcW w:w="0" w:type="auto"/>
            <w:gridSpan w:val="2"/>
            <w:hideMark/>
          </w:tcPr>
          <w:p w:rsidR="00501ADD" w:rsidRDefault="00501ADD" w14:paraId="7A32E2E4" w14:textId="77777777">
            <w:pPr>
              <w:spacing w:before="300"/>
              <w:rPr>
                <w:rFonts w:ascii="Arial" w:hAnsi="Arial" w:eastAsia="Times New Roman" w:cs="Arial"/>
                <w:sz w:val="18"/>
                <w:szCs w:val="18"/>
              </w:rPr>
            </w:pPr>
            <w:r>
              <w:rPr>
                <w:rFonts w:ascii="Arial" w:hAnsi="Arial" w:eastAsia="Times New Roman" w:cs="Arial"/>
                <w:sz w:val="18"/>
                <w:szCs w:val="18"/>
              </w:rPr>
              <w:t xml:space="preserve">Instructions to address the continuation of a flight towards an airport of intended landing if the latest available information indicates a landing cannot be accomplished at that airport or at least one destination alternate; </w:t>
            </w:r>
          </w:p>
        </w:tc>
      </w:tr>
      <w:tr w:rsidR="00740E47" w:rsidTr="00501ADD" w14:paraId="599DE0AD" w14:textId="77777777">
        <w:tc>
          <w:tcPr>
            <w:tcW w:w="0" w:type="auto"/>
            <w:hideMark/>
          </w:tcPr>
          <w:p w:rsidR="00501ADD" w:rsidRDefault="00501ADD" w14:paraId="1AFBA5B1"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43103D95" w14:textId="77777777">
            <w:pPr>
              <w:spacing w:before="300"/>
              <w:rPr>
                <w:rFonts w:ascii="Arial" w:hAnsi="Arial" w:eastAsia="Times New Roman" w:cs="Arial"/>
                <w:sz w:val="18"/>
                <w:szCs w:val="18"/>
              </w:rPr>
            </w:pPr>
            <w:r>
              <w:rPr>
                <w:rFonts w:ascii="Arial" w:hAnsi="Arial" w:eastAsia="Times New Roman" w:cs="Arial"/>
                <w:sz w:val="18"/>
                <w:szCs w:val="18"/>
              </w:rPr>
              <w:t>(k)</w:t>
            </w:r>
          </w:p>
        </w:tc>
        <w:tc>
          <w:tcPr>
            <w:tcW w:w="0" w:type="auto"/>
            <w:gridSpan w:val="2"/>
            <w:hideMark/>
          </w:tcPr>
          <w:p w:rsidR="00501ADD" w:rsidRDefault="00501ADD" w14:paraId="61176581" w14:textId="77777777">
            <w:pPr>
              <w:spacing w:before="300"/>
              <w:rPr>
                <w:rFonts w:ascii="Arial" w:hAnsi="Arial" w:eastAsia="Times New Roman" w:cs="Arial"/>
                <w:sz w:val="18"/>
                <w:szCs w:val="18"/>
              </w:rPr>
            </w:pPr>
            <w:r>
              <w:rPr>
                <w:rFonts w:ascii="Arial" w:hAnsi="Arial" w:eastAsia="Times New Roman" w:cs="Arial"/>
                <w:sz w:val="18"/>
                <w:szCs w:val="18"/>
              </w:rPr>
              <w:t xml:space="preserve">If applicable, flight monitoring requirements and instructions to ensure the, PIC notifies the operator of en route flight movement or deviations from the OFP; </w:t>
            </w:r>
          </w:p>
        </w:tc>
      </w:tr>
      <w:tr w:rsidR="00740E47" w:rsidTr="00501ADD" w14:paraId="55E44C72" w14:textId="77777777">
        <w:tc>
          <w:tcPr>
            <w:tcW w:w="0" w:type="auto"/>
            <w:hideMark/>
          </w:tcPr>
          <w:p w:rsidR="00501ADD" w:rsidRDefault="00501ADD" w14:paraId="18C12C62"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45D075C8" w14:textId="77777777">
            <w:pPr>
              <w:spacing w:before="300"/>
              <w:rPr>
                <w:rFonts w:ascii="Arial" w:hAnsi="Arial" w:eastAsia="Times New Roman" w:cs="Arial"/>
                <w:sz w:val="18"/>
                <w:szCs w:val="18"/>
              </w:rPr>
            </w:pPr>
            <w:r>
              <w:rPr>
                <w:rFonts w:ascii="Arial" w:hAnsi="Arial" w:eastAsia="Times New Roman" w:cs="Arial"/>
                <w:sz w:val="18"/>
                <w:szCs w:val="18"/>
              </w:rPr>
              <w:t>(l)</w:t>
            </w:r>
          </w:p>
        </w:tc>
        <w:tc>
          <w:tcPr>
            <w:tcW w:w="0" w:type="auto"/>
            <w:gridSpan w:val="2"/>
            <w:hideMark/>
          </w:tcPr>
          <w:p w:rsidR="00501ADD" w:rsidRDefault="00501ADD" w14:paraId="69434CC0" w14:textId="77777777">
            <w:pPr>
              <w:spacing w:before="300"/>
              <w:rPr>
                <w:rFonts w:ascii="Arial" w:hAnsi="Arial" w:eastAsia="Times New Roman" w:cs="Arial"/>
                <w:sz w:val="18"/>
                <w:szCs w:val="18"/>
              </w:rPr>
            </w:pPr>
            <w:r>
              <w:rPr>
                <w:rFonts w:ascii="Arial" w:hAnsi="Arial" w:eastAsia="Times New Roman" w:cs="Arial"/>
                <w:sz w:val="18"/>
                <w:szCs w:val="18"/>
              </w:rPr>
              <w:t xml:space="preserve">If applicable, flight planning considerations that address the continuation of a flight after the failure of the critical engine on a two-engine aircraft and/or the second engine on a three or four engine aircraft; </w:t>
            </w:r>
          </w:p>
        </w:tc>
      </w:tr>
      <w:tr w:rsidR="00740E47" w:rsidTr="00501ADD" w14:paraId="4D600000" w14:textId="77777777">
        <w:tc>
          <w:tcPr>
            <w:tcW w:w="0" w:type="auto"/>
            <w:hideMark/>
          </w:tcPr>
          <w:p w:rsidR="00501ADD" w:rsidRDefault="00501ADD" w14:paraId="3255A46E"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1A91E2D6" w14:textId="77777777">
            <w:pPr>
              <w:spacing w:before="300"/>
              <w:rPr>
                <w:rFonts w:ascii="Arial" w:hAnsi="Arial" w:eastAsia="Times New Roman" w:cs="Arial"/>
                <w:sz w:val="18"/>
                <w:szCs w:val="18"/>
              </w:rPr>
            </w:pPr>
            <w:r>
              <w:rPr>
                <w:rFonts w:ascii="Arial" w:hAnsi="Arial" w:eastAsia="Times New Roman" w:cs="Arial"/>
                <w:sz w:val="18"/>
                <w:szCs w:val="18"/>
              </w:rPr>
              <w:t>(m)</w:t>
            </w:r>
          </w:p>
        </w:tc>
        <w:tc>
          <w:tcPr>
            <w:tcW w:w="0" w:type="auto"/>
            <w:gridSpan w:val="2"/>
            <w:hideMark/>
          </w:tcPr>
          <w:p w:rsidR="00501ADD" w:rsidRDefault="00501ADD" w14:paraId="69B7DB2B" w14:textId="77777777">
            <w:pPr>
              <w:spacing w:before="300"/>
              <w:rPr>
                <w:rFonts w:ascii="Arial" w:hAnsi="Arial" w:eastAsia="Times New Roman" w:cs="Arial"/>
                <w:sz w:val="18"/>
                <w:szCs w:val="18"/>
              </w:rPr>
            </w:pPr>
            <w:r>
              <w:rPr>
                <w:rFonts w:ascii="Arial" w:hAnsi="Arial" w:eastAsia="Times New Roman" w:cs="Arial"/>
                <w:sz w:val="18"/>
                <w:szCs w:val="18"/>
              </w:rPr>
              <w:t>The essential information concerning the search and rescue services in the area over which the aircraft will be flown.</w:t>
            </w:r>
          </w:p>
        </w:tc>
      </w:tr>
      <w:tr w:rsidR="00740E47" w:rsidTr="00501ADD" w14:paraId="6F065EB7" w14:textId="77777777">
        <w:tc>
          <w:tcPr>
            <w:tcW w:w="0" w:type="auto"/>
            <w:hideMark/>
          </w:tcPr>
          <w:p w:rsidR="00501ADD" w:rsidRDefault="00501ADD" w14:paraId="76ECD1BE"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76376CBE" w14:textId="77777777">
            <w:pPr>
              <w:spacing w:before="300"/>
              <w:rPr>
                <w:rFonts w:ascii="Arial" w:hAnsi="Arial" w:eastAsia="Times New Roman" w:cs="Arial"/>
                <w:sz w:val="18"/>
                <w:szCs w:val="18"/>
              </w:rPr>
            </w:pPr>
            <w:r>
              <w:rPr>
                <w:rFonts w:ascii="Arial" w:hAnsi="Arial" w:eastAsia="Times New Roman" w:cs="Arial"/>
                <w:sz w:val="18"/>
                <w:szCs w:val="18"/>
              </w:rPr>
              <w:t>(n)</w:t>
            </w:r>
          </w:p>
        </w:tc>
        <w:tc>
          <w:tcPr>
            <w:tcW w:w="0" w:type="auto"/>
            <w:gridSpan w:val="2"/>
            <w:hideMark/>
          </w:tcPr>
          <w:p w:rsidR="00501ADD" w:rsidRDefault="00501ADD" w14:paraId="4753A5A4" w14:textId="77777777">
            <w:pPr>
              <w:spacing w:before="300"/>
              <w:rPr>
                <w:rFonts w:ascii="Arial" w:hAnsi="Arial" w:eastAsia="Times New Roman" w:cs="Arial"/>
                <w:sz w:val="18"/>
                <w:szCs w:val="18"/>
              </w:rPr>
            </w:pPr>
            <w:r>
              <w:rPr>
                <w:rFonts w:ascii="Arial" w:hAnsi="Arial" w:eastAsia="Times New Roman" w:cs="Arial"/>
                <w:sz w:val="18"/>
                <w:szCs w:val="18"/>
              </w:rPr>
              <w:t xml:space="preserve">Information regarding RFFS capability available at airports of intended use. </w:t>
            </w:r>
          </w:p>
        </w:tc>
      </w:tr>
      <w:tr w:rsidR="00740E47" w:rsidTr="00501ADD" w14:paraId="77785598" w14:textId="77777777">
        <w:tc>
          <w:tcPr>
            <w:tcW w:w="0" w:type="auto"/>
            <w:gridSpan w:val="4"/>
            <w:hideMark/>
          </w:tcPr>
          <w:p w:rsidR="00501ADD" w:rsidRDefault="00501ADD" w14:paraId="626C8006" w14:textId="77777777">
            <w:pPr>
              <w:spacing w:before="300"/>
              <w:rPr>
                <w:rFonts w:ascii="Arial" w:hAnsi="Arial" w:eastAsia="Times New Roman" w:cs="Arial"/>
                <w:sz w:val="18"/>
                <w:szCs w:val="18"/>
              </w:rPr>
            </w:pPr>
            <w:r>
              <w:rPr>
                <w:rFonts w:ascii="Arial" w:hAnsi="Arial" w:eastAsia="Times New Roman" w:cs="Arial"/>
                <w:b/>
                <w:bCs/>
                <w:sz w:val="18"/>
                <w:szCs w:val="18"/>
              </w:rPr>
              <w:t>Training Information</w:t>
            </w:r>
          </w:p>
        </w:tc>
      </w:tr>
      <w:tr w:rsidR="00740E47" w:rsidTr="00501ADD" w14:paraId="53895DD6" w14:textId="77777777">
        <w:tc>
          <w:tcPr>
            <w:tcW w:w="0" w:type="auto"/>
            <w:hideMark/>
          </w:tcPr>
          <w:p w:rsidR="00501ADD" w:rsidRDefault="00501ADD" w14:paraId="5E78AC3E" w14:textId="77777777">
            <w:pPr>
              <w:spacing w:before="300"/>
              <w:rPr>
                <w:rFonts w:ascii="Arial" w:hAnsi="Arial" w:eastAsia="Times New Roman" w:cs="Arial"/>
                <w:sz w:val="18"/>
                <w:szCs w:val="18"/>
              </w:rPr>
            </w:pPr>
            <w:r>
              <w:rPr>
                <w:rFonts w:ascii="Arial" w:hAnsi="Arial" w:eastAsia="Times New Roman" w:cs="Arial"/>
                <w:sz w:val="18"/>
                <w:szCs w:val="18"/>
              </w:rPr>
              <w:t>(vii)</w:t>
            </w:r>
          </w:p>
        </w:tc>
        <w:tc>
          <w:tcPr>
            <w:tcW w:w="0" w:type="auto"/>
            <w:gridSpan w:val="3"/>
            <w:hideMark/>
          </w:tcPr>
          <w:p w:rsidR="00501ADD" w:rsidRDefault="00501ADD" w14:paraId="5674A276" w14:textId="77777777">
            <w:pPr>
              <w:spacing w:before="300"/>
              <w:rPr>
                <w:rFonts w:ascii="Arial" w:hAnsi="Arial" w:eastAsia="Times New Roman" w:cs="Arial"/>
                <w:sz w:val="18"/>
                <w:szCs w:val="18"/>
              </w:rPr>
            </w:pPr>
            <w:r>
              <w:rPr>
                <w:rFonts w:ascii="Arial" w:hAnsi="Arial" w:eastAsia="Times New Roman" w:cs="Arial"/>
                <w:sz w:val="18"/>
                <w:szCs w:val="18"/>
              </w:rPr>
              <w:t>Training Manual, to include:</w:t>
            </w:r>
          </w:p>
        </w:tc>
      </w:tr>
      <w:tr w:rsidR="00740E47" w:rsidTr="00501ADD" w14:paraId="147E087C" w14:textId="77777777">
        <w:tc>
          <w:tcPr>
            <w:tcW w:w="0" w:type="auto"/>
            <w:hideMark/>
          </w:tcPr>
          <w:p w:rsidR="00501ADD" w:rsidRDefault="00501ADD" w14:paraId="57E1B3D5"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08BCCB19"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gridSpan w:val="2"/>
            <w:hideMark/>
          </w:tcPr>
          <w:p w:rsidR="00501ADD" w:rsidRDefault="00501ADD" w14:paraId="4DC833F4" w14:textId="77777777">
            <w:pPr>
              <w:spacing w:before="300"/>
              <w:rPr>
                <w:rFonts w:ascii="Arial" w:hAnsi="Arial" w:eastAsia="Times New Roman" w:cs="Arial"/>
                <w:sz w:val="18"/>
                <w:szCs w:val="18"/>
              </w:rPr>
            </w:pPr>
            <w:r>
              <w:rPr>
                <w:rFonts w:ascii="Arial" w:hAnsi="Arial" w:eastAsia="Times New Roman" w:cs="Arial"/>
                <w:sz w:val="18"/>
                <w:szCs w:val="18"/>
              </w:rPr>
              <w:t xml:space="preserve">Details of all relevant training programs, policies, directives and requirements, including curricula and syllabi, as applicable, for basic operator familiarization, initial qualification, continuing qualification (including recency of experience), re-qualification, aircraft transition or conversion, upgrade to PIC and other specialized training requirements, as applicable; </w:t>
            </w:r>
          </w:p>
        </w:tc>
      </w:tr>
      <w:tr w:rsidR="00740E47" w:rsidTr="00501ADD" w14:paraId="6F113765" w14:textId="77777777">
        <w:tc>
          <w:tcPr>
            <w:tcW w:w="0" w:type="auto"/>
            <w:hideMark/>
          </w:tcPr>
          <w:p w:rsidR="00501ADD" w:rsidRDefault="00501ADD" w14:paraId="421845A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3834F1E2"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gridSpan w:val="2"/>
            <w:hideMark/>
          </w:tcPr>
          <w:p w:rsidR="00501ADD" w:rsidRDefault="00501ADD" w14:paraId="62303940" w14:textId="77777777">
            <w:pPr>
              <w:spacing w:before="300"/>
              <w:rPr>
                <w:rFonts w:ascii="Arial" w:hAnsi="Arial" w:eastAsia="Times New Roman" w:cs="Arial"/>
                <w:sz w:val="18"/>
                <w:szCs w:val="18"/>
              </w:rPr>
            </w:pPr>
            <w:r>
              <w:rPr>
                <w:rFonts w:ascii="Arial" w:hAnsi="Arial" w:eastAsia="Times New Roman" w:cs="Arial"/>
                <w:sz w:val="18"/>
                <w:szCs w:val="18"/>
              </w:rPr>
              <w:t xml:space="preserve">Curricula to include: ground training, simulator training, aircraft training, evaluation and certification, line flying under supervision, and any specialized training; </w:t>
            </w:r>
          </w:p>
        </w:tc>
      </w:tr>
      <w:tr w:rsidR="00740E47" w:rsidTr="00501ADD" w14:paraId="13707F9C" w14:textId="77777777">
        <w:tc>
          <w:tcPr>
            <w:tcW w:w="0" w:type="auto"/>
            <w:hideMark/>
          </w:tcPr>
          <w:p w:rsidR="00501ADD" w:rsidRDefault="00501ADD" w14:paraId="02871428"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131CFCC1"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gridSpan w:val="2"/>
            <w:hideMark/>
          </w:tcPr>
          <w:p w:rsidR="00501ADD" w:rsidRDefault="00501ADD" w14:paraId="5A1930C3" w14:textId="77777777">
            <w:pPr>
              <w:spacing w:before="300"/>
              <w:rPr>
                <w:rFonts w:ascii="Arial" w:hAnsi="Arial" w:eastAsia="Times New Roman" w:cs="Arial"/>
                <w:sz w:val="18"/>
                <w:szCs w:val="18"/>
              </w:rPr>
            </w:pPr>
            <w:r>
              <w:rPr>
                <w:rFonts w:ascii="Arial" w:hAnsi="Arial" w:eastAsia="Times New Roman" w:cs="Arial"/>
                <w:sz w:val="18"/>
                <w:szCs w:val="18"/>
              </w:rPr>
              <w:t>Comprehensive syllabi to include lesson plans, procedures for training and the conduct of evaluations;</w:t>
            </w:r>
          </w:p>
        </w:tc>
      </w:tr>
      <w:tr w:rsidR="00740E47" w:rsidTr="00501ADD" w14:paraId="30C082A0" w14:textId="77777777">
        <w:tc>
          <w:tcPr>
            <w:tcW w:w="0" w:type="auto"/>
            <w:hideMark/>
          </w:tcPr>
          <w:p w:rsidR="00501ADD" w:rsidRDefault="00501ADD" w14:paraId="5DDC442F"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501ADD" w:rsidRDefault="00501ADD" w14:paraId="6630A7F9" w14:textId="77777777">
            <w:pPr>
              <w:spacing w:before="300"/>
              <w:rPr>
                <w:rFonts w:ascii="Arial" w:hAnsi="Arial" w:eastAsia="Times New Roman" w:cs="Arial"/>
                <w:sz w:val="18"/>
                <w:szCs w:val="18"/>
              </w:rPr>
            </w:pPr>
            <w:r>
              <w:rPr>
                <w:rFonts w:ascii="Arial" w:hAnsi="Arial" w:eastAsia="Times New Roman" w:cs="Arial"/>
                <w:sz w:val="18"/>
                <w:szCs w:val="18"/>
              </w:rPr>
              <w:t>(d)</w:t>
            </w:r>
          </w:p>
        </w:tc>
        <w:tc>
          <w:tcPr>
            <w:tcW w:w="0" w:type="auto"/>
            <w:gridSpan w:val="2"/>
            <w:hideMark/>
          </w:tcPr>
          <w:p w:rsidR="00501ADD" w:rsidRDefault="00501ADD" w14:paraId="73A8E0AF" w14:textId="77777777">
            <w:pPr>
              <w:spacing w:before="300"/>
              <w:rPr>
                <w:rFonts w:ascii="Arial" w:hAnsi="Arial" w:eastAsia="Times New Roman" w:cs="Arial"/>
                <w:sz w:val="18"/>
                <w:szCs w:val="18"/>
              </w:rPr>
            </w:pPr>
            <w:r>
              <w:rPr>
                <w:rFonts w:ascii="Arial" w:hAnsi="Arial" w:eastAsia="Times New Roman" w:cs="Arial"/>
                <w:sz w:val="18"/>
                <w:szCs w:val="18"/>
              </w:rPr>
              <w:t xml:space="preserve">The training program for the development of knowledge and skills related to human performance (Crew Resource Management/Dispatch Resource Management, CRM/DRM). </w:t>
            </w:r>
          </w:p>
        </w:tc>
      </w:tr>
      <w:tr w:rsidR="00740E47" w:rsidTr="00501ADD" w14:paraId="521624A5" w14:textId="77777777">
        <w:tc>
          <w:tcPr>
            <w:tcW w:w="0" w:type="auto"/>
            <w:gridSpan w:val="4"/>
            <w:hideMark/>
          </w:tcPr>
          <w:p w:rsidR="00501ADD" w:rsidRDefault="00501ADD" w14:paraId="64600113" w14:textId="77777777">
            <w:pPr>
              <w:spacing w:before="300"/>
              <w:rPr>
                <w:rFonts w:ascii="Arial" w:hAnsi="Arial" w:eastAsia="Times New Roman" w:cs="Arial"/>
                <w:sz w:val="18"/>
                <w:szCs w:val="18"/>
              </w:rPr>
            </w:pPr>
            <w:r>
              <w:rPr>
                <w:rFonts w:ascii="Arial" w:hAnsi="Arial" w:eastAsia="Times New Roman" w:cs="Arial"/>
                <w:b/>
                <w:bCs/>
                <w:sz w:val="18"/>
                <w:szCs w:val="18"/>
              </w:rPr>
              <w:t>Other Information</w:t>
            </w:r>
          </w:p>
        </w:tc>
      </w:tr>
      <w:tr w:rsidR="00740E47" w:rsidTr="00501ADD" w14:paraId="26AD62E3" w14:textId="77777777">
        <w:tc>
          <w:tcPr>
            <w:tcW w:w="0" w:type="auto"/>
            <w:hideMark/>
          </w:tcPr>
          <w:p w:rsidR="00501ADD" w:rsidRDefault="00501ADD" w14:paraId="3688B99D" w14:textId="77777777">
            <w:pPr>
              <w:spacing w:before="300"/>
              <w:rPr>
                <w:rFonts w:ascii="Arial" w:hAnsi="Arial" w:eastAsia="Times New Roman" w:cs="Arial"/>
                <w:sz w:val="18"/>
                <w:szCs w:val="18"/>
              </w:rPr>
            </w:pPr>
            <w:r>
              <w:rPr>
                <w:rFonts w:ascii="Arial" w:hAnsi="Arial" w:eastAsia="Times New Roman" w:cs="Arial"/>
                <w:sz w:val="18"/>
                <w:szCs w:val="18"/>
              </w:rPr>
              <w:t>(viii)</w:t>
            </w:r>
          </w:p>
        </w:tc>
        <w:tc>
          <w:tcPr>
            <w:tcW w:w="0" w:type="auto"/>
            <w:gridSpan w:val="3"/>
            <w:hideMark/>
          </w:tcPr>
          <w:p w:rsidR="00501ADD" w:rsidRDefault="00501ADD" w14:paraId="3645968D" w14:textId="77777777">
            <w:pPr>
              <w:spacing w:before="300"/>
              <w:rPr>
                <w:rFonts w:ascii="Arial" w:hAnsi="Arial" w:eastAsia="Times New Roman" w:cs="Arial"/>
                <w:sz w:val="18"/>
                <w:szCs w:val="18"/>
              </w:rPr>
            </w:pPr>
            <w:r>
              <w:rPr>
                <w:rFonts w:ascii="Arial" w:hAnsi="Arial" w:eastAsia="Times New Roman" w:cs="Arial"/>
                <w:sz w:val="18"/>
                <w:szCs w:val="18"/>
              </w:rPr>
              <w:t>Cabin safety and emergency procedures relevant to the flight crew.</w:t>
            </w:r>
          </w:p>
        </w:tc>
      </w:tr>
      <w:tr w:rsidR="00740E47" w:rsidTr="00501ADD" w14:paraId="56185CE5" w14:textId="77777777">
        <w:tc>
          <w:tcPr>
            <w:tcW w:w="0" w:type="auto"/>
            <w:hideMark/>
          </w:tcPr>
          <w:p w:rsidR="00501ADD" w:rsidRDefault="00501ADD" w14:paraId="64B752C3" w14:textId="77777777">
            <w:pPr>
              <w:spacing w:before="300"/>
              <w:rPr>
                <w:rFonts w:ascii="Arial" w:hAnsi="Arial" w:eastAsia="Times New Roman" w:cs="Arial"/>
                <w:sz w:val="18"/>
                <w:szCs w:val="18"/>
              </w:rPr>
            </w:pPr>
            <w:r>
              <w:rPr>
                <w:rFonts w:ascii="Arial" w:hAnsi="Arial" w:eastAsia="Times New Roman" w:cs="Arial"/>
                <w:sz w:val="18"/>
                <w:szCs w:val="18"/>
              </w:rPr>
              <w:t>(ix)</w:t>
            </w:r>
          </w:p>
        </w:tc>
        <w:tc>
          <w:tcPr>
            <w:tcW w:w="0" w:type="auto"/>
            <w:gridSpan w:val="3"/>
            <w:hideMark/>
          </w:tcPr>
          <w:p w:rsidR="00501ADD" w:rsidRDefault="00501ADD" w14:paraId="67EEFACC" w14:textId="77777777">
            <w:pPr>
              <w:spacing w:before="300"/>
              <w:rPr>
                <w:rFonts w:ascii="Arial" w:hAnsi="Arial" w:eastAsia="Times New Roman" w:cs="Arial"/>
                <w:sz w:val="18"/>
                <w:szCs w:val="18"/>
              </w:rPr>
            </w:pPr>
            <w:r>
              <w:rPr>
                <w:rFonts w:ascii="Arial" w:hAnsi="Arial" w:eastAsia="Times New Roman" w:cs="Arial"/>
                <w:sz w:val="18"/>
                <w:szCs w:val="18"/>
              </w:rPr>
              <w:t xml:space="preserve">Dangerous Goods manual or parts relevant to the flight crew, to include information and instructions on the carriage of dangerous goods and action to be taken in the event of an emergency. </w:t>
            </w:r>
          </w:p>
        </w:tc>
      </w:tr>
      <w:tr w:rsidR="00740E47" w:rsidTr="00501ADD" w14:paraId="3A72AD3D" w14:textId="77777777">
        <w:tc>
          <w:tcPr>
            <w:tcW w:w="0" w:type="auto"/>
            <w:hideMark/>
          </w:tcPr>
          <w:p w:rsidR="00501ADD" w:rsidRDefault="00501ADD" w14:paraId="7FB08F89" w14:textId="77777777">
            <w:pPr>
              <w:spacing w:before="300"/>
              <w:rPr>
                <w:rFonts w:ascii="Arial" w:hAnsi="Arial" w:eastAsia="Times New Roman" w:cs="Arial"/>
                <w:sz w:val="18"/>
                <w:szCs w:val="18"/>
              </w:rPr>
            </w:pPr>
            <w:r>
              <w:rPr>
                <w:rFonts w:ascii="Arial" w:hAnsi="Arial" w:eastAsia="Times New Roman" w:cs="Arial"/>
                <w:sz w:val="18"/>
                <w:szCs w:val="18"/>
              </w:rPr>
              <w:t>(x)</w:t>
            </w:r>
          </w:p>
        </w:tc>
        <w:tc>
          <w:tcPr>
            <w:tcW w:w="0" w:type="auto"/>
            <w:gridSpan w:val="3"/>
            <w:hideMark/>
          </w:tcPr>
          <w:p w:rsidR="00501ADD" w:rsidRDefault="00501ADD" w14:paraId="337F6C83" w14:textId="77777777">
            <w:pPr>
              <w:spacing w:before="300"/>
              <w:rPr>
                <w:rFonts w:ascii="Arial" w:hAnsi="Arial" w:eastAsia="Times New Roman" w:cs="Arial"/>
                <w:sz w:val="18"/>
                <w:szCs w:val="18"/>
              </w:rPr>
            </w:pPr>
            <w:r>
              <w:rPr>
                <w:rFonts w:ascii="Arial" w:hAnsi="Arial" w:eastAsia="Times New Roman" w:cs="Arial"/>
                <w:sz w:val="18"/>
                <w:szCs w:val="18"/>
              </w:rPr>
              <w:t>Security Manual or parts relevant to the flight crew, including bomb search procedures.</w:t>
            </w:r>
          </w:p>
        </w:tc>
      </w:tr>
      <w:tr w:rsidR="00740E47" w:rsidTr="00501ADD" w14:paraId="30D8252C" w14:textId="77777777">
        <w:tc>
          <w:tcPr>
            <w:tcW w:w="0" w:type="auto"/>
            <w:hideMark/>
          </w:tcPr>
          <w:p w:rsidR="00501ADD" w:rsidRDefault="00501ADD" w14:paraId="5C6CDA38" w14:textId="77777777">
            <w:pPr>
              <w:spacing w:before="300"/>
              <w:rPr>
                <w:rFonts w:ascii="Arial" w:hAnsi="Arial" w:eastAsia="Times New Roman" w:cs="Arial"/>
                <w:sz w:val="18"/>
                <w:szCs w:val="18"/>
              </w:rPr>
            </w:pPr>
            <w:r>
              <w:rPr>
                <w:rFonts w:ascii="Arial" w:hAnsi="Arial" w:eastAsia="Times New Roman" w:cs="Arial"/>
                <w:sz w:val="18"/>
                <w:szCs w:val="18"/>
              </w:rPr>
              <w:t>(xi)</w:t>
            </w:r>
          </w:p>
        </w:tc>
        <w:tc>
          <w:tcPr>
            <w:tcW w:w="0" w:type="auto"/>
            <w:gridSpan w:val="3"/>
            <w:hideMark/>
          </w:tcPr>
          <w:p w:rsidR="00501ADD" w:rsidRDefault="00501ADD" w14:paraId="56FC871C" w14:textId="77777777">
            <w:pPr>
              <w:spacing w:before="300"/>
              <w:rPr>
                <w:rFonts w:ascii="Arial" w:hAnsi="Arial" w:eastAsia="Times New Roman" w:cs="Arial"/>
                <w:sz w:val="18"/>
                <w:szCs w:val="18"/>
              </w:rPr>
            </w:pPr>
            <w:r>
              <w:rPr>
                <w:rFonts w:ascii="Arial" w:hAnsi="Arial" w:eastAsia="Times New Roman" w:cs="Arial"/>
                <w:sz w:val="18"/>
                <w:szCs w:val="18"/>
              </w:rPr>
              <w:t>Ground Handling Manual or parts relevant to the flight crew, if required for flight crew to accomplish assigned duties (recommendation only and only applicable to cargo aircraft operations)</w:t>
            </w:r>
            <w:r>
              <w:rPr>
                <w:rFonts w:ascii="Arial" w:hAnsi="Arial" w:eastAsia="Times New Roman" w:cs="Arial"/>
                <w:b/>
                <w:bCs/>
                <w:sz w:val="18"/>
                <w:szCs w:val="18"/>
              </w:rPr>
              <w:t>.</w:t>
            </w:r>
          </w:p>
        </w:tc>
      </w:tr>
    </w:tbl>
    <w:p w:rsidR="00501ADD" w:rsidRDefault="00501ADD" w14:paraId="6F16E751" w14:textId="77777777">
      <w:pPr>
        <w:divId w:val="1586067257"/>
        <w:rPr>
          <w:rFonts w:ascii="Arial" w:hAnsi="Arial" w:eastAsia="Times New Roman" w:cs="Arial"/>
          <w:vanish/>
          <w:color w:val="022A4C"/>
          <w:sz w:val="18"/>
          <w:szCs w:val="18"/>
        </w:rPr>
      </w:pPr>
    </w:p>
    <w:tbl>
      <w:tblPr>
        <w:tblStyle w:val="TableGrid"/>
        <w:tblW w:w="5000" w:type="pct"/>
        <w:tblLook w:val="04A0" w:firstRow="1" w:lastRow="0" w:firstColumn="1" w:lastColumn="0" w:noHBand="0" w:noVBand="1"/>
      </w:tblPr>
      <w:tblGrid>
        <w:gridCol w:w="633"/>
        <w:gridCol w:w="8943"/>
      </w:tblGrid>
      <w:tr w:rsidR="00740E47" w:rsidTr="00501ADD" w14:paraId="27303D22" w14:textId="77777777">
        <w:trPr>
          <w:divId w:val="1586067257"/>
        </w:trPr>
        <w:tc>
          <w:tcPr>
            <w:tcW w:w="0" w:type="auto"/>
            <w:gridSpan w:val="2"/>
            <w:hideMark/>
          </w:tcPr>
          <w:p w:rsidR="00501ADD" w:rsidRDefault="00501ADD" w14:paraId="5CB50290"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2.3–Flight Crew Qualification Requirements</w:t>
            </w:r>
          </w:p>
        </w:tc>
      </w:tr>
      <w:tr w:rsidR="00740E47" w:rsidTr="00501ADD" w14:paraId="7D65AFE1" w14:textId="77777777">
        <w:trPr>
          <w:divId w:val="1586067257"/>
        </w:trPr>
        <w:tc>
          <w:tcPr>
            <w:tcW w:w="0" w:type="auto"/>
            <w:gridSpan w:val="2"/>
            <w:hideMark/>
          </w:tcPr>
          <w:p w:rsidR="00501ADD" w:rsidRDefault="00501ADD" w14:paraId="00A60DA2" w14:textId="77777777">
            <w:pPr>
              <w:spacing w:before="300"/>
              <w:rPr>
                <w:rFonts w:ascii="Arial" w:hAnsi="Arial" w:eastAsia="Times New Roman" w:cs="Arial"/>
                <w:sz w:val="18"/>
                <w:szCs w:val="18"/>
              </w:rPr>
            </w:pPr>
            <w:r>
              <w:rPr>
                <w:rFonts w:ascii="Arial" w:hAnsi="Arial" w:eastAsia="Times New Roman" w:cs="Arial"/>
                <w:sz w:val="18"/>
                <w:szCs w:val="18"/>
              </w:rPr>
              <w:t xml:space="preserve">Fulfillment of the following flight crew certifications, qualifications, training and currency requirements shall be recorded and retained in accordance with ORG 2.6.1, and monitored and considered when assigning flight crew members to duty in accordance with FLT 3.4.1. </w:t>
            </w:r>
          </w:p>
        </w:tc>
      </w:tr>
      <w:tr w:rsidR="00740E47" w:rsidTr="00501ADD" w14:paraId="65839EFF" w14:textId="77777777">
        <w:trPr>
          <w:divId w:val="1586067257"/>
        </w:trPr>
        <w:tc>
          <w:tcPr>
            <w:tcW w:w="0" w:type="auto"/>
            <w:hideMark/>
          </w:tcPr>
          <w:p w:rsidR="00501ADD" w:rsidRDefault="00501ADD" w14:paraId="41193523"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hideMark/>
          </w:tcPr>
          <w:p w:rsidR="00501ADD" w:rsidRDefault="00501ADD" w14:paraId="7F186264" w14:textId="77777777">
            <w:pPr>
              <w:spacing w:before="300"/>
              <w:rPr>
                <w:rFonts w:ascii="Arial" w:hAnsi="Arial" w:eastAsia="Times New Roman" w:cs="Arial"/>
                <w:sz w:val="18"/>
                <w:szCs w:val="18"/>
              </w:rPr>
            </w:pPr>
            <w:r>
              <w:rPr>
                <w:rFonts w:ascii="Arial" w:hAnsi="Arial" w:eastAsia="Times New Roman" w:cs="Arial"/>
                <w:sz w:val="18"/>
                <w:szCs w:val="18"/>
              </w:rPr>
              <w:t xml:space="preserve">Licenses/certification, including eligibility to exercise privileges of pilot license/certificate in international operations; </w:t>
            </w:r>
          </w:p>
        </w:tc>
      </w:tr>
      <w:tr w:rsidR="00740E47" w:rsidTr="00501ADD" w14:paraId="0620D32C" w14:textId="77777777">
        <w:trPr>
          <w:divId w:val="1586067257"/>
        </w:trPr>
        <w:tc>
          <w:tcPr>
            <w:tcW w:w="0" w:type="auto"/>
            <w:hideMark/>
          </w:tcPr>
          <w:p w:rsidR="00501ADD" w:rsidRDefault="00501ADD" w14:paraId="05778278"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0" w:type="auto"/>
            <w:hideMark/>
          </w:tcPr>
          <w:p w:rsidR="00501ADD" w:rsidRDefault="00501ADD" w14:paraId="54D4E34D" w14:textId="77777777">
            <w:pPr>
              <w:spacing w:before="300"/>
              <w:rPr>
                <w:rFonts w:ascii="Arial" w:hAnsi="Arial" w:eastAsia="Times New Roman" w:cs="Arial"/>
                <w:sz w:val="18"/>
                <w:szCs w:val="18"/>
              </w:rPr>
            </w:pPr>
            <w:r>
              <w:rPr>
                <w:rFonts w:ascii="Arial" w:hAnsi="Arial" w:eastAsia="Times New Roman" w:cs="Arial"/>
                <w:sz w:val="18"/>
                <w:szCs w:val="18"/>
              </w:rPr>
              <w:t>Specific pilot license/certification limitations (First Officer, relief pilot);</w:t>
            </w:r>
          </w:p>
        </w:tc>
      </w:tr>
      <w:tr w:rsidR="00740E47" w:rsidTr="00501ADD" w14:paraId="68CC0CFA" w14:textId="77777777">
        <w:trPr>
          <w:divId w:val="1586067257"/>
        </w:trPr>
        <w:tc>
          <w:tcPr>
            <w:tcW w:w="0" w:type="auto"/>
            <w:hideMark/>
          </w:tcPr>
          <w:p w:rsidR="00501ADD" w:rsidRDefault="00501ADD" w14:paraId="3451FC6D" w14:textId="77777777">
            <w:pPr>
              <w:spacing w:before="300"/>
              <w:rPr>
                <w:rFonts w:ascii="Arial" w:hAnsi="Arial" w:eastAsia="Times New Roman" w:cs="Arial"/>
                <w:sz w:val="18"/>
                <w:szCs w:val="18"/>
              </w:rPr>
            </w:pPr>
            <w:r>
              <w:rPr>
                <w:rFonts w:ascii="Arial" w:hAnsi="Arial" w:eastAsia="Times New Roman" w:cs="Arial"/>
                <w:sz w:val="18"/>
                <w:szCs w:val="18"/>
              </w:rPr>
              <w:t>(iii)</w:t>
            </w:r>
          </w:p>
        </w:tc>
        <w:tc>
          <w:tcPr>
            <w:tcW w:w="0" w:type="auto"/>
            <w:hideMark/>
          </w:tcPr>
          <w:p w:rsidR="00501ADD" w:rsidRDefault="00501ADD" w14:paraId="484DB957" w14:textId="77777777">
            <w:pPr>
              <w:spacing w:before="300"/>
              <w:rPr>
                <w:rFonts w:ascii="Arial" w:hAnsi="Arial" w:eastAsia="Times New Roman" w:cs="Arial"/>
                <w:sz w:val="18"/>
                <w:szCs w:val="18"/>
              </w:rPr>
            </w:pPr>
            <w:r>
              <w:rPr>
                <w:rFonts w:ascii="Arial" w:hAnsi="Arial" w:eastAsia="Times New Roman" w:cs="Arial"/>
                <w:sz w:val="18"/>
                <w:szCs w:val="18"/>
              </w:rPr>
              <w:t>Specific qualifications (LVP, RVSM, ETOPS/EDTO);</w:t>
            </w:r>
          </w:p>
        </w:tc>
      </w:tr>
      <w:tr w:rsidR="00740E47" w:rsidTr="00501ADD" w14:paraId="5A9CD6CD" w14:textId="77777777">
        <w:trPr>
          <w:divId w:val="1586067257"/>
        </w:trPr>
        <w:tc>
          <w:tcPr>
            <w:tcW w:w="0" w:type="auto"/>
            <w:hideMark/>
          </w:tcPr>
          <w:p w:rsidR="00501ADD" w:rsidRDefault="00501ADD" w14:paraId="771AD2DF" w14:textId="77777777">
            <w:pPr>
              <w:spacing w:before="300"/>
              <w:rPr>
                <w:rFonts w:ascii="Arial" w:hAnsi="Arial" w:eastAsia="Times New Roman" w:cs="Arial"/>
                <w:sz w:val="18"/>
                <w:szCs w:val="18"/>
              </w:rPr>
            </w:pPr>
            <w:r>
              <w:rPr>
                <w:rFonts w:ascii="Arial" w:hAnsi="Arial" w:eastAsia="Times New Roman" w:cs="Arial"/>
                <w:sz w:val="18"/>
                <w:szCs w:val="18"/>
              </w:rPr>
              <w:t>(iv)</w:t>
            </w:r>
          </w:p>
        </w:tc>
        <w:tc>
          <w:tcPr>
            <w:tcW w:w="0" w:type="auto"/>
            <w:hideMark/>
          </w:tcPr>
          <w:p w:rsidR="00501ADD" w:rsidRDefault="00501ADD" w14:paraId="5B189F1C" w14:textId="77777777">
            <w:pPr>
              <w:spacing w:before="300"/>
              <w:rPr>
                <w:rFonts w:ascii="Arial" w:hAnsi="Arial" w:eastAsia="Times New Roman" w:cs="Arial"/>
                <w:sz w:val="18"/>
                <w:szCs w:val="18"/>
              </w:rPr>
            </w:pPr>
            <w:r>
              <w:rPr>
                <w:rFonts w:ascii="Arial" w:hAnsi="Arial" w:eastAsia="Times New Roman" w:cs="Arial"/>
                <w:sz w:val="18"/>
                <w:szCs w:val="18"/>
              </w:rPr>
              <w:t xml:space="preserve">Equipment qualifications (TCAS/ACAS, GPWS/EGPWS, HGS, HUD/EVS, PBN, PBCS); </w:t>
            </w:r>
          </w:p>
        </w:tc>
      </w:tr>
      <w:tr w:rsidR="00740E47" w:rsidTr="00501ADD" w14:paraId="377133BF" w14:textId="77777777">
        <w:trPr>
          <w:divId w:val="1586067257"/>
        </w:trPr>
        <w:tc>
          <w:tcPr>
            <w:tcW w:w="0" w:type="auto"/>
            <w:hideMark/>
          </w:tcPr>
          <w:p w:rsidR="00501ADD" w:rsidRDefault="00501ADD" w14:paraId="4DE96A50" w14:textId="77777777">
            <w:pPr>
              <w:spacing w:before="300"/>
              <w:rPr>
                <w:rFonts w:ascii="Arial" w:hAnsi="Arial" w:eastAsia="Times New Roman" w:cs="Arial"/>
                <w:sz w:val="18"/>
                <w:szCs w:val="18"/>
              </w:rPr>
            </w:pPr>
            <w:r>
              <w:rPr>
                <w:rFonts w:ascii="Arial" w:hAnsi="Arial" w:eastAsia="Times New Roman" w:cs="Arial"/>
                <w:sz w:val="18"/>
                <w:szCs w:val="18"/>
              </w:rPr>
              <w:t>(v)</w:t>
            </w:r>
          </w:p>
        </w:tc>
        <w:tc>
          <w:tcPr>
            <w:tcW w:w="0" w:type="auto"/>
            <w:hideMark/>
          </w:tcPr>
          <w:p w:rsidR="00501ADD" w:rsidRDefault="00501ADD" w14:paraId="0EA051DD" w14:textId="77777777">
            <w:pPr>
              <w:spacing w:before="300"/>
              <w:rPr>
                <w:rFonts w:ascii="Arial" w:hAnsi="Arial" w:eastAsia="Times New Roman" w:cs="Arial"/>
                <w:sz w:val="18"/>
                <w:szCs w:val="18"/>
              </w:rPr>
            </w:pPr>
            <w:r>
              <w:rPr>
                <w:rFonts w:ascii="Arial" w:hAnsi="Arial" w:eastAsia="Times New Roman" w:cs="Arial"/>
                <w:sz w:val="18"/>
                <w:szCs w:val="18"/>
              </w:rPr>
              <w:t>Recency-of-experience;</w:t>
            </w:r>
          </w:p>
        </w:tc>
      </w:tr>
      <w:tr w:rsidR="00740E47" w:rsidTr="00501ADD" w14:paraId="5E52BF9A" w14:textId="77777777">
        <w:trPr>
          <w:divId w:val="1586067257"/>
        </w:trPr>
        <w:tc>
          <w:tcPr>
            <w:tcW w:w="0" w:type="auto"/>
            <w:hideMark/>
          </w:tcPr>
          <w:p w:rsidR="00501ADD" w:rsidRDefault="00501ADD" w14:paraId="0CDB0387" w14:textId="77777777">
            <w:pPr>
              <w:spacing w:before="300"/>
              <w:rPr>
                <w:rFonts w:ascii="Arial" w:hAnsi="Arial" w:eastAsia="Times New Roman" w:cs="Arial"/>
                <w:sz w:val="18"/>
                <w:szCs w:val="18"/>
              </w:rPr>
            </w:pPr>
            <w:r>
              <w:rPr>
                <w:rFonts w:ascii="Arial" w:hAnsi="Arial" w:eastAsia="Times New Roman" w:cs="Arial"/>
                <w:sz w:val="18"/>
                <w:szCs w:val="18"/>
              </w:rPr>
              <w:t>(vi)</w:t>
            </w:r>
          </w:p>
        </w:tc>
        <w:tc>
          <w:tcPr>
            <w:tcW w:w="0" w:type="auto"/>
            <w:hideMark/>
          </w:tcPr>
          <w:p w:rsidR="00501ADD" w:rsidRDefault="00501ADD" w14:paraId="4922FD0D" w14:textId="77777777">
            <w:pPr>
              <w:spacing w:before="300"/>
              <w:rPr>
                <w:rFonts w:ascii="Arial" w:hAnsi="Arial" w:eastAsia="Times New Roman" w:cs="Arial"/>
                <w:sz w:val="18"/>
                <w:szCs w:val="18"/>
              </w:rPr>
            </w:pPr>
            <w:r>
              <w:rPr>
                <w:rFonts w:ascii="Arial" w:hAnsi="Arial" w:eastAsia="Times New Roman" w:cs="Arial"/>
                <w:sz w:val="18"/>
                <w:szCs w:val="18"/>
              </w:rPr>
              <w:t>Medical status, including Medical Certificate;</w:t>
            </w:r>
          </w:p>
        </w:tc>
      </w:tr>
      <w:tr w:rsidR="00740E47" w:rsidTr="00501ADD" w14:paraId="6B454295" w14:textId="77777777">
        <w:trPr>
          <w:divId w:val="1586067257"/>
        </w:trPr>
        <w:tc>
          <w:tcPr>
            <w:tcW w:w="0" w:type="auto"/>
            <w:hideMark/>
          </w:tcPr>
          <w:p w:rsidR="00501ADD" w:rsidRDefault="00501ADD" w14:paraId="278D55A8" w14:textId="77777777">
            <w:pPr>
              <w:spacing w:before="300"/>
              <w:rPr>
                <w:rFonts w:ascii="Arial" w:hAnsi="Arial" w:eastAsia="Times New Roman" w:cs="Arial"/>
                <w:sz w:val="18"/>
                <w:szCs w:val="18"/>
              </w:rPr>
            </w:pPr>
            <w:r>
              <w:rPr>
                <w:rFonts w:ascii="Arial" w:hAnsi="Arial" w:eastAsia="Times New Roman" w:cs="Arial"/>
                <w:sz w:val="18"/>
                <w:szCs w:val="18"/>
              </w:rPr>
              <w:t>(vii)</w:t>
            </w:r>
          </w:p>
        </w:tc>
        <w:tc>
          <w:tcPr>
            <w:tcW w:w="0" w:type="auto"/>
            <w:hideMark/>
          </w:tcPr>
          <w:p w:rsidR="00501ADD" w:rsidRDefault="00501ADD" w14:paraId="741BD848" w14:textId="77777777">
            <w:pPr>
              <w:spacing w:before="300"/>
              <w:rPr>
                <w:rFonts w:ascii="Arial" w:hAnsi="Arial" w:eastAsia="Times New Roman" w:cs="Arial"/>
                <w:sz w:val="18"/>
                <w:szCs w:val="18"/>
              </w:rPr>
            </w:pPr>
            <w:r>
              <w:rPr>
                <w:rFonts w:ascii="Arial" w:hAnsi="Arial" w:eastAsia="Times New Roman" w:cs="Arial"/>
                <w:sz w:val="18"/>
                <w:szCs w:val="18"/>
              </w:rPr>
              <w:t>Initial training and checking/line check/proficiency check/recurrent training and checking results;</w:t>
            </w:r>
          </w:p>
        </w:tc>
      </w:tr>
      <w:tr w:rsidR="00740E47" w:rsidTr="00501ADD" w14:paraId="72A80BA8" w14:textId="77777777">
        <w:trPr>
          <w:divId w:val="1586067257"/>
        </w:trPr>
        <w:tc>
          <w:tcPr>
            <w:tcW w:w="0" w:type="auto"/>
            <w:hideMark/>
          </w:tcPr>
          <w:p w:rsidR="00501ADD" w:rsidRDefault="00501ADD" w14:paraId="5B1834DB" w14:textId="77777777">
            <w:pPr>
              <w:spacing w:before="300"/>
              <w:rPr>
                <w:rFonts w:ascii="Arial" w:hAnsi="Arial" w:eastAsia="Times New Roman" w:cs="Arial"/>
                <w:sz w:val="18"/>
                <w:szCs w:val="18"/>
              </w:rPr>
            </w:pPr>
            <w:r>
              <w:rPr>
                <w:rFonts w:ascii="Arial" w:hAnsi="Arial" w:eastAsia="Times New Roman" w:cs="Arial"/>
                <w:sz w:val="18"/>
                <w:szCs w:val="18"/>
              </w:rPr>
              <w:t>(viii)</w:t>
            </w:r>
          </w:p>
        </w:tc>
        <w:tc>
          <w:tcPr>
            <w:tcW w:w="0" w:type="auto"/>
            <w:hideMark/>
          </w:tcPr>
          <w:p w:rsidR="00501ADD" w:rsidRDefault="00501ADD" w14:paraId="4AB09099" w14:textId="77777777">
            <w:pPr>
              <w:spacing w:before="300"/>
              <w:rPr>
                <w:rFonts w:ascii="Arial" w:hAnsi="Arial" w:eastAsia="Times New Roman" w:cs="Arial"/>
                <w:sz w:val="18"/>
                <w:szCs w:val="18"/>
              </w:rPr>
            </w:pPr>
            <w:r>
              <w:rPr>
                <w:rFonts w:ascii="Arial" w:hAnsi="Arial" w:eastAsia="Times New Roman" w:cs="Arial"/>
                <w:sz w:val="18"/>
                <w:szCs w:val="18"/>
              </w:rPr>
              <w:t>Right seat qualification;</w:t>
            </w:r>
          </w:p>
        </w:tc>
      </w:tr>
      <w:tr w:rsidR="00740E47" w:rsidTr="00501ADD" w14:paraId="3DFBC0BF" w14:textId="77777777">
        <w:trPr>
          <w:divId w:val="1586067257"/>
        </w:trPr>
        <w:tc>
          <w:tcPr>
            <w:tcW w:w="0" w:type="auto"/>
            <w:hideMark/>
          </w:tcPr>
          <w:p w:rsidR="00501ADD" w:rsidRDefault="00501ADD" w14:paraId="33D41036" w14:textId="77777777">
            <w:pPr>
              <w:spacing w:before="300"/>
              <w:rPr>
                <w:rFonts w:ascii="Arial" w:hAnsi="Arial" w:eastAsia="Times New Roman" w:cs="Arial"/>
                <w:sz w:val="18"/>
                <w:szCs w:val="18"/>
              </w:rPr>
            </w:pPr>
            <w:r>
              <w:rPr>
                <w:rFonts w:ascii="Arial" w:hAnsi="Arial" w:eastAsia="Times New Roman" w:cs="Arial"/>
                <w:sz w:val="18"/>
                <w:szCs w:val="18"/>
              </w:rPr>
              <w:t>(ix)</w:t>
            </w:r>
          </w:p>
        </w:tc>
        <w:tc>
          <w:tcPr>
            <w:tcW w:w="0" w:type="auto"/>
            <w:hideMark/>
          </w:tcPr>
          <w:p w:rsidR="00501ADD" w:rsidRDefault="00501ADD" w14:paraId="697EBBE9" w14:textId="77777777">
            <w:pPr>
              <w:spacing w:before="300"/>
              <w:rPr>
                <w:rFonts w:ascii="Arial" w:hAnsi="Arial" w:eastAsia="Times New Roman" w:cs="Arial"/>
                <w:sz w:val="18"/>
                <w:szCs w:val="18"/>
              </w:rPr>
            </w:pPr>
            <w:r>
              <w:rPr>
                <w:rFonts w:ascii="Arial" w:hAnsi="Arial" w:eastAsia="Times New Roman" w:cs="Arial"/>
                <w:sz w:val="18"/>
                <w:szCs w:val="18"/>
              </w:rPr>
              <w:t>Type(s) qualification;</w:t>
            </w:r>
          </w:p>
        </w:tc>
      </w:tr>
      <w:tr w:rsidR="00740E47" w:rsidTr="00501ADD" w14:paraId="37481110" w14:textId="77777777">
        <w:trPr>
          <w:divId w:val="1586067257"/>
        </w:trPr>
        <w:tc>
          <w:tcPr>
            <w:tcW w:w="0" w:type="auto"/>
            <w:hideMark/>
          </w:tcPr>
          <w:p w:rsidR="00501ADD" w:rsidRDefault="00501ADD" w14:paraId="7E1E36D3" w14:textId="77777777">
            <w:pPr>
              <w:spacing w:before="300"/>
              <w:rPr>
                <w:rFonts w:ascii="Arial" w:hAnsi="Arial" w:eastAsia="Times New Roman" w:cs="Arial"/>
                <w:sz w:val="18"/>
                <w:szCs w:val="18"/>
              </w:rPr>
            </w:pPr>
            <w:r>
              <w:rPr>
                <w:rFonts w:ascii="Arial" w:hAnsi="Arial" w:eastAsia="Times New Roman" w:cs="Arial"/>
                <w:sz w:val="18"/>
                <w:szCs w:val="18"/>
              </w:rPr>
              <w:t>(x)</w:t>
            </w:r>
          </w:p>
        </w:tc>
        <w:tc>
          <w:tcPr>
            <w:tcW w:w="0" w:type="auto"/>
            <w:hideMark/>
          </w:tcPr>
          <w:p w:rsidR="00501ADD" w:rsidRDefault="00501ADD" w14:paraId="682A3BE1" w14:textId="77777777">
            <w:pPr>
              <w:spacing w:before="300"/>
              <w:rPr>
                <w:rFonts w:ascii="Arial" w:hAnsi="Arial" w:eastAsia="Times New Roman" w:cs="Arial"/>
                <w:sz w:val="18"/>
                <w:szCs w:val="18"/>
              </w:rPr>
            </w:pPr>
            <w:r>
              <w:rPr>
                <w:rFonts w:ascii="Arial" w:hAnsi="Arial" w:eastAsia="Times New Roman" w:cs="Arial"/>
                <w:sz w:val="18"/>
                <w:szCs w:val="18"/>
              </w:rPr>
              <w:t>Airport and route competence (including special airports);</w:t>
            </w:r>
          </w:p>
        </w:tc>
      </w:tr>
      <w:tr w:rsidR="00740E47" w:rsidTr="00501ADD" w14:paraId="6A99CB19" w14:textId="77777777">
        <w:trPr>
          <w:divId w:val="1586067257"/>
        </w:trPr>
        <w:tc>
          <w:tcPr>
            <w:tcW w:w="0" w:type="auto"/>
            <w:hideMark/>
          </w:tcPr>
          <w:p w:rsidR="00501ADD" w:rsidRDefault="00501ADD" w14:paraId="62C362FC" w14:textId="77777777">
            <w:pPr>
              <w:spacing w:before="300"/>
              <w:rPr>
                <w:rFonts w:ascii="Arial" w:hAnsi="Arial" w:eastAsia="Times New Roman" w:cs="Arial"/>
                <w:sz w:val="18"/>
                <w:szCs w:val="18"/>
              </w:rPr>
            </w:pPr>
            <w:r>
              <w:rPr>
                <w:rFonts w:ascii="Arial" w:hAnsi="Arial" w:eastAsia="Times New Roman" w:cs="Arial"/>
                <w:sz w:val="18"/>
                <w:szCs w:val="18"/>
              </w:rPr>
              <w:t>(xi)</w:t>
            </w:r>
          </w:p>
        </w:tc>
        <w:tc>
          <w:tcPr>
            <w:tcW w:w="0" w:type="auto"/>
            <w:hideMark/>
          </w:tcPr>
          <w:p w:rsidR="00501ADD" w:rsidRDefault="00501ADD" w14:paraId="7CB94505" w14:textId="77777777">
            <w:pPr>
              <w:spacing w:before="300"/>
              <w:rPr>
                <w:rFonts w:ascii="Arial" w:hAnsi="Arial" w:eastAsia="Times New Roman" w:cs="Arial"/>
                <w:sz w:val="18"/>
                <w:szCs w:val="18"/>
              </w:rPr>
            </w:pPr>
            <w:r>
              <w:rPr>
                <w:rFonts w:ascii="Arial" w:hAnsi="Arial" w:eastAsia="Times New Roman" w:cs="Arial"/>
                <w:sz w:val="18"/>
                <w:szCs w:val="18"/>
              </w:rPr>
              <w:t>Instructor/evaluator/line check airman qualification;</w:t>
            </w:r>
          </w:p>
        </w:tc>
      </w:tr>
      <w:tr w:rsidR="00740E47" w:rsidTr="00501ADD" w14:paraId="150C78AF" w14:textId="77777777">
        <w:trPr>
          <w:divId w:val="1586067257"/>
        </w:trPr>
        <w:tc>
          <w:tcPr>
            <w:tcW w:w="0" w:type="auto"/>
            <w:hideMark/>
          </w:tcPr>
          <w:p w:rsidR="00501ADD" w:rsidRDefault="00501ADD" w14:paraId="291168B5" w14:textId="77777777">
            <w:pPr>
              <w:spacing w:before="300"/>
              <w:rPr>
                <w:rFonts w:ascii="Arial" w:hAnsi="Arial" w:eastAsia="Times New Roman" w:cs="Arial"/>
                <w:sz w:val="18"/>
                <w:szCs w:val="18"/>
              </w:rPr>
            </w:pPr>
            <w:r>
              <w:rPr>
                <w:rFonts w:ascii="Arial" w:hAnsi="Arial" w:eastAsia="Times New Roman" w:cs="Arial"/>
                <w:sz w:val="18"/>
                <w:szCs w:val="18"/>
              </w:rPr>
              <w:t>(xii)</w:t>
            </w:r>
          </w:p>
        </w:tc>
        <w:tc>
          <w:tcPr>
            <w:tcW w:w="0" w:type="auto"/>
            <w:hideMark/>
          </w:tcPr>
          <w:p w:rsidR="00501ADD" w:rsidRDefault="00501ADD" w14:paraId="1BEAAD71" w14:textId="77777777">
            <w:pPr>
              <w:spacing w:before="300"/>
              <w:rPr>
                <w:rFonts w:ascii="Arial" w:hAnsi="Arial" w:eastAsia="Times New Roman" w:cs="Arial"/>
                <w:sz w:val="18"/>
                <w:szCs w:val="18"/>
              </w:rPr>
            </w:pPr>
            <w:r>
              <w:rPr>
                <w:rFonts w:ascii="Arial" w:hAnsi="Arial" w:eastAsia="Times New Roman" w:cs="Arial"/>
                <w:sz w:val="18"/>
                <w:szCs w:val="18"/>
              </w:rPr>
              <w:t>CRM/Human Factors training;</w:t>
            </w:r>
          </w:p>
        </w:tc>
      </w:tr>
      <w:tr w:rsidR="00740E47" w:rsidTr="00501ADD" w14:paraId="26DE3589" w14:textId="77777777">
        <w:trPr>
          <w:divId w:val="1586067257"/>
        </w:trPr>
        <w:tc>
          <w:tcPr>
            <w:tcW w:w="0" w:type="auto"/>
            <w:hideMark/>
          </w:tcPr>
          <w:p w:rsidR="00501ADD" w:rsidRDefault="00501ADD" w14:paraId="1A7E80A2" w14:textId="77777777">
            <w:pPr>
              <w:spacing w:before="300"/>
              <w:rPr>
                <w:rFonts w:ascii="Arial" w:hAnsi="Arial" w:eastAsia="Times New Roman" w:cs="Arial"/>
                <w:sz w:val="18"/>
                <w:szCs w:val="18"/>
              </w:rPr>
            </w:pPr>
            <w:r>
              <w:rPr>
                <w:rFonts w:ascii="Arial" w:hAnsi="Arial" w:eastAsia="Times New Roman" w:cs="Arial"/>
                <w:sz w:val="18"/>
                <w:szCs w:val="18"/>
              </w:rPr>
              <w:t>(xiii)</w:t>
            </w:r>
          </w:p>
        </w:tc>
        <w:tc>
          <w:tcPr>
            <w:tcW w:w="0" w:type="auto"/>
            <w:hideMark/>
          </w:tcPr>
          <w:p w:rsidR="00501ADD" w:rsidRDefault="00501ADD" w14:paraId="02197D07" w14:textId="77777777">
            <w:pPr>
              <w:spacing w:before="300"/>
              <w:rPr>
                <w:rFonts w:ascii="Arial" w:hAnsi="Arial" w:eastAsia="Times New Roman" w:cs="Arial"/>
                <w:sz w:val="18"/>
                <w:szCs w:val="18"/>
              </w:rPr>
            </w:pPr>
            <w:r>
              <w:rPr>
                <w:rFonts w:ascii="Arial" w:hAnsi="Arial" w:eastAsia="Times New Roman" w:cs="Arial"/>
                <w:sz w:val="18"/>
                <w:szCs w:val="18"/>
              </w:rPr>
              <w:t>Dangerous goods training;</w:t>
            </w:r>
          </w:p>
        </w:tc>
      </w:tr>
      <w:tr w:rsidR="00740E47" w:rsidTr="00501ADD" w14:paraId="5DE9BADB" w14:textId="77777777">
        <w:trPr>
          <w:divId w:val="1586067257"/>
        </w:trPr>
        <w:tc>
          <w:tcPr>
            <w:tcW w:w="0" w:type="auto"/>
            <w:hideMark/>
          </w:tcPr>
          <w:p w:rsidR="00501ADD" w:rsidRDefault="00501ADD" w14:paraId="35B880E5" w14:textId="77777777">
            <w:pPr>
              <w:spacing w:before="300"/>
              <w:rPr>
                <w:rFonts w:ascii="Arial" w:hAnsi="Arial" w:eastAsia="Times New Roman" w:cs="Arial"/>
                <w:sz w:val="18"/>
                <w:szCs w:val="18"/>
              </w:rPr>
            </w:pPr>
            <w:r>
              <w:rPr>
                <w:rFonts w:ascii="Arial" w:hAnsi="Arial" w:eastAsia="Times New Roman" w:cs="Arial"/>
                <w:sz w:val="18"/>
                <w:szCs w:val="18"/>
              </w:rPr>
              <w:t>(xiv)</w:t>
            </w:r>
          </w:p>
        </w:tc>
        <w:tc>
          <w:tcPr>
            <w:tcW w:w="0" w:type="auto"/>
            <w:hideMark/>
          </w:tcPr>
          <w:p w:rsidR="00501ADD" w:rsidRDefault="00501ADD" w14:paraId="02359D8C" w14:textId="77777777">
            <w:pPr>
              <w:spacing w:before="300"/>
              <w:rPr>
                <w:rFonts w:ascii="Arial" w:hAnsi="Arial" w:eastAsia="Times New Roman" w:cs="Arial"/>
                <w:sz w:val="18"/>
                <w:szCs w:val="18"/>
              </w:rPr>
            </w:pPr>
            <w:r>
              <w:rPr>
                <w:rFonts w:ascii="Arial" w:hAnsi="Arial" w:eastAsia="Times New Roman" w:cs="Arial"/>
                <w:sz w:val="18"/>
                <w:szCs w:val="18"/>
              </w:rPr>
              <w:t>Security training;</w:t>
            </w:r>
          </w:p>
        </w:tc>
      </w:tr>
      <w:tr w:rsidR="00740E47" w:rsidTr="00501ADD" w14:paraId="0550321C" w14:textId="77777777">
        <w:trPr>
          <w:divId w:val="1586067257"/>
        </w:trPr>
        <w:tc>
          <w:tcPr>
            <w:tcW w:w="0" w:type="auto"/>
            <w:hideMark/>
          </w:tcPr>
          <w:p w:rsidR="00501ADD" w:rsidRDefault="00501ADD" w14:paraId="6AB249D6" w14:textId="77777777">
            <w:pPr>
              <w:spacing w:before="300"/>
              <w:rPr>
                <w:rFonts w:ascii="Arial" w:hAnsi="Arial" w:eastAsia="Times New Roman" w:cs="Arial"/>
                <w:sz w:val="18"/>
                <w:szCs w:val="18"/>
              </w:rPr>
            </w:pPr>
            <w:r>
              <w:rPr>
                <w:rFonts w:ascii="Arial" w:hAnsi="Arial" w:eastAsia="Times New Roman" w:cs="Arial"/>
                <w:sz w:val="18"/>
                <w:szCs w:val="18"/>
              </w:rPr>
              <w:t>(xv)</w:t>
            </w:r>
          </w:p>
        </w:tc>
        <w:tc>
          <w:tcPr>
            <w:tcW w:w="0" w:type="auto"/>
            <w:hideMark/>
          </w:tcPr>
          <w:p w:rsidR="00501ADD" w:rsidRDefault="00501ADD" w14:paraId="54C78543" w14:textId="77777777">
            <w:pPr>
              <w:spacing w:before="300"/>
              <w:rPr>
                <w:rFonts w:ascii="Arial" w:hAnsi="Arial" w:eastAsia="Times New Roman" w:cs="Arial"/>
                <w:sz w:val="18"/>
                <w:szCs w:val="18"/>
              </w:rPr>
            </w:pPr>
            <w:r>
              <w:rPr>
                <w:rFonts w:ascii="Arial" w:hAnsi="Arial" w:eastAsia="Times New Roman" w:cs="Arial"/>
                <w:sz w:val="18"/>
                <w:szCs w:val="18"/>
              </w:rPr>
              <w:t xml:space="preserve">Accrued flight time, duty time, duty periods and completed rest periods for the purposes of fatigue risk </w:t>
            </w:r>
            <w:r>
              <w:rPr>
                <w:rFonts w:ascii="Arial" w:hAnsi="Arial" w:eastAsia="Times New Roman" w:cs="Arial"/>
                <w:sz w:val="18"/>
                <w:szCs w:val="18"/>
              </w:rPr>
              <w:t xml:space="preserve">management and compliance with operator or State flight and/or duty time limitations. </w:t>
            </w:r>
          </w:p>
        </w:tc>
      </w:tr>
    </w:tbl>
    <w:tbl>
      <w:tblPr>
        <w:tblStyle w:val="TableGrid"/>
        <w:tblW w:w="5000" w:type="pct"/>
        <w:tblLook w:val="04A0" w:firstRow="1" w:lastRow="0" w:firstColumn="1" w:lastColumn="0" w:noHBand="0" w:noVBand="1"/>
      </w:tblPr>
      <w:tblGrid>
        <w:gridCol w:w="9576"/>
      </w:tblGrid>
      <w:tr w:rsidR="00740E47" w:rsidTr="00501ADD" w14:paraId="231C4E7A" w14:textId="77777777">
        <w:tc>
          <w:tcPr>
            <w:tcW w:w="0" w:type="auto"/>
            <w:hideMark/>
          </w:tcPr>
          <w:p w:rsidR="00501ADD" w:rsidRDefault="00501ADD" w14:paraId="709F1CAF"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2.4–(Intentionally Open)</w:t>
            </w:r>
          </w:p>
        </w:tc>
      </w:tr>
      <w:tr w:rsidR="00740E47" w:rsidTr="00501ADD" w14:paraId="3932BD20" w14:textId="77777777">
        <w:tc>
          <w:tcPr>
            <w:tcW w:w="0" w:type="auto"/>
            <w:hideMark/>
          </w:tcPr>
          <w:p w:rsidR="00501ADD" w:rsidRDefault="00501ADD" w14:paraId="0FFB5D30" w14:textId="77777777">
            <w:pPr>
              <w:spacing w:before="300"/>
              <w:rPr>
                <w:rFonts w:ascii="Arial" w:hAnsi="Arial" w:eastAsia="Times New Roman" w:cs="Arial"/>
                <w:sz w:val="18"/>
                <w:szCs w:val="18"/>
              </w:rPr>
            </w:pPr>
            <w:r>
              <w:rPr>
                <w:rFonts w:ascii="Arial" w:hAnsi="Arial" w:eastAsia="Times New Roman" w:cs="Arial"/>
                <w:sz w:val="18"/>
                <w:szCs w:val="18"/>
              </w:rPr>
              <w:t> </w:t>
            </w:r>
          </w:p>
        </w:tc>
      </w:tr>
    </w:tbl>
    <w:p w:rsidR="00501ADD" w:rsidRDefault="00501ADD" w14:paraId="6A8E416D" w14:textId="77777777">
      <w:pPr>
        <w:divId w:val="1280792971"/>
        <w:rPr>
          <w:rFonts w:ascii="Arial" w:hAnsi="Arial" w:eastAsia="Times New Roman" w:cs="Arial"/>
          <w:vanish/>
          <w:color w:val="022A4C"/>
          <w:sz w:val="18"/>
          <w:szCs w:val="18"/>
        </w:rPr>
      </w:pPr>
    </w:p>
    <w:tbl>
      <w:tblPr>
        <w:tblStyle w:val="TableGrid"/>
        <w:tblW w:w="5000" w:type="pct"/>
        <w:tblLook w:val="04A0" w:firstRow="1" w:lastRow="0" w:firstColumn="1" w:lastColumn="0" w:noHBand="0" w:noVBand="1"/>
      </w:tblPr>
      <w:tblGrid>
        <w:gridCol w:w="578"/>
        <w:gridCol w:w="8998"/>
      </w:tblGrid>
      <w:tr w:rsidR="00740E47" w:rsidTr="00501ADD" w14:paraId="796B0A54" w14:textId="77777777">
        <w:trPr>
          <w:divId w:val="1280792971"/>
        </w:trPr>
        <w:tc>
          <w:tcPr>
            <w:tcW w:w="0" w:type="auto"/>
            <w:gridSpan w:val="2"/>
            <w:hideMark/>
          </w:tcPr>
          <w:p w:rsidR="00501ADD" w:rsidRDefault="00501ADD" w14:paraId="6E70D367"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2.5–Route and Airport Knowledge Requirements</w:t>
            </w:r>
          </w:p>
        </w:tc>
      </w:tr>
      <w:tr w:rsidR="00740E47" w:rsidTr="00501ADD" w14:paraId="1124BC98" w14:textId="77777777">
        <w:trPr>
          <w:divId w:val="1280792971"/>
        </w:trPr>
        <w:tc>
          <w:tcPr>
            <w:tcW w:w="0" w:type="auto"/>
            <w:gridSpan w:val="2"/>
            <w:hideMark/>
          </w:tcPr>
          <w:p w:rsidR="00501ADD" w:rsidRDefault="00501ADD" w14:paraId="1A7838B8" w14:textId="77777777">
            <w:pPr>
              <w:spacing w:before="300"/>
              <w:rPr>
                <w:rFonts w:ascii="Arial" w:hAnsi="Arial" w:eastAsia="Times New Roman" w:cs="Arial"/>
                <w:sz w:val="18"/>
                <w:szCs w:val="18"/>
              </w:rPr>
            </w:pPr>
            <w:r>
              <w:rPr>
                <w:rFonts w:ascii="Arial" w:hAnsi="Arial" w:eastAsia="Times New Roman" w:cs="Arial"/>
                <w:sz w:val="18"/>
                <w:szCs w:val="18"/>
              </w:rPr>
              <w:t xml:space="preserve">Each pilot crew member, in order to conform to the specifications of FLT 2.3.1, shall have adequate knowledge of the following elements related to areas, routes or route segments, and airports to be used in operations: </w:t>
            </w:r>
          </w:p>
        </w:tc>
      </w:tr>
      <w:tr w:rsidR="00740E47" w:rsidTr="00501ADD" w14:paraId="5198F51E" w14:textId="77777777">
        <w:trPr>
          <w:divId w:val="1280792971"/>
        </w:trPr>
        <w:tc>
          <w:tcPr>
            <w:tcW w:w="0" w:type="auto"/>
            <w:hideMark/>
          </w:tcPr>
          <w:p w:rsidR="00501ADD" w:rsidRDefault="00501ADD" w14:paraId="4963CD37"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hideMark/>
          </w:tcPr>
          <w:p w:rsidR="00501ADD" w:rsidRDefault="00501ADD" w14:paraId="14C48116" w14:textId="77777777">
            <w:pPr>
              <w:spacing w:before="300"/>
              <w:rPr>
                <w:rFonts w:ascii="Arial" w:hAnsi="Arial" w:eastAsia="Times New Roman" w:cs="Arial"/>
                <w:sz w:val="18"/>
                <w:szCs w:val="18"/>
              </w:rPr>
            </w:pPr>
            <w:r>
              <w:rPr>
                <w:rFonts w:ascii="Arial" w:hAnsi="Arial" w:eastAsia="Times New Roman" w:cs="Arial"/>
                <w:sz w:val="18"/>
                <w:szCs w:val="18"/>
              </w:rPr>
              <w:t>Terrain and minimum safe altitudes;</w:t>
            </w:r>
          </w:p>
        </w:tc>
      </w:tr>
      <w:tr w:rsidR="00740E47" w:rsidTr="00501ADD" w14:paraId="6E625CCD" w14:textId="77777777">
        <w:trPr>
          <w:divId w:val="1280792971"/>
        </w:trPr>
        <w:tc>
          <w:tcPr>
            <w:tcW w:w="0" w:type="auto"/>
            <w:hideMark/>
          </w:tcPr>
          <w:p w:rsidR="00501ADD" w:rsidRDefault="00501ADD" w14:paraId="74006EB7"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0" w:type="auto"/>
            <w:hideMark/>
          </w:tcPr>
          <w:p w:rsidR="00501ADD" w:rsidRDefault="00501ADD" w14:paraId="4FA4551F" w14:textId="77777777">
            <w:pPr>
              <w:spacing w:before="300"/>
              <w:rPr>
                <w:rFonts w:ascii="Arial" w:hAnsi="Arial" w:eastAsia="Times New Roman" w:cs="Arial"/>
                <w:sz w:val="18"/>
                <w:szCs w:val="18"/>
              </w:rPr>
            </w:pPr>
            <w:r>
              <w:rPr>
                <w:rFonts w:ascii="Arial" w:hAnsi="Arial" w:eastAsia="Times New Roman" w:cs="Arial"/>
                <w:sz w:val="18"/>
                <w:szCs w:val="18"/>
              </w:rPr>
              <w:t>Seasonal meteorological conditions;</w:t>
            </w:r>
          </w:p>
        </w:tc>
      </w:tr>
      <w:tr w:rsidR="00740E47" w:rsidTr="00501ADD" w14:paraId="358362EE" w14:textId="77777777">
        <w:trPr>
          <w:divId w:val="1280792971"/>
        </w:trPr>
        <w:tc>
          <w:tcPr>
            <w:tcW w:w="0" w:type="auto"/>
            <w:hideMark/>
          </w:tcPr>
          <w:p w:rsidR="00501ADD" w:rsidRDefault="00501ADD" w14:paraId="4E8F1CCF" w14:textId="77777777">
            <w:pPr>
              <w:spacing w:before="300"/>
              <w:rPr>
                <w:rFonts w:ascii="Arial" w:hAnsi="Arial" w:eastAsia="Times New Roman" w:cs="Arial"/>
                <w:sz w:val="18"/>
                <w:szCs w:val="18"/>
              </w:rPr>
            </w:pPr>
            <w:r>
              <w:rPr>
                <w:rFonts w:ascii="Arial" w:hAnsi="Arial" w:eastAsia="Times New Roman" w:cs="Arial"/>
                <w:sz w:val="18"/>
                <w:szCs w:val="18"/>
              </w:rPr>
              <w:t>(iii)</w:t>
            </w:r>
          </w:p>
        </w:tc>
        <w:tc>
          <w:tcPr>
            <w:tcW w:w="0" w:type="auto"/>
            <w:hideMark/>
          </w:tcPr>
          <w:p w:rsidR="00501ADD" w:rsidRDefault="00501ADD" w14:paraId="6351003F" w14:textId="77777777">
            <w:pPr>
              <w:spacing w:before="300"/>
              <w:rPr>
                <w:rFonts w:ascii="Arial" w:hAnsi="Arial" w:eastAsia="Times New Roman" w:cs="Arial"/>
                <w:sz w:val="18"/>
                <w:szCs w:val="18"/>
              </w:rPr>
            </w:pPr>
            <w:r>
              <w:rPr>
                <w:rFonts w:ascii="Arial" w:hAnsi="Arial" w:eastAsia="Times New Roman" w:cs="Arial"/>
                <w:sz w:val="18"/>
                <w:szCs w:val="18"/>
              </w:rPr>
              <w:t>Meteorological, communication and air traffic facilities, services and procedures;</w:t>
            </w:r>
          </w:p>
        </w:tc>
      </w:tr>
      <w:tr w:rsidR="00740E47" w:rsidTr="00501ADD" w14:paraId="6CB632B9" w14:textId="77777777">
        <w:trPr>
          <w:divId w:val="1280792971"/>
        </w:trPr>
        <w:tc>
          <w:tcPr>
            <w:tcW w:w="0" w:type="auto"/>
            <w:hideMark/>
          </w:tcPr>
          <w:p w:rsidR="00501ADD" w:rsidRDefault="00501ADD" w14:paraId="0C770979" w14:textId="77777777">
            <w:pPr>
              <w:spacing w:before="300"/>
              <w:rPr>
                <w:rFonts w:ascii="Arial" w:hAnsi="Arial" w:eastAsia="Times New Roman" w:cs="Arial"/>
                <w:sz w:val="18"/>
                <w:szCs w:val="18"/>
              </w:rPr>
            </w:pPr>
            <w:r>
              <w:rPr>
                <w:rFonts w:ascii="Arial" w:hAnsi="Arial" w:eastAsia="Times New Roman" w:cs="Arial"/>
                <w:sz w:val="18"/>
                <w:szCs w:val="18"/>
              </w:rPr>
              <w:t>(iv)</w:t>
            </w:r>
          </w:p>
        </w:tc>
        <w:tc>
          <w:tcPr>
            <w:tcW w:w="0" w:type="auto"/>
            <w:hideMark/>
          </w:tcPr>
          <w:p w:rsidR="00501ADD" w:rsidRDefault="00501ADD" w14:paraId="4DB32599" w14:textId="77777777">
            <w:pPr>
              <w:spacing w:before="300"/>
              <w:rPr>
                <w:rFonts w:ascii="Arial" w:hAnsi="Arial" w:eastAsia="Times New Roman" w:cs="Arial"/>
                <w:sz w:val="18"/>
                <w:szCs w:val="18"/>
              </w:rPr>
            </w:pPr>
            <w:r>
              <w:rPr>
                <w:rFonts w:ascii="Arial" w:hAnsi="Arial" w:eastAsia="Times New Roman" w:cs="Arial"/>
                <w:sz w:val="18"/>
                <w:szCs w:val="18"/>
              </w:rPr>
              <w:t>Search and rescue services for the areas over which the aircraft will be flown;</w:t>
            </w:r>
          </w:p>
        </w:tc>
      </w:tr>
      <w:tr w:rsidR="00740E47" w:rsidTr="00501ADD" w14:paraId="6832A60A" w14:textId="77777777">
        <w:trPr>
          <w:divId w:val="1280792971"/>
        </w:trPr>
        <w:tc>
          <w:tcPr>
            <w:tcW w:w="0" w:type="auto"/>
            <w:hideMark/>
          </w:tcPr>
          <w:p w:rsidR="00501ADD" w:rsidRDefault="00501ADD" w14:paraId="24C4E2BD" w14:textId="77777777">
            <w:pPr>
              <w:spacing w:before="300"/>
              <w:rPr>
                <w:rFonts w:ascii="Arial" w:hAnsi="Arial" w:eastAsia="Times New Roman" w:cs="Arial"/>
                <w:sz w:val="18"/>
                <w:szCs w:val="18"/>
              </w:rPr>
            </w:pPr>
            <w:r>
              <w:rPr>
                <w:rFonts w:ascii="Arial" w:hAnsi="Arial" w:eastAsia="Times New Roman" w:cs="Arial"/>
                <w:sz w:val="18"/>
                <w:szCs w:val="18"/>
              </w:rPr>
              <w:t>(v)</w:t>
            </w:r>
          </w:p>
        </w:tc>
        <w:tc>
          <w:tcPr>
            <w:tcW w:w="0" w:type="auto"/>
            <w:hideMark/>
          </w:tcPr>
          <w:p w:rsidR="00501ADD" w:rsidRDefault="00501ADD" w14:paraId="303B2622" w14:textId="77777777">
            <w:pPr>
              <w:spacing w:before="300"/>
              <w:rPr>
                <w:rFonts w:ascii="Arial" w:hAnsi="Arial" w:eastAsia="Times New Roman" w:cs="Arial"/>
                <w:sz w:val="18"/>
                <w:szCs w:val="18"/>
              </w:rPr>
            </w:pPr>
            <w:r>
              <w:rPr>
                <w:rFonts w:ascii="Arial" w:hAnsi="Arial" w:eastAsia="Times New Roman" w:cs="Arial"/>
                <w:sz w:val="18"/>
                <w:szCs w:val="18"/>
              </w:rPr>
              <w:t xml:space="preserve">Navigational facilities and procedures, including any long-range navigation procedures associated with the route along which the flight is to take place; </w:t>
            </w:r>
          </w:p>
        </w:tc>
      </w:tr>
      <w:tr w:rsidR="00740E47" w:rsidTr="00501ADD" w14:paraId="3AAAEDCB" w14:textId="77777777">
        <w:trPr>
          <w:divId w:val="1280792971"/>
        </w:trPr>
        <w:tc>
          <w:tcPr>
            <w:tcW w:w="0" w:type="auto"/>
            <w:hideMark/>
          </w:tcPr>
          <w:p w:rsidR="00501ADD" w:rsidRDefault="00501ADD" w14:paraId="7A18B69B" w14:textId="77777777">
            <w:pPr>
              <w:spacing w:before="300"/>
              <w:rPr>
                <w:rFonts w:ascii="Arial" w:hAnsi="Arial" w:eastAsia="Times New Roman" w:cs="Arial"/>
                <w:sz w:val="18"/>
                <w:szCs w:val="18"/>
              </w:rPr>
            </w:pPr>
            <w:r>
              <w:rPr>
                <w:rFonts w:ascii="Arial" w:hAnsi="Arial" w:eastAsia="Times New Roman" w:cs="Arial"/>
                <w:sz w:val="18"/>
                <w:szCs w:val="18"/>
              </w:rPr>
              <w:t>(vi)</w:t>
            </w:r>
          </w:p>
        </w:tc>
        <w:tc>
          <w:tcPr>
            <w:tcW w:w="0" w:type="auto"/>
            <w:hideMark/>
          </w:tcPr>
          <w:p w:rsidR="00501ADD" w:rsidRDefault="00501ADD" w14:paraId="21224482" w14:textId="77777777">
            <w:pPr>
              <w:spacing w:before="300"/>
              <w:rPr>
                <w:rFonts w:ascii="Arial" w:hAnsi="Arial" w:eastAsia="Times New Roman" w:cs="Arial"/>
                <w:sz w:val="18"/>
                <w:szCs w:val="18"/>
              </w:rPr>
            </w:pPr>
            <w:r>
              <w:rPr>
                <w:rFonts w:ascii="Arial" w:hAnsi="Arial" w:eastAsia="Times New Roman" w:cs="Arial"/>
                <w:sz w:val="18"/>
                <w:szCs w:val="18"/>
              </w:rPr>
              <w:t>Procedures applicable to flight paths over heavily populated areas and areas of high air traffic density;</w:t>
            </w:r>
          </w:p>
        </w:tc>
      </w:tr>
      <w:tr w:rsidR="00740E47" w:rsidTr="00501ADD" w14:paraId="2F1AA720" w14:textId="77777777">
        <w:trPr>
          <w:divId w:val="1280792971"/>
        </w:trPr>
        <w:tc>
          <w:tcPr>
            <w:tcW w:w="0" w:type="auto"/>
            <w:hideMark/>
          </w:tcPr>
          <w:p w:rsidR="00501ADD" w:rsidRDefault="00501ADD" w14:paraId="4A7151EC" w14:textId="77777777">
            <w:pPr>
              <w:spacing w:before="300"/>
              <w:rPr>
                <w:rFonts w:ascii="Arial" w:hAnsi="Arial" w:eastAsia="Times New Roman" w:cs="Arial"/>
                <w:sz w:val="18"/>
                <w:szCs w:val="18"/>
              </w:rPr>
            </w:pPr>
            <w:r>
              <w:rPr>
                <w:rFonts w:ascii="Arial" w:hAnsi="Arial" w:eastAsia="Times New Roman" w:cs="Arial"/>
                <w:sz w:val="18"/>
                <w:szCs w:val="18"/>
              </w:rPr>
              <w:t>(vii)</w:t>
            </w:r>
          </w:p>
        </w:tc>
        <w:tc>
          <w:tcPr>
            <w:tcW w:w="0" w:type="auto"/>
            <w:hideMark/>
          </w:tcPr>
          <w:p w:rsidR="00501ADD" w:rsidRDefault="00501ADD" w14:paraId="7860A804" w14:textId="77777777">
            <w:pPr>
              <w:spacing w:before="300"/>
              <w:rPr>
                <w:rFonts w:ascii="Arial" w:hAnsi="Arial" w:eastAsia="Times New Roman" w:cs="Arial"/>
                <w:sz w:val="18"/>
                <w:szCs w:val="18"/>
              </w:rPr>
            </w:pPr>
            <w:r>
              <w:rPr>
                <w:rFonts w:ascii="Arial" w:hAnsi="Arial" w:eastAsia="Times New Roman" w:cs="Arial"/>
                <w:sz w:val="18"/>
                <w:szCs w:val="18"/>
              </w:rPr>
              <w:t xml:space="preserve">Airport obstructions, physical layout, lighting, approach aids and arrival, departure, holding and instrument approach procedures and applicable operating minima. </w:t>
            </w:r>
          </w:p>
        </w:tc>
      </w:tr>
      <w:tr w:rsidR="00740E47" w:rsidTr="00501ADD" w14:paraId="5182B3CC" w14:textId="77777777">
        <w:trPr>
          <w:divId w:val="1280792971"/>
        </w:trPr>
        <w:tc>
          <w:tcPr>
            <w:tcW w:w="0" w:type="auto"/>
            <w:gridSpan w:val="2"/>
            <w:hideMark/>
          </w:tcPr>
          <w:p w:rsidR="00501ADD" w:rsidRDefault="00501ADD" w14:paraId="2C8A5244" w14:textId="77777777">
            <w:pPr>
              <w:spacing w:before="300"/>
              <w:rPr>
                <w:rFonts w:ascii="Arial" w:hAnsi="Arial" w:eastAsia="Times New Roman" w:cs="Arial"/>
                <w:sz w:val="18"/>
                <w:szCs w:val="18"/>
              </w:rPr>
            </w:pPr>
            <w:r>
              <w:rPr>
                <w:rFonts w:ascii="Arial" w:hAnsi="Arial" w:eastAsia="Times New Roman" w:cs="Arial"/>
                <w:b/>
                <w:bCs/>
                <w:sz w:val="18"/>
                <w:szCs w:val="18"/>
              </w:rPr>
              <w:t>Note</w:t>
            </w:r>
            <w:r>
              <w:rPr>
                <w:rFonts w:ascii="Arial" w:hAnsi="Arial" w:eastAsia="Times New Roman" w:cs="Arial"/>
                <w:sz w:val="18"/>
                <w:szCs w:val="18"/>
              </w:rPr>
              <w:t xml:space="preserve"> : That portion of an evaluation relating to arrival, departure, holding and instrument approach procedures may be accomplished in an appropriate training device that is adequate for this purpose. </w:t>
            </w:r>
          </w:p>
        </w:tc>
      </w:tr>
    </w:tbl>
    <w:p w:rsidR="00501ADD" w:rsidRDefault="00501ADD" w14:paraId="1E3882B0" w14:textId="77777777">
      <w:pPr>
        <w:divId w:val="1280792971"/>
        <w:rPr>
          <w:rFonts w:eastAsia="Times New Roman"/>
        </w:rPr>
      </w:pPr>
    </w:p>
    <w:sectPr w:rsidR="00501ADD">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2206" w:rsidP="00501ADD" w:rsidRDefault="00D52206" w14:paraId="2E1CBE2B" w14:textId="77777777">
      <w:r>
        <w:separator/>
      </w:r>
    </w:p>
  </w:endnote>
  <w:endnote w:type="continuationSeparator" w:id="0">
    <w:p w:rsidR="00D52206" w:rsidP="00501ADD" w:rsidRDefault="00D52206" w14:paraId="798216E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altName w:val="Calibri"/>
    <w:charset w:val="00"/>
    <w:family w:val="auto"/>
    <w:pitch w:val="variable"/>
    <w:sig w:usb0="00000003" w:usb1="00000000" w:usb2="00000000" w:usb3="00000000" w:csb0="00000001" w:csb1="00000000"/>
    <w:embedRegular w:fontKey="{34551109-F55D-48DF-B495-9CA71CA29E20}" r:id="rId1"/>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w:fontKey="{C2C7CCF7-208B-42D1-877C-36AA64DC13D7}" w:subsetted="1" r:id="rId2"/>
  </w:font>
  <w:font w:name="Calibri">
    <w:panose1 w:val="020F0502020204030204"/>
    <w:charset w:val="00"/>
    <w:family w:val="swiss"/>
    <w:pitch w:val="variable"/>
    <w:sig w:usb0="E4002EFF" w:usb1="C200247B" w:usb2="00000009" w:usb3="00000000" w:csb0="000001FF" w:csb1="00000000"/>
    <w:embedRegular w:fontKey="{32337D38-0A3A-4716-98B3-C3D524E42BBE}" w:subsetted="1" r:id="rId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510D" w:rsidRDefault="002A510D" w14:paraId="6821068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1ADD" w:rsidP="00501ADD" w:rsidRDefault="00000000" w14:paraId="4B605C08" w14:textId="77777777">
    <w:pPr>
      <w:pStyle w:val="Footer"/>
      <w:spacing w:line="276" w:lineRule="auto"/>
      <w:rPr>
        <w:rFonts w:ascii="Arial" w:hAnsi="Arial" w:cs="Arial"/>
        <w:sz w:val="20"/>
      </w:rPr>
    </w:pPr>
    <w:r>
      <w:rPr>
        <w:rFonts w:ascii="Arial" w:hAnsi="Arial" w:cs="Arial"/>
        <w:sz w:val="20"/>
      </w:rPr>
      <w:pict w14:anchorId="7418B6EF">
        <v:rect id="_x0000_i1026" style="width:0;height:1.5pt" o:hr="t" o:hrstd="t" o:hralign="center" fillcolor="#a0a0a0" stroked="f"/>
      </w:pict>
    </w:r>
  </w:p>
  <w:p w:rsidR="00501ADD" w:rsidP="13D8249A" w:rsidRDefault="00501ADD" w14:paraId="4AB78495" w14:textId="5DAABF53">
    <w:pPr>
      <w:pStyle w:val="Footer"/>
      <w:spacing w:line="276" w:lineRule="auto"/>
      <w:rPr>
        <w:rFonts w:ascii="Arial" w:hAnsi="Arial" w:cs="Arial"/>
        <w:sz w:val="20"/>
        <w:szCs w:val="20"/>
      </w:rPr>
    </w:pPr>
    <w:r w:rsidRPr="13D8249A" w:rsidR="13D8249A">
      <w:rPr>
        <w:rFonts w:ascii="Arial" w:hAnsi="Arial" w:cs="Arial"/>
        <w:sz w:val="20"/>
        <w:szCs w:val="20"/>
      </w:rPr>
      <w:t>Reference: DOC.F34</w:t>
    </w:r>
    <w:r>
      <w:tab/>
    </w:r>
    <w:r w:rsidRPr="13D8249A" w:rsidR="13D8249A">
      <w:rPr>
        <w:rFonts w:ascii="Arial" w:hAnsi="Arial" w:cs="Arial"/>
        <w:noProof/>
        <w:sz w:val="20"/>
        <w:szCs w:val="20"/>
      </w:rPr>
      <w:t>2</w:t>
    </w:r>
    <w:r w:rsidRPr="13D8249A" w:rsidR="13D8249A">
      <w:rPr>
        <w:rFonts w:ascii="Arial" w:hAnsi="Arial" w:cs="Arial"/>
        <w:sz w:val="20"/>
        <w:szCs w:val="20"/>
      </w:rPr>
      <w:t xml:space="preserve"> of </w:t>
    </w:r>
    <w:r w:rsidRPr="13D8249A" w:rsidR="13D8249A">
      <w:rPr>
        <w:rFonts w:ascii="Arial" w:hAnsi="Arial" w:cs="Arial"/>
        <w:noProof/>
        <w:sz w:val="20"/>
        <w:szCs w:val="20"/>
      </w:rPr>
      <w:t>68</w:t>
    </w:r>
    <w:r>
      <w:tab/>
    </w:r>
    <w:r w:rsidRPr="13D8249A" w:rsidR="13D8249A">
      <w:rPr>
        <w:rFonts w:ascii="Arial" w:hAnsi="Arial" w:cs="Arial"/>
        <w:sz w:val="20"/>
        <w:szCs w:val="20"/>
      </w:rPr>
      <w:t xml:space="preserve">Issue date: </w:t>
    </w:r>
    <w:r w:rsidRPr="13D8249A" w:rsidR="13D8249A">
      <w:rPr>
        <w:rFonts w:ascii="Arial" w:hAnsi="Arial" w:cs="Arial"/>
        <w:sz w:val="20"/>
        <w:szCs w:val="20"/>
      </w:rPr>
      <w:t>A</w:t>
    </w:r>
    <w:r w:rsidRPr="13D8249A" w:rsidR="13D8249A">
      <w:rPr>
        <w:rFonts w:ascii="Arial" w:hAnsi="Arial" w:cs="Arial"/>
        <w:sz w:val="20"/>
        <w:szCs w:val="20"/>
      </w:rPr>
      <w:t>ugust</w:t>
    </w:r>
    <w:r w:rsidRPr="13D8249A" w:rsidR="13D8249A">
      <w:rPr>
        <w:rFonts w:ascii="Arial" w:hAnsi="Arial" w:cs="Arial"/>
        <w:sz w:val="20"/>
        <w:szCs w:val="20"/>
      </w:rPr>
      <w:t xml:space="preserve"> 2025</w:t>
    </w:r>
  </w:p>
  <w:p w:rsidRPr="00501ADD" w:rsidR="00501ADD" w:rsidP="13D8249A" w:rsidRDefault="00501ADD" w14:paraId="7D66349F" w14:textId="71CD119F">
    <w:pPr>
      <w:pStyle w:val="Footer"/>
      <w:spacing w:line="276" w:lineRule="auto"/>
      <w:rPr>
        <w:rFonts w:ascii="Arial" w:hAnsi="Arial" w:cs="Arial"/>
        <w:sz w:val="20"/>
        <w:szCs w:val="20"/>
      </w:rPr>
    </w:pPr>
    <w:r>
      <w:rPr>
        <w:rFonts w:ascii="Arial" w:hAnsi="Arial" w:cs="Arial"/>
        <w:sz w:val="20"/>
      </w:rPr>
      <w:tab/>
    </w:r>
    <w:r>
      <w:rPr>
        <w:rFonts w:ascii="Arial" w:hAnsi="Arial" w:cs="Arial"/>
        <w:sz w:val="20"/>
      </w:rPr>
      <w:tab/>
    </w:r>
    <w:r w:rsidRPr="13D8249A" w:rsidR="13D8249A">
      <w:rPr>
        <w:rFonts w:ascii="Arial" w:hAnsi="Arial" w:cs="Arial"/>
        <w:sz w:val="20"/>
        <w:szCs w:val="20"/>
      </w:rPr>
      <w:t xml:space="preserve">Effective date: </w:t>
    </w:r>
    <w:r w:rsidRPr="13D8249A" w:rsidR="13D8249A">
      <w:rPr>
        <w:rFonts w:ascii="Arial" w:hAnsi="Arial" w:cs="Arial"/>
        <w:sz w:val="20"/>
        <w:szCs w:val="20"/>
      </w:rPr>
      <w:t>A</w:t>
    </w:r>
    <w:r w:rsidRPr="13D8249A" w:rsidR="13D8249A">
      <w:rPr>
        <w:rFonts w:ascii="Arial" w:hAnsi="Arial" w:cs="Arial"/>
        <w:sz w:val="20"/>
        <w:szCs w:val="20"/>
      </w:rPr>
      <w:t>ugust</w:t>
    </w:r>
    <w:r w:rsidRPr="13D8249A" w:rsidR="13D8249A">
      <w:rPr>
        <w:rFonts w:ascii="Arial" w:hAnsi="Arial" w:cs="Arial"/>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510D" w:rsidRDefault="002A510D" w14:paraId="4024099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2206" w:rsidP="00501ADD" w:rsidRDefault="00D52206" w14:paraId="04E2609A" w14:textId="77777777">
      <w:r>
        <w:separator/>
      </w:r>
    </w:p>
  </w:footnote>
  <w:footnote w:type="continuationSeparator" w:id="0">
    <w:p w:rsidR="00D52206" w:rsidP="00501ADD" w:rsidRDefault="00D52206" w14:paraId="5E04433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A510D" w:rsidRDefault="00804B09" w14:paraId="0BE16DC9" w14:textId="79F50502">
    <w:pPr>
      <w:pStyle w:val="Header"/>
    </w:pPr>
    <w:r>
      <w:rPr>
        <w:noProof/>
      </w:rPr>
      <mc:AlternateContent>
        <mc:Choice Requires="wps">
          <w:drawing>
            <wp:anchor distT="0" distB="0" distL="0" distR="0" simplePos="0" relativeHeight="251659264" behindDoc="0" locked="0" layoutInCell="1" allowOverlap="1" wp14:anchorId="47CE2426" wp14:editId="43593930">
              <wp:simplePos x="635" y="635"/>
              <wp:positionH relativeFrom="page">
                <wp:align>right</wp:align>
              </wp:positionH>
              <wp:positionV relativeFrom="page">
                <wp:align>top</wp:align>
              </wp:positionV>
              <wp:extent cx="901700" cy="345440"/>
              <wp:effectExtent l="0" t="0" r="0" b="16510"/>
              <wp:wrapNone/>
              <wp:docPr id="1985726094" name="Text Box 2"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804B09" w:rsidR="00804B09" w:rsidP="00804B09" w:rsidRDefault="00804B09" w14:paraId="060A95DD" w14:textId="5F23F408">
                          <w:pPr>
                            <w:rPr>
                              <w:rFonts w:ascii="Calibri" w:hAnsi="Calibri" w:eastAsia="Calibri" w:cs="Calibri"/>
                              <w:noProof/>
                              <w:color w:val="000000"/>
                              <w:sz w:val="20"/>
                              <w:szCs w:val="20"/>
                            </w:rPr>
                          </w:pPr>
                          <w:r w:rsidRPr="00804B09">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72F6A31E">
            <v:shapetype id="_x0000_t202" coordsize="21600,21600" o:spt="202" path="m,l,21600r21600,l21600,xe" w14:anchorId="47CE2426">
              <v:stroke joinstyle="miter"/>
              <v:path gradientshapeok="t" o:connecttype="rect"/>
            </v:shapetype>
            <v:shape id="Text Box 2" style="position:absolute;margin-left:19.8pt;margin-top:0;width:71pt;height:27.2pt;z-index:251659264;visibility:visible;mso-wrap-style:none;mso-wrap-distance-left:0;mso-wrap-distance-top:0;mso-wrap-distance-right:0;mso-wrap-distance-bottom:0;mso-position-horizontal:right;mso-position-horizontal-relative:page;mso-position-vertical:top;mso-position-vertical-relative:page;v-text-anchor:top" alt="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RADgIAABo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">
              <v:fill o:detectmouseclick="t"/>
              <v:textbox style="mso-fit-shape-to-text:t" inset="0,15pt,20pt,0">
                <w:txbxContent>
                  <w:p w:rsidRPr="00804B09" w:rsidR="00804B09" w:rsidP="00804B09" w:rsidRDefault="00804B09" w14:paraId="663BEFE2" w14:textId="5F23F408">
                    <w:pPr>
                      <w:rPr>
                        <w:rFonts w:ascii="Calibri" w:hAnsi="Calibri" w:eastAsia="Calibri" w:cs="Calibri"/>
                        <w:noProof/>
                        <w:color w:val="000000"/>
                        <w:sz w:val="20"/>
                        <w:szCs w:val="20"/>
                      </w:rPr>
                    </w:pPr>
                    <w:r w:rsidRPr="00804B09">
                      <w:rPr>
                        <w:rFonts w:ascii="Calibri" w:hAnsi="Calibri" w:eastAsia="Calibri" w:cs="Calibri"/>
                        <w:noProof/>
                        <w:color w:val="000000"/>
                        <w:sz w:val="20"/>
                        <w:szCs w:val="20"/>
                      </w:rPr>
                      <w:t>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01ADD" w:rsidP="00501ADD" w:rsidRDefault="00804B09" w14:paraId="4DCDC95F" w14:textId="2F91F315">
    <w:pPr>
      <w:pStyle w:val="Header"/>
      <w:rPr>
        <w:rFonts w:ascii="Arial" w:hAnsi="Arial" w:cs="Arial"/>
        <w:sz w:val="20"/>
      </w:rPr>
    </w:pPr>
    <w:r>
      <w:rPr>
        <w:rFonts w:ascii="IATAfont" w:hAnsi="IATAfont" w:cs="Arial"/>
        <w:noProof/>
        <w:sz w:val="80"/>
      </w:rPr>
      <mc:AlternateContent>
        <mc:Choice Requires="wps">
          <w:drawing>
            <wp:anchor distT="0" distB="0" distL="0" distR="0" simplePos="0" relativeHeight="251660288" behindDoc="0" locked="0" layoutInCell="1" allowOverlap="1" wp14:anchorId="0D2736A9" wp14:editId="60319520">
              <wp:simplePos x="914400" y="457200"/>
              <wp:positionH relativeFrom="page">
                <wp:align>right</wp:align>
              </wp:positionH>
              <wp:positionV relativeFrom="page">
                <wp:align>top</wp:align>
              </wp:positionV>
              <wp:extent cx="901700" cy="345440"/>
              <wp:effectExtent l="0" t="0" r="0" b="16510"/>
              <wp:wrapNone/>
              <wp:docPr id="865946317" name="Text Box 3"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804B09" w:rsidR="00804B09" w:rsidP="00804B09" w:rsidRDefault="00804B09" w14:paraId="44014129" w14:textId="7F2D9BCE">
                          <w:pPr>
                            <w:rPr>
                              <w:rFonts w:ascii="Calibri" w:hAnsi="Calibri" w:eastAsia="Calibri" w:cs="Calibri"/>
                              <w:noProof/>
                              <w:color w:val="000000"/>
                              <w:sz w:val="20"/>
                              <w:szCs w:val="20"/>
                            </w:rPr>
                          </w:pPr>
                          <w:r w:rsidRPr="00804B09">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3CB989A5">
            <v:shapetype id="_x0000_t202" coordsize="21600,21600" o:spt="202" path="m,l,21600r21600,l21600,xe" w14:anchorId="0D2736A9">
              <v:stroke joinstyle="miter"/>
              <v:path gradientshapeok="t" o:connecttype="rect"/>
            </v:shapetype>
            <v:shape id="Text Box 3" style="position:absolute;margin-left:19.8pt;margin-top:0;width:71pt;height:27.2pt;z-index:251660288;visibility:visible;mso-wrap-style:none;mso-wrap-distance-left:0;mso-wrap-distance-top:0;mso-wrap-distance-right:0;mso-wrap-distance-bottom:0;mso-position-horizontal:right;mso-position-horizontal-relative:page;mso-position-vertical:top;mso-position-vertical-relative:page;v-text-anchor:top" alt="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">
              <v:fill o:detectmouseclick="t"/>
              <v:textbox style="mso-fit-shape-to-text:t" inset="0,15pt,20pt,0">
                <w:txbxContent>
                  <w:p w:rsidRPr="00804B09" w:rsidR="00804B09" w:rsidP="00804B09" w:rsidRDefault="00804B09" w14:paraId="413FAD58" w14:textId="7F2D9BCE">
                    <w:pPr>
                      <w:rPr>
                        <w:rFonts w:ascii="Calibri" w:hAnsi="Calibri" w:eastAsia="Calibri" w:cs="Calibri"/>
                        <w:noProof/>
                        <w:color w:val="000000"/>
                        <w:sz w:val="20"/>
                        <w:szCs w:val="20"/>
                      </w:rPr>
                    </w:pPr>
                    <w:r w:rsidRPr="00804B09">
                      <w:rPr>
                        <w:rFonts w:ascii="Calibri" w:hAnsi="Calibri" w:eastAsia="Calibri" w:cs="Calibri"/>
                        <w:noProof/>
                        <w:color w:val="000000"/>
                        <w:sz w:val="20"/>
                        <w:szCs w:val="20"/>
                      </w:rPr>
                      <w:t>Unrestricted</w:t>
                    </w:r>
                  </w:p>
                </w:txbxContent>
              </v:textbox>
              <w10:wrap anchorx="page" anchory="page"/>
            </v:shape>
          </w:pict>
        </mc:Fallback>
      </mc:AlternateContent>
    </w:r>
    <w:r w:rsidR="00501ADD">
      <w:rPr>
        <w:rFonts w:ascii="IATAfont" w:hAnsi="IATAfont" w:cs="Arial"/>
        <w:sz w:val="80"/>
      </w:rPr>
      <w:t>✈</w:t>
    </w:r>
    <w:r w:rsidR="00501ADD">
      <w:rPr>
        <w:rFonts w:ascii="IATA Unicode Based" w:hAnsi="IATA Unicode Based" w:cs="Arial"/>
        <w:sz w:val="80"/>
      </w:rPr>
      <w:tab/>
    </w:r>
    <w:r w:rsidR="00501ADD">
      <w:rPr>
        <w:rFonts w:ascii="IATA Unicode Based" w:hAnsi="IATA Unicode Based" w:cs="Arial"/>
        <w:sz w:val="80"/>
      </w:rPr>
      <w:tab/>
    </w:r>
    <w:r w:rsidR="00501ADD">
      <w:rPr>
        <w:rFonts w:ascii="Arial" w:hAnsi="Arial" w:cs="Arial"/>
        <w:b/>
        <w:sz w:val="28"/>
      </w:rPr>
      <w:t>I</w:t>
    </w:r>
    <w:r w:rsidR="00A44897">
      <w:rPr>
        <w:rFonts w:ascii="Arial" w:hAnsi="Arial" w:cs="Arial"/>
        <w:b/>
        <w:sz w:val="28"/>
      </w:rPr>
      <w:t>S</w:t>
    </w:r>
    <w:r w:rsidR="00501ADD">
      <w:rPr>
        <w:rFonts w:ascii="Arial" w:hAnsi="Arial" w:cs="Arial"/>
        <w:b/>
        <w:sz w:val="28"/>
      </w:rPr>
      <w:t>SA Checklist</w:t>
    </w:r>
  </w:p>
  <w:p w:rsidR="00501ADD" w:rsidP="00501ADD" w:rsidRDefault="00501ADD" w14:paraId="6AB32B29" w14:textId="18EC9B65">
    <w:pPr>
      <w:pStyle w:val="Head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 xml:space="preserve">ISSM Edition 8 - effective </w:t>
    </w:r>
    <w:r w:rsidR="002A510D">
      <w:rPr>
        <w:rFonts w:ascii="Arial" w:hAnsi="Arial" w:cs="Arial"/>
        <w:sz w:val="20"/>
      </w:rPr>
      <w:t>April</w:t>
    </w:r>
    <w:r>
      <w:rPr>
        <w:rFonts w:ascii="Arial" w:hAnsi="Arial" w:cs="Arial"/>
        <w:sz w:val="20"/>
      </w:rPr>
      <w:t xml:space="preserve"> 2025</w:t>
    </w:r>
  </w:p>
  <w:p w:rsidR="00501ADD" w:rsidP="00501ADD" w:rsidRDefault="00000000" w14:paraId="768BA214" w14:textId="77777777">
    <w:pPr>
      <w:pStyle w:val="Header"/>
      <w:rPr>
        <w:rFonts w:ascii="Arial" w:hAnsi="Arial" w:cs="Arial"/>
        <w:sz w:val="20"/>
      </w:rPr>
    </w:pPr>
    <w:r>
      <w:rPr>
        <w:rFonts w:ascii="Arial" w:hAnsi="Arial" w:cs="Arial"/>
        <w:sz w:val="20"/>
      </w:rPr>
      <w:pict w14:anchorId="685A87CD">
        <v:rect id="_x0000_i1025" style="width:0;height:1.5pt" o:hr="t" o:hrstd="t" o:hralign="center" fillcolor="#a0a0a0" stroked="f"/>
      </w:pict>
    </w:r>
  </w:p>
  <w:p w:rsidRPr="00501ADD" w:rsidR="00501ADD" w:rsidP="00501ADD" w:rsidRDefault="00501ADD" w14:paraId="65D5BF77" w14:textId="77777777">
    <w:pPr>
      <w:pStyle w:val="Head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A510D" w:rsidRDefault="00804B09" w14:paraId="6D6F5796" w14:textId="0E2434C4">
    <w:pPr>
      <w:pStyle w:val="Header"/>
    </w:pPr>
    <w:r>
      <w:rPr>
        <w:noProof/>
      </w:rPr>
      <mc:AlternateContent>
        <mc:Choice Requires="wps">
          <w:drawing>
            <wp:anchor distT="0" distB="0" distL="0" distR="0" simplePos="0" relativeHeight="251658240" behindDoc="0" locked="0" layoutInCell="1" allowOverlap="1" wp14:anchorId="1E09031F" wp14:editId="740A9F87">
              <wp:simplePos x="635" y="635"/>
              <wp:positionH relativeFrom="page">
                <wp:align>right</wp:align>
              </wp:positionH>
              <wp:positionV relativeFrom="page">
                <wp:align>top</wp:align>
              </wp:positionV>
              <wp:extent cx="901700" cy="345440"/>
              <wp:effectExtent l="0" t="0" r="0" b="16510"/>
              <wp:wrapNone/>
              <wp:docPr id="2017299781" name="Text Box 1"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804B09" w:rsidR="00804B09" w:rsidP="00804B09" w:rsidRDefault="00804B09" w14:paraId="4868FB17" w14:textId="7E758A54">
                          <w:pPr>
                            <w:rPr>
                              <w:rFonts w:ascii="Calibri" w:hAnsi="Calibri" w:eastAsia="Calibri" w:cs="Calibri"/>
                              <w:noProof/>
                              <w:color w:val="000000"/>
                              <w:sz w:val="20"/>
                              <w:szCs w:val="20"/>
                            </w:rPr>
                          </w:pPr>
                          <w:r w:rsidRPr="00804B09">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24A67300">
            <v:shapetype id="_x0000_t202" coordsize="21600,21600" o:spt="202" path="m,l,21600r21600,l21600,xe" w14:anchorId="1E09031F">
              <v:stroke joinstyle="miter"/>
              <v:path gradientshapeok="t" o:connecttype="rect"/>
            </v:shapetype>
            <v:shape id="Text Box 1" style="position:absolute;margin-left:19.8pt;margin-top:0;width:71pt;height:27.2pt;z-index:251658240;visibility:visible;mso-wrap-style:none;mso-wrap-distance-left:0;mso-wrap-distance-top:0;mso-wrap-distance-right:0;mso-wrap-distance-bottom:0;mso-position-horizontal:right;mso-position-horizontal-relative:page;mso-position-vertical:top;mso-position-vertical-relative:page;v-text-anchor:top" alt="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Gq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">
              <v:fill o:detectmouseclick="t"/>
              <v:textbox style="mso-fit-shape-to-text:t" inset="0,15pt,20pt,0">
                <w:txbxContent>
                  <w:p w:rsidRPr="00804B09" w:rsidR="00804B09" w:rsidP="00804B09" w:rsidRDefault="00804B09" w14:paraId="733E35FC" w14:textId="7E758A54">
                    <w:pPr>
                      <w:rPr>
                        <w:rFonts w:ascii="Calibri" w:hAnsi="Calibri" w:eastAsia="Calibri" w:cs="Calibri"/>
                        <w:noProof/>
                        <w:color w:val="000000"/>
                        <w:sz w:val="20"/>
                        <w:szCs w:val="20"/>
                      </w:rPr>
                    </w:pPr>
                    <w:r w:rsidRPr="00804B09">
                      <w:rPr>
                        <w:rFonts w:ascii="Calibri" w:hAnsi="Calibri" w:eastAsia="Calibri" w:cs="Calibri"/>
                        <w:noProof/>
                        <w:color w:val="000000"/>
                        <w:sz w:val="20"/>
                        <w:szCs w:val="20"/>
                      </w:rPr>
                      <w:t>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53E"/>
    <w:multiLevelType w:val="multilevel"/>
    <w:tmpl w:val="7FF451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5A66704"/>
    <w:multiLevelType w:val="multilevel"/>
    <w:tmpl w:val="C432576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7B02BC6"/>
    <w:multiLevelType w:val="multilevel"/>
    <w:tmpl w:val="24B8FE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A1B6217"/>
    <w:multiLevelType w:val="multilevel"/>
    <w:tmpl w:val="AC96738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E4822E1"/>
    <w:multiLevelType w:val="multilevel"/>
    <w:tmpl w:val="95125B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0542277"/>
    <w:multiLevelType w:val="multilevel"/>
    <w:tmpl w:val="C6BCA8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2DB10CB"/>
    <w:multiLevelType w:val="multilevel"/>
    <w:tmpl w:val="CD8860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30847C5"/>
    <w:multiLevelType w:val="multilevel"/>
    <w:tmpl w:val="20FCE1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53C6225"/>
    <w:multiLevelType w:val="multilevel"/>
    <w:tmpl w:val="E4A077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D5208F3"/>
    <w:multiLevelType w:val="multilevel"/>
    <w:tmpl w:val="1BC836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6F22C4"/>
    <w:multiLevelType w:val="multilevel"/>
    <w:tmpl w:val="EA9E38F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F791712"/>
    <w:multiLevelType w:val="multilevel"/>
    <w:tmpl w:val="6E08C3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1493385"/>
    <w:multiLevelType w:val="multilevel"/>
    <w:tmpl w:val="62C6A4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1A9139D"/>
    <w:multiLevelType w:val="multilevel"/>
    <w:tmpl w:val="24D0A8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1D76E18"/>
    <w:multiLevelType w:val="multilevel"/>
    <w:tmpl w:val="C86210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3147D0B"/>
    <w:multiLevelType w:val="multilevel"/>
    <w:tmpl w:val="BD6A31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23441399"/>
    <w:multiLevelType w:val="multilevel"/>
    <w:tmpl w:val="0E4A67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3DE3CA2"/>
    <w:multiLevelType w:val="multilevel"/>
    <w:tmpl w:val="BB6E19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2D6F2D70"/>
    <w:multiLevelType w:val="multilevel"/>
    <w:tmpl w:val="D8BC35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2E1F2632"/>
    <w:multiLevelType w:val="multilevel"/>
    <w:tmpl w:val="F3C8C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2EC745E3"/>
    <w:multiLevelType w:val="multilevel"/>
    <w:tmpl w:val="AC6899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0770779"/>
    <w:multiLevelType w:val="multilevel"/>
    <w:tmpl w:val="C936BF4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30A03536"/>
    <w:multiLevelType w:val="multilevel"/>
    <w:tmpl w:val="4F56E5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30C941CF"/>
    <w:multiLevelType w:val="multilevel"/>
    <w:tmpl w:val="D4D20F0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35065940"/>
    <w:multiLevelType w:val="multilevel"/>
    <w:tmpl w:val="6AEECB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373C25F5"/>
    <w:multiLevelType w:val="multilevel"/>
    <w:tmpl w:val="CB24C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C7054DF"/>
    <w:multiLevelType w:val="multilevel"/>
    <w:tmpl w:val="51FC8FA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3D035297"/>
    <w:multiLevelType w:val="multilevel"/>
    <w:tmpl w:val="86201C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3EA577AF"/>
    <w:multiLevelType w:val="multilevel"/>
    <w:tmpl w:val="726284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3EE475D2"/>
    <w:multiLevelType w:val="multilevel"/>
    <w:tmpl w:val="B93E13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3FD3463F"/>
    <w:multiLevelType w:val="multilevel"/>
    <w:tmpl w:val="23361E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425D3AD6"/>
    <w:multiLevelType w:val="multilevel"/>
    <w:tmpl w:val="D07A61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43F676EF"/>
    <w:multiLevelType w:val="multilevel"/>
    <w:tmpl w:val="FBFE0CD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45A05E8"/>
    <w:multiLevelType w:val="multilevel"/>
    <w:tmpl w:val="6794FD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44621EFC"/>
    <w:multiLevelType w:val="multilevel"/>
    <w:tmpl w:val="DC2295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45980FEA"/>
    <w:multiLevelType w:val="multilevel"/>
    <w:tmpl w:val="567663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459E10D6"/>
    <w:multiLevelType w:val="multilevel"/>
    <w:tmpl w:val="12B29F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465E4E65"/>
    <w:multiLevelType w:val="multilevel"/>
    <w:tmpl w:val="6E62055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487D2BBD"/>
    <w:multiLevelType w:val="multilevel"/>
    <w:tmpl w:val="50202E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48ED01C6"/>
    <w:multiLevelType w:val="multilevel"/>
    <w:tmpl w:val="885A6B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4A0B54DE"/>
    <w:multiLevelType w:val="multilevel"/>
    <w:tmpl w:val="1F267B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4DC3075D"/>
    <w:multiLevelType w:val="multilevel"/>
    <w:tmpl w:val="3CC8254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4DFE44B7"/>
    <w:multiLevelType w:val="multilevel"/>
    <w:tmpl w:val="D722EF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4E0C59D1"/>
    <w:multiLevelType w:val="multilevel"/>
    <w:tmpl w:val="FF74AF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560F3803"/>
    <w:multiLevelType w:val="multilevel"/>
    <w:tmpl w:val="F84289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56B52481"/>
    <w:multiLevelType w:val="multilevel"/>
    <w:tmpl w:val="2F96EA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57D12EB9"/>
    <w:multiLevelType w:val="multilevel"/>
    <w:tmpl w:val="43C89B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585D3B61"/>
    <w:multiLevelType w:val="multilevel"/>
    <w:tmpl w:val="55A2A2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59590147"/>
    <w:multiLevelType w:val="multilevel"/>
    <w:tmpl w:val="683C60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5A9F3F43"/>
    <w:multiLevelType w:val="multilevel"/>
    <w:tmpl w:val="4406F2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5B3D0BF5"/>
    <w:multiLevelType w:val="multilevel"/>
    <w:tmpl w:val="D82CC9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5C0A2FC0"/>
    <w:multiLevelType w:val="multilevel"/>
    <w:tmpl w:val="14CAC5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5E4F4412"/>
    <w:multiLevelType w:val="multilevel"/>
    <w:tmpl w:val="4350CF6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19D00A4"/>
    <w:multiLevelType w:val="multilevel"/>
    <w:tmpl w:val="915E34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685D7947"/>
    <w:multiLevelType w:val="multilevel"/>
    <w:tmpl w:val="BFEC7BC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6EB60FD9"/>
    <w:multiLevelType w:val="multilevel"/>
    <w:tmpl w:val="7AAEFC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 w15:restartNumberingAfterBreak="0">
    <w:nsid w:val="6FD2188D"/>
    <w:multiLevelType w:val="multilevel"/>
    <w:tmpl w:val="12B060F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702F191E"/>
    <w:multiLevelType w:val="multilevel"/>
    <w:tmpl w:val="983A741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70C17860"/>
    <w:multiLevelType w:val="multilevel"/>
    <w:tmpl w:val="AFD614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739C0A8C"/>
    <w:multiLevelType w:val="multilevel"/>
    <w:tmpl w:val="BC4890A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74C8731C"/>
    <w:multiLevelType w:val="multilevel"/>
    <w:tmpl w:val="B6AA0742"/>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74D54E8D"/>
    <w:multiLevelType w:val="multilevel"/>
    <w:tmpl w:val="6F42C59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2" w15:restartNumberingAfterBreak="0">
    <w:nsid w:val="74DF5DFB"/>
    <w:multiLevelType w:val="multilevel"/>
    <w:tmpl w:val="5ECA07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3" w15:restartNumberingAfterBreak="0">
    <w:nsid w:val="753D7107"/>
    <w:multiLevelType w:val="multilevel"/>
    <w:tmpl w:val="AE92C3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4" w15:restartNumberingAfterBreak="0">
    <w:nsid w:val="757B4E39"/>
    <w:multiLevelType w:val="multilevel"/>
    <w:tmpl w:val="666477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5" w15:restartNumberingAfterBreak="0">
    <w:nsid w:val="75A45EF5"/>
    <w:multiLevelType w:val="multilevel"/>
    <w:tmpl w:val="5A5279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6" w15:restartNumberingAfterBreak="0">
    <w:nsid w:val="7788731F"/>
    <w:multiLevelType w:val="multilevel"/>
    <w:tmpl w:val="819E1A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7" w15:restartNumberingAfterBreak="0">
    <w:nsid w:val="77E01339"/>
    <w:multiLevelType w:val="multilevel"/>
    <w:tmpl w:val="69A67AC0"/>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8" w15:restartNumberingAfterBreak="0">
    <w:nsid w:val="79032BC2"/>
    <w:multiLevelType w:val="multilevel"/>
    <w:tmpl w:val="D764B2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9" w15:restartNumberingAfterBreak="0">
    <w:nsid w:val="7A2F23C6"/>
    <w:multiLevelType w:val="multilevel"/>
    <w:tmpl w:val="4E6C1A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0" w15:restartNumberingAfterBreak="0">
    <w:nsid w:val="7A364095"/>
    <w:multiLevelType w:val="multilevel"/>
    <w:tmpl w:val="9DA085D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1" w15:restartNumberingAfterBreak="0">
    <w:nsid w:val="7B165621"/>
    <w:multiLevelType w:val="multilevel"/>
    <w:tmpl w:val="EDA219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733432223">
    <w:abstractNumId w:val="51"/>
  </w:num>
  <w:num w:numId="2" w16cid:durableId="1027292852">
    <w:abstractNumId w:val="71"/>
  </w:num>
  <w:num w:numId="3" w16cid:durableId="55859975">
    <w:abstractNumId w:val="57"/>
  </w:num>
  <w:num w:numId="4" w16cid:durableId="2059624317">
    <w:abstractNumId w:val="58"/>
  </w:num>
  <w:num w:numId="5" w16cid:durableId="1500927821">
    <w:abstractNumId w:val="29"/>
  </w:num>
  <w:num w:numId="6" w16cid:durableId="1773477792">
    <w:abstractNumId w:val="59"/>
  </w:num>
  <w:num w:numId="7" w16cid:durableId="702291827">
    <w:abstractNumId w:val="44"/>
  </w:num>
  <w:num w:numId="8" w16cid:durableId="2120830145">
    <w:abstractNumId w:val="5"/>
  </w:num>
  <w:num w:numId="9" w16cid:durableId="272976995">
    <w:abstractNumId w:val="9"/>
  </w:num>
  <w:num w:numId="10" w16cid:durableId="1879465944">
    <w:abstractNumId w:val="49"/>
  </w:num>
  <w:num w:numId="11" w16cid:durableId="682586920">
    <w:abstractNumId w:val="1"/>
  </w:num>
  <w:num w:numId="12" w16cid:durableId="1796946897">
    <w:abstractNumId w:val="27"/>
  </w:num>
  <w:num w:numId="13" w16cid:durableId="715815312">
    <w:abstractNumId w:val="39"/>
  </w:num>
  <w:num w:numId="14" w16cid:durableId="1473595414">
    <w:abstractNumId w:val="23"/>
  </w:num>
  <w:num w:numId="15" w16cid:durableId="988486695">
    <w:abstractNumId w:val="43"/>
  </w:num>
  <w:num w:numId="16" w16cid:durableId="168109261">
    <w:abstractNumId w:val="46"/>
  </w:num>
  <w:num w:numId="17" w16cid:durableId="1253902094">
    <w:abstractNumId w:val="37"/>
  </w:num>
  <w:num w:numId="18" w16cid:durableId="638875774">
    <w:abstractNumId w:val="53"/>
  </w:num>
  <w:num w:numId="19" w16cid:durableId="344289320">
    <w:abstractNumId w:val="54"/>
  </w:num>
  <w:num w:numId="20" w16cid:durableId="706102358">
    <w:abstractNumId w:val="31"/>
  </w:num>
  <w:num w:numId="21" w16cid:durableId="1147818384">
    <w:abstractNumId w:val="61"/>
  </w:num>
  <w:num w:numId="22" w16cid:durableId="1419013812">
    <w:abstractNumId w:val="60"/>
  </w:num>
  <w:num w:numId="23" w16cid:durableId="1992321103">
    <w:abstractNumId w:val="47"/>
  </w:num>
  <w:num w:numId="24" w16cid:durableId="1337079625">
    <w:abstractNumId w:val="21"/>
  </w:num>
  <w:num w:numId="25" w16cid:durableId="1073890338">
    <w:abstractNumId w:val="67"/>
  </w:num>
  <w:num w:numId="26" w16cid:durableId="2122914043">
    <w:abstractNumId w:val="34"/>
  </w:num>
  <w:num w:numId="27" w16cid:durableId="1363555088">
    <w:abstractNumId w:val="40"/>
  </w:num>
  <w:num w:numId="28" w16cid:durableId="892078226">
    <w:abstractNumId w:val="32"/>
  </w:num>
  <w:num w:numId="29" w16cid:durableId="1733767662">
    <w:abstractNumId w:val="16"/>
  </w:num>
  <w:num w:numId="30" w16cid:durableId="1629822311">
    <w:abstractNumId w:val="65"/>
  </w:num>
  <w:num w:numId="31" w16cid:durableId="1107702077">
    <w:abstractNumId w:val="50"/>
  </w:num>
  <w:num w:numId="32" w16cid:durableId="255334224">
    <w:abstractNumId w:val="14"/>
  </w:num>
  <w:num w:numId="33" w16cid:durableId="1375735328">
    <w:abstractNumId w:val="33"/>
  </w:num>
  <w:num w:numId="34" w16cid:durableId="1407924121">
    <w:abstractNumId w:val="12"/>
  </w:num>
  <w:num w:numId="35" w16cid:durableId="1238393496">
    <w:abstractNumId w:val="45"/>
  </w:num>
  <w:num w:numId="36" w16cid:durableId="535777956">
    <w:abstractNumId w:val="17"/>
  </w:num>
  <w:num w:numId="37" w16cid:durableId="2114980693">
    <w:abstractNumId w:val="66"/>
  </w:num>
  <w:num w:numId="38" w16cid:durableId="1094404197">
    <w:abstractNumId w:val="55"/>
  </w:num>
  <w:num w:numId="39" w16cid:durableId="1532111396">
    <w:abstractNumId w:val="68"/>
  </w:num>
  <w:num w:numId="40" w16cid:durableId="1179077772">
    <w:abstractNumId w:val="28"/>
  </w:num>
  <w:num w:numId="41" w16cid:durableId="1427531156">
    <w:abstractNumId w:val="18"/>
  </w:num>
  <w:num w:numId="42" w16cid:durableId="1214391364">
    <w:abstractNumId w:val="7"/>
  </w:num>
  <w:num w:numId="43" w16cid:durableId="402265147">
    <w:abstractNumId w:val="48"/>
  </w:num>
  <w:num w:numId="44" w16cid:durableId="2083479167">
    <w:abstractNumId w:val="38"/>
  </w:num>
  <w:num w:numId="45" w16cid:durableId="564530670">
    <w:abstractNumId w:val="3"/>
  </w:num>
  <w:num w:numId="46" w16cid:durableId="511652166">
    <w:abstractNumId w:val="26"/>
  </w:num>
  <w:num w:numId="47" w16cid:durableId="1142312691">
    <w:abstractNumId w:val="36"/>
  </w:num>
  <w:num w:numId="48" w16cid:durableId="1515219056">
    <w:abstractNumId w:val="19"/>
  </w:num>
  <w:num w:numId="49" w16cid:durableId="1740977287">
    <w:abstractNumId w:val="13"/>
  </w:num>
  <w:num w:numId="50" w16cid:durableId="1686905086">
    <w:abstractNumId w:val="42"/>
  </w:num>
  <w:num w:numId="51" w16cid:durableId="1215698546">
    <w:abstractNumId w:val="30"/>
  </w:num>
  <w:num w:numId="52" w16cid:durableId="129137347">
    <w:abstractNumId w:val="2"/>
  </w:num>
  <w:num w:numId="53" w16cid:durableId="1556431100">
    <w:abstractNumId w:val="11"/>
  </w:num>
  <w:num w:numId="54" w16cid:durableId="791170526">
    <w:abstractNumId w:val="22"/>
  </w:num>
  <w:num w:numId="55" w16cid:durableId="1249537862">
    <w:abstractNumId w:val="35"/>
  </w:num>
  <w:num w:numId="56" w16cid:durableId="528107113">
    <w:abstractNumId w:val="62"/>
  </w:num>
  <w:num w:numId="57" w16cid:durableId="1797872589">
    <w:abstractNumId w:val="24"/>
  </w:num>
  <w:num w:numId="58" w16cid:durableId="1260258093">
    <w:abstractNumId w:val="63"/>
  </w:num>
  <w:num w:numId="59" w16cid:durableId="439028247">
    <w:abstractNumId w:val="52"/>
  </w:num>
  <w:num w:numId="60" w16cid:durableId="794905348">
    <w:abstractNumId w:val="64"/>
  </w:num>
  <w:num w:numId="61" w16cid:durableId="550265911">
    <w:abstractNumId w:val="20"/>
  </w:num>
  <w:num w:numId="62" w16cid:durableId="62803156">
    <w:abstractNumId w:val="70"/>
  </w:num>
  <w:num w:numId="63" w16cid:durableId="1875775950">
    <w:abstractNumId w:val="41"/>
  </w:num>
  <w:num w:numId="64" w16cid:durableId="405539785">
    <w:abstractNumId w:val="15"/>
  </w:num>
  <w:num w:numId="65" w16cid:durableId="185486323">
    <w:abstractNumId w:val="25"/>
  </w:num>
  <w:num w:numId="66" w16cid:durableId="974216961">
    <w:abstractNumId w:val="10"/>
  </w:num>
  <w:num w:numId="67" w16cid:durableId="223417057">
    <w:abstractNumId w:val="69"/>
  </w:num>
  <w:num w:numId="68" w16cid:durableId="740099602">
    <w:abstractNumId w:val="0"/>
  </w:num>
  <w:num w:numId="69" w16cid:durableId="407465248">
    <w:abstractNumId w:val="56"/>
  </w:num>
  <w:num w:numId="70" w16cid:durableId="1583250979">
    <w:abstractNumId w:val="4"/>
  </w:num>
  <w:num w:numId="71" w16cid:durableId="1846626784">
    <w:abstractNumId w:val="8"/>
  </w:num>
  <w:num w:numId="72" w16cid:durableId="583730908">
    <w:abstractNumId w:val="6"/>
  </w:num>
  <w:numIdMacAtCleanup w:val="7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501ADD"/>
    <w:rsid w:val="00000000"/>
    <w:rsid w:val="001662E6"/>
    <w:rsid w:val="001F49F7"/>
    <w:rsid w:val="002A510D"/>
    <w:rsid w:val="00455119"/>
    <w:rsid w:val="004A3F39"/>
    <w:rsid w:val="00501ADD"/>
    <w:rsid w:val="00611D0F"/>
    <w:rsid w:val="0073790B"/>
    <w:rsid w:val="00740E47"/>
    <w:rsid w:val="00804B09"/>
    <w:rsid w:val="009F51D0"/>
    <w:rsid w:val="00A44897"/>
    <w:rsid w:val="00BD159C"/>
    <w:rsid w:val="00BF6E5E"/>
    <w:rsid w:val="00CA5141"/>
    <w:rsid w:val="00D52206"/>
    <w:rsid w:val="00E7753D"/>
    <w:rsid w:val="00F2221F"/>
    <w:rsid w:val="13D82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1F396"/>
  <w15:chartTrackingRefBased/>
  <w15:docId w15:val="{B82C2CF6-635F-4CEB-9AC5-77C3464D17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styleId="msonormal0" w:customStyle="1">
    <w:name w:val="msonormal"/>
    <w:basedOn w:val="Normal"/>
    <w:pPr>
      <w:spacing w:before="100" w:beforeAutospacing="1" w:after="100" w:afterAutospacing="1"/>
    </w:pPr>
  </w:style>
  <w:style w:type="paragraph" w:styleId="iatachapterheading" w:customStyle="1">
    <w:name w:val="iatachapterheading"/>
    <w:basedOn w:val="Normal"/>
    <w:pPr>
      <w:spacing w:before="100" w:beforeAutospacing="1" w:after="100" w:afterAutospacing="1"/>
    </w:pPr>
    <w:rPr>
      <w:sz w:val="42"/>
      <w:szCs w:val="42"/>
    </w:rPr>
  </w:style>
  <w:style w:type="paragraph" w:styleId="iatah1" w:customStyle="1">
    <w:name w:val="iatah1"/>
    <w:basedOn w:val="Normal"/>
    <w:pPr>
      <w:spacing w:before="100" w:beforeAutospacing="1" w:after="100" w:afterAutospacing="1"/>
    </w:pPr>
    <w:rPr>
      <w:sz w:val="35"/>
      <w:szCs w:val="35"/>
    </w:rPr>
  </w:style>
  <w:style w:type="paragraph" w:styleId="iatah2" w:customStyle="1">
    <w:name w:val="iatah2"/>
    <w:basedOn w:val="Normal"/>
    <w:pPr>
      <w:spacing w:before="100" w:beforeAutospacing="1" w:after="100" w:afterAutospacing="1"/>
    </w:pPr>
    <w:rPr>
      <w:sz w:val="33"/>
      <w:szCs w:val="33"/>
    </w:rPr>
  </w:style>
  <w:style w:type="paragraph" w:styleId="iatah3" w:customStyle="1">
    <w:name w:val="iatah3"/>
    <w:basedOn w:val="Normal"/>
    <w:pPr>
      <w:spacing w:before="100" w:beforeAutospacing="1" w:after="100" w:afterAutospacing="1"/>
    </w:pPr>
    <w:rPr>
      <w:sz w:val="31"/>
      <w:szCs w:val="31"/>
    </w:rPr>
  </w:style>
  <w:style w:type="paragraph" w:styleId="iatah4" w:customStyle="1">
    <w:name w:val="iatah4"/>
    <w:basedOn w:val="Normal"/>
    <w:pPr>
      <w:spacing w:before="100" w:beforeAutospacing="1" w:after="100" w:afterAutospacing="1"/>
    </w:pPr>
    <w:rPr>
      <w:sz w:val="29"/>
      <w:szCs w:val="29"/>
    </w:rPr>
  </w:style>
  <w:style w:type="paragraph" w:styleId="iatah5" w:customStyle="1">
    <w:name w:val="iatah5"/>
    <w:basedOn w:val="Normal"/>
    <w:pPr>
      <w:spacing w:before="100" w:beforeAutospacing="1" w:after="100" w:afterAutospacing="1"/>
    </w:pPr>
    <w:rPr>
      <w:sz w:val="27"/>
      <w:szCs w:val="27"/>
    </w:rPr>
  </w:style>
  <w:style w:type="paragraph" w:styleId="iatah6" w:customStyle="1">
    <w:name w:val="iatah6"/>
    <w:basedOn w:val="Normal"/>
    <w:pPr>
      <w:spacing w:before="100" w:beforeAutospacing="1" w:after="100" w:afterAutospacing="1"/>
    </w:pPr>
    <w:rPr>
      <w:sz w:val="25"/>
      <w:szCs w:val="25"/>
    </w:rPr>
  </w:style>
  <w:style w:type="paragraph" w:styleId="iatah7" w:customStyle="1">
    <w:name w:val="iatah7"/>
    <w:basedOn w:val="Normal"/>
    <w:pPr>
      <w:spacing w:before="100" w:beforeAutospacing="1" w:after="100" w:afterAutospacing="1"/>
    </w:pPr>
    <w:rPr>
      <w:b/>
      <w:bCs/>
      <w:sz w:val="25"/>
      <w:szCs w:val="25"/>
    </w:rPr>
  </w:style>
  <w:style w:type="paragraph" w:styleId="iatah8" w:customStyle="1">
    <w:name w:val="iatah8"/>
    <w:basedOn w:val="Normal"/>
    <w:pPr>
      <w:spacing w:before="100" w:beforeAutospacing="1" w:after="100" w:afterAutospacing="1"/>
    </w:pPr>
    <w:rPr>
      <w:b/>
      <w:bCs/>
    </w:rPr>
  </w:style>
  <w:style w:type="paragraph" w:styleId="iatabody" w:customStyle="1">
    <w:name w:val="iatabody"/>
    <w:basedOn w:val="Normal"/>
    <w:rPr>
      <w:rFonts w:ascii="Arial" w:hAnsi="Arial" w:cs="Arial"/>
      <w:color w:val="022A4C"/>
      <w:sz w:val="18"/>
      <w:szCs w:val="18"/>
    </w:rPr>
  </w:style>
  <w:style w:type="paragraph" w:styleId="iatanoneffective" w:customStyle="1">
    <w:name w:val="iatanoneffective"/>
    <w:basedOn w:val="Normal"/>
    <w:pPr>
      <w:shd w:val="clear" w:color="auto" w:fill="B0B0B0"/>
      <w:spacing w:before="100" w:beforeAutospacing="1" w:after="100" w:afterAutospacing="1"/>
    </w:pPr>
  </w:style>
  <w:style w:type="paragraph" w:styleId="iatafont" w:customStyle="1">
    <w:name w:val="iatafont"/>
    <w:basedOn w:val="Normal"/>
    <w:pPr>
      <w:spacing w:before="100" w:beforeAutospacing="1" w:after="100" w:afterAutospacing="1"/>
    </w:pPr>
    <w:rPr>
      <w:rFonts w:ascii="IATA Unicode Based" w:hAnsi="IATA Unicode Based"/>
    </w:rPr>
  </w:style>
  <w:style w:type="paragraph" w:styleId="iatasidemarks" w:customStyle="1">
    <w:name w:val="iatasidemarks"/>
    <w:basedOn w:val="Normal"/>
    <w:pPr>
      <w:spacing w:before="100" w:beforeAutospacing="1" w:after="100" w:afterAutospacing="1"/>
    </w:pPr>
    <w:rPr>
      <w:rFonts w:ascii="IATA Unicode Based" w:hAnsi="IATA Unicode Based"/>
    </w:rPr>
  </w:style>
  <w:style w:type="paragraph" w:styleId="iataspanhide" w:customStyle="1">
    <w:name w:val="iataspanhide"/>
    <w:basedOn w:val="Normal"/>
    <w:pPr>
      <w:spacing w:before="100" w:beforeAutospacing="1" w:after="100" w:afterAutospacing="1"/>
    </w:pPr>
    <w:rPr>
      <w:vanish/>
    </w:rPr>
  </w:style>
  <w:style w:type="paragraph" w:styleId="iatabgcolorsgreen" w:customStyle="1">
    <w:name w:val="iatabgcolorsgreen"/>
    <w:basedOn w:val="Normal"/>
    <w:pPr>
      <w:shd w:val="clear" w:color="auto" w:fill="62B31A"/>
      <w:spacing w:before="100" w:beforeAutospacing="1" w:after="100" w:afterAutospacing="1"/>
    </w:pPr>
  </w:style>
  <w:style w:type="paragraph" w:styleId="iatabgcolorsgreenlight" w:customStyle="1">
    <w:name w:val="iatabgcolorsgreenlight"/>
    <w:basedOn w:val="Normal"/>
    <w:pPr>
      <w:shd w:val="clear" w:color="auto" w:fill="BDCF1B"/>
      <w:spacing w:before="100" w:beforeAutospacing="1" w:after="100" w:afterAutospacing="1"/>
    </w:pPr>
  </w:style>
  <w:style w:type="paragraph" w:styleId="iatabgcolorsyellow" w:customStyle="1">
    <w:name w:val="iatabgcolorsyellow"/>
    <w:basedOn w:val="Normal"/>
    <w:pPr>
      <w:shd w:val="clear" w:color="auto" w:fill="FFDB00"/>
      <w:spacing w:before="100" w:beforeAutospacing="1" w:after="100" w:afterAutospacing="1"/>
    </w:pPr>
  </w:style>
  <w:style w:type="paragraph" w:styleId="iatabgcolorsorange" w:customStyle="1">
    <w:name w:val="iatabgcolorsorange"/>
    <w:basedOn w:val="Normal"/>
    <w:pPr>
      <w:shd w:val="clear" w:color="auto" w:fill="F29300"/>
      <w:spacing w:before="100" w:beforeAutospacing="1" w:after="100" w:afterAutospacing="1"/>
    </w:pPr>
  </w:style>
  <w:style w:type="paragraph" w:styleId="iatabgcolorsred" w:customStyle="1">
    <w:name w:val="iatabgcolorsred"/>
    <w:basedOn w:val="Normal"/>
    <w:pPr>
      <w:shd w:val="clear" w:color="auto" w:fill="EB3014"/>
      <w:spacing w:before="100" w:beforeAutospacing="1" w:after="100" w:afterAutospacing="1"/>
    </w:pPr>
  </w:style>
  <w:style w:type="paragraph" w:styleId="iatabgcolorspink" w:customStyle="1">
    <w:name w:val="iatabgcolorspink"/>
    <w:basedOn w:val="Normal"/>
    <w:pPr>
      <w:shd w:val="clear" w:color="auto" w:fill="E5176E"/>
      <w:spacing w:before="100" w:beforeAutospacing="1" w:after="100" w:afterAutospacing="1"/>
    </w:pPr>
  </w:style>
  <w:style w:type="paragraph" w:styleId="iatabgcolorsmauve" w:customStyle="1">
    <w:name w:val="iatabgcolorsmauve"/>
    <w:basedOn w:val="Normal"/>
    <w:pPr>
      <w:shd w:val="clear" w:color="auto" w:fill="5F3287"/>
      <w:spacing w:before="100" w:beforeAutospacing="1" w:after="100" w:afterAutospacing="1"/>
    </w:pPr>
  </w:style>
  <w:style w:type="paragraph" w:styleId="iatabgcolorsblue9" w:customStyle="1">
    <w:name w:val="iatabgcolorsblue9"/>
    <w:basedOn w:val="Normal"/>
    <w:pPr>
      <w:shd w:val="clear" w:color="auto" w:fill="00305B"/>
      <w:spacing w:before="100" w:beforeAutospacing="1" w:after="100" w:afterAutospacing="1"/>
    </w:pPr>
  </w:style>
  <w:style w:type="paragraph" w:styleId="iatabgcolorsblue8" w:customStyle="1">
    <w:name w:val="iatabgcolorsblue8"/>
    <w:basedOn w:val="Normal"/>
    <w:pPr>
      <w:shd w:val="clear" w:color="auto" w:fill="0A4279"/>
      <w:spacing w:before="100" w:beforeAutospacing="1" w:after="100" w:afterAutospacing="1"/>
    </w:pPr>
  </w:style>
  <w:style w:type="paragraph" w:styleId="iatabgcolorsblue6" w:customStyle="1">
    <w:name w:val="iatabgcolorsblue6"/>
    <w:basedOn w:val="Normal"/>
    <w:pPr>
      <w:shd w:val="clear" w:color="auto" w:fill="0075BD"/>
      <w:spacing w:before="100" w:beforeAutospacing="1" w:after="100" w:afterAutospacing="1"/>
    </w:pPr>
  </w:style>
  <w:style w:type="paragraph" w:styleId="iatabgcolorsblue5" w:customStyle="1">
    <w:name w:val="iatabgcolorsblue5"/>
    <w:basedOn w:val="Normal"/>
    <w:pPr>
      <w:shd w:val="clear" w:color="auto" w:fill="038FD7"/>
      <w:spacing w:before="100" w:beforeAutospacing="1" w:after="100" w:afterAutospacing="1"/>
    </w:pPr>
  </w:style>
  <w:style w:type="paragraph" w:styleId="iatabgcolorsblue4" w:customStyle="1">
    <w:name w:val="iatabgcolorsblue4"/>
    <w:basedOn w:val="Normal"/>
    <w:pPr>
      <w:shd w:val="clear" w:color="auto" w:fill="4EA9E3"/>
      <w:spacing w:before="100" w:beforeAutospacing="1" w:after="100" w:afterAutospacing="1"/>
    </w:pPr>
  </w:style>
  <w:style w:type="paragraph" w:styleId="iatabgcolorsblue3" w:customStyle="1">
    <w:name w:val="iatabgcolorsblue3"/>
    <w:basedOn w:val="Normal"/>
    <w:pPr>
      <w:shd w:val="clear" w:color="auto" w:fill="6BBBEA"/>
      <w:spacing w:before="100" w:beforeAutospacing="1" w:after="100" w:afterAutospacing="1"/>
    </w:pPr>
  </w:style>
  <w:style w:type="paragraph" w:styleId="iatabgcolorsblue2" w:customStyle="1">
    <w:name w:val="iatabgcolorsblue2"/>
    <w:basedOn w:val="Normal"/>
    <w:pPr>
      <w:shd w:val="clear" w:color="auto" w:fill="A6D7F5"/>
      <w:spacing w:before="100" w:beforeAutospacing="1" w:after="100" w:afterAutospacing="1"/>
    </w:pPr>
  </w:style>
  <w:style w:type="paragraph" w:styleId="iatabgcolorsbgshadelight" w:customStyle="1">
    <w:name w:val="iatabgcolorsbgshadelight"/>
    <w:basedOn w:val="Normal"/>
    <w:pPr>
      <w:shd w:val="clear" w:color="auto" w:fill="EFEFEF"/>
      <w:spacing w:before="100" w:beforeAutospacing="1" w:after="100" w:afterAutospacing="1"/>
    </w:pPr>
  </w:style>
  <w:style w:type="paragraph" w:styleId="iatabgcolorsbgshademedium" w:customStyle="1">
    <w:name w:val="iatabgcolorsbgshademedium"/>
    <w:basedOn w:val="Normal"/>
    <w:pPr>
      <w:shd w:val="clear" w:color="auto" w:fill="B0B0B0"/>
      <w:spacing w:before="100" w:beforeAutospacing="1" w:after="100" w:afterAutospacing="1"/>
    </w:pPr>
  </w:style>
  <w:style w:type="paragraph" w:styleId="iatabgcolorsbgshadeheavy" w:customStyle="1">
    <w:name w:val="iatabgcolorsbgshadeheavy"/>
    <w:basedOn w:val="Normal"/>
    <w:pPr>
      <w:shd w:val="clear" w:color="auto" w:fill="808080"/>
      <w:spacing w:before="100" w:beforeAutospacing="1" w:after="100" w:afterAutospacing="1"/>
    </w:pPr>
  </w:style>
  <w:style w:type="paragraph" w:styleId="iatabgcolorspms394" w:customStyle="1">
    <w:name w:val="iatabgcolorspms394"/>
    <w:basedOn w:val="Normal"/>
    <w:pPr>
      <w:shd w:val="clear" w:color="auto" w:fill="FEEB53"/>
      <w:spacing w:before="100" w:beforeAutospacing="1" w:after="100" w:afterAutospacing="1"/>
    </w:pPr>
  </w:style>
  <w:style w:type="paragraph" w:styleId="iatabgcolorspms382" w:customStyle="1">
    <w:name w:val="iatabgcolorspms382"/>
    <w:basedOn w:val="Normal"/>
    <w:pPr>
      <w:shd w:val="clear" w:color="auto" w:fill="A1BC00"/>
      <w:spacing w:before="100" w:beforeAutospacing="1" w:after="100" w:afterAutospacing="1"/>
    </w:pPr>
  </w:style>
  <w:style w:type="paragraph" w:styleId="iatabgcolorspms116" w:customStyle="1">
    <w:name w:val="iatabgcolorspms116"/>
    <w:basedOn w:val="Normal"/>
    <w:pPr>
      <w:shd w:val="clear" w:color="auto" w:fill="FFCC00"/>
      <w:spacing w:before="100" w:beforeAutospacing="1" w:after="100" w:afterAutospacing="1"/>
    </w:pPr>
  </w:style>
  <w:style w:type="paragraph" w:styleId="iatabgcolorspms151" w:customStyle="1">
    <w:name w:val="iatabgcolorspms151"/>
    <w:basedOn w:val="Normal"/>
    <w:pPr>
      <w:shd w:val="clear" w:color="auto" w:fill="F99911"/>
      <w:spacing w:before="100" w:beforeAutospacing="1" w:after="100" w:afterAutospacing="1"/>
    </w:pPr>
  </w:style>
  <w:style w:type="paragraph" w:styleId="iatabgcolorspms199" w:customStyle="1">
    <w:name w:val="iatabgcolorspms199"/>
    <w:basedOn w:val="Normal"/>
    <w:pPr>
      <w:shd w:val="clear" w:color="auto" w:fill="F00847"/>
      <w:spacing w:before="100" w:beforeAutospacing="1" w:after="100" w:afterAutospacing="1"/>
    </w:pPr>
  </w:style>
  <w:style w:type="paragraph" w:styleId="iatabgcolorspms213" w:customStyle="1">
    <w:name w:val="iatabgcolorspms213"/>
    <w:basedOn w:val="Normal"/>
    <w:pPr>
      <w:shd w:val="clear" w:color="auto" w:fill="EF2C71"/>
      <w:spacing w:before="100" w:beforeAutospacing="1" w:after="100" w:afterAutospacing="1"/>
    </w:pPr>
  </w:style>
  <w:style w:type="paragraph" w:styleId="iatabgcolorspms2603" w:customStyle="1">
    <w:name w:val="iatabgcolorspms2603"/>
    <w:basedOn w:val="Normal"/>
    <w:pPr>
      <w:shd w:val="clear" w:color="auto" w:fill="6F3594"/>
      <w:spacing w:before="100" w:beforeAutospacing="1" w:after="100" w:afterAutospacing="1"/>
    </w:pPr>
  </w:style>
  <w:style w:type="paragraph" w:styleId="iatabgcolorspms54140pcblack" w:customStyle="1">
    <w:name w:val="iatabgcolorspms541_40pcblack"/>
    <w:basedOn w:val="Normal"/>
    <w:pPr>
      <w:shd w:val="clear" w:color="auto" w:fill="00305B"/>
      <w:spacing w:before="100" w:beforeAutospacing="1" w:after="100" w:afterAutospacing="1"/>
    </w:pPr>
  </w:style>
  <w:style w:type="paragraph" w:styleId="iatabgcolorspms541" w:customStyle="1">
    <w:name w:val="iatabgcolorspms541"/>
    <w:basedOn w:val="Normal"/>
    <w:pPr>
      <w:shd w:val="clear" w:color="auto" w:fill="0A4279"/>
      <w:spacing w:before="100" w:beforeAutospacing="1" w:after="100" w:afterAutospacing="1"/>
    </w:pPr>
  </w:style>
  <w:style w:type="paragraph" w:styleId="iatabgcolorspms300" w:customStyle="1">
    <w:name w:val="iatabgcolorspms300"/>
    <w:basedOn w:val="Normal"/>
    <w:pPr>
      <w:shd w:val="clear" w:color="auto" w:fill="0075BD"/>
      <w:spacing w:before="100" w:beforeAutospacing="1" w:after="100" w:afterAutospacing="1"/>
    </w:pPr>
  </w:style>
  <w:style w:type="paragraph" w:styleId="iatabgcolorspms300at80pc" w:customStyle="1">
    <w:name w:val="iatabgcolorspms300_at80pc"/>
    <w:basedOn w:val="Normal"/>
    <w:pPr>
      <w:shd w:val="clear" w:color="auto" w:fill="038FD7"/>
      <w:spacing w:before="100" w:beforeAutospacing="1" w:after="100" w:afterAutospacing="1"/>
    </w:pPr>
  </w:style>
  <w:style w:type="paragraph" w:styleId="iatabgcolorspms300at55pc" w:customStyle="1">
    <w:name w:val="iatabgcolorspms300_at55pc"/>
    <w:basedOn w:val="Normal"/>
    <w:pPr>
      <w:shd w:val="clear" w:color="auto" w:fill="4EA9E3"/>
      <w:spacing w:before="100" w:beforeAutospacing="1" w:after="100" w:afterAutospacing="1"/>
    </w:pPr>
  </w:style>
  <w:style w:type="paragraph" w:styleId="iatabgcolorspms300at25pc" w:customStyle="1">
    <w:name w:val="iatabgcolorspms300_at25pc"/>
    <w:basedOn w:val="Normal"/>
    <w:pPr>
      <w:shd w:val="clear" w:color="auto" w:fill="6BBBEA"/>
      <w:spacing w:before="100" w:beforeAutospacing="1" w:after="100" w:afterAutospacing="1"/>
    </w:pPr>
  </w:style>
  <w:style w:type="paragraph" w:styleId="iatabgcolorspms300at15pc" w:customStyle="1">
    <w:name w:val="iatabgcolorspms300_at15pc"/>
    <w:basedOn w:val="Normal"/>
    <w:pPr>
      <w:shd w:val="clear" w:color="auto" w:fill="A6D7F5"/>
      <w:spacing w:before="100" w:beforeAutospacing="1" w:after="100" w:afterAutospacing="1"/>
    </w:pPr>
  </w:style>
  <w:style w:type="paragraph" w:styleId="iatafgcolorsgreen" w:customStyle="1">
    <w:name w:val="iatafgcolorsgreen"/>
    <w:basedOn w:val="Normal"/>
    <w:pPr>
      <w:spacing w:before="100" w:beforeAutospacing="1" w:after="100" w:afterAutospacing="1"/>
    </w:pPr>
    <w:rPr>
      <w:color w:val="62B31A"/>
    </w:rPr>
  </w:style>
  <w:style w:type="paragraph" w:styleId="iatafgcolorsgreenlight" w:customStyle="1">
    <w:name w:val="iatafgcolorsgreenlight"/>
    <w:basedOn w:val="Normal"/>
    <w:pPr>
      <w:spacing w:before="100" w:beforeAutospacing="1" w:after="100" w:afterAutospacing="1"/>
    </w:pPr>
    <w:rPr>
      <w:color w:val="BDCF1B"/>
    </w:rPr>
  </w:style>
  <w:style w:type="paragraph" w:styleId="iatafgcolorsyellow" w:customStyle="1">
    <w:name w:val="iatafgcolorsyellow"/>
    <w:basedOn w:val="Normal"/>
    <w:pPr>
      <w:spacing w:before="100" w:beforeAutospacing="1" w:after="100" w:afterAutospacing="1"/>
    </w:pPr>
    <w:rPr>
      <w:color w:val="FFDB00"/>
    </w:rPr>
  </w:style>
  <w:style w:type="paragraph" w:styleId="iatafgcolorsorange" w:customStyle="1">
    <w:name w:val="iatafgcolorsorange"/>
    <w:basedOn w:val="Normal"/>
    <w:pPr>
      <w:spacing w:before="100" w:beforeAutospacing="1" w:after="100" w:afterAutospacing="1"/>
    </w:pPr>
    <w:rPr>
      <w:color w:val="F29300"/>
    </w:rPr>
  </w:style>
  <w:style w:type="paragraph" w:styleId="iatafgcolorsred" w:customStyle="1">
    <w:name w:val="iatafgcolorsred"/>
    <w:basedOn w:val="Normal"/>
    <w:pPr>
      <w:spacing w:before="100" w:beforeAutospacing="1" w:after="100" w:afterAutospacing="1"/>
    </w:pPr>
    <w:rPr>
      <w:color w:val="EB3014"/>
    </w:rPr>
  </w:style>
  <w:style w:type="paragraph" w:styleId="iatafgcolorspink" w:customStyle="1">
    <w:name w:val="iatafgcolorspink"/>
    <w:basedOn w:val="Normal"/>
    <w:pPr>
      <w:spacing w:before="100" w:beforeAutospacing="1" w:after="100" w:afterAutospacing="1"/>
    </w:pPr>
    <w:rPr>
      <w:color w:val="E5176E"/>
    </w:rPr>
  </w:style>
  <w:style w:type="paragraph" w:styleId="iatafgcolorsmauve" w:customStyle="1">
    <w:name w:val="iatafgcolorsmauve"/>
    <w:basedOn w:val="Normal"/>
    <w:pPr>
      <w:spacing w:before="100" w:beforeAutospacing="1" w:after="100" w:afterAutospacing="1"/>
    </w:pPr>
    <w:rPr>
      <w:color w:val="5F3287"/>
    </w:rPr>
  </w:style>
  <w:style w:type="paragraph" w:styleId="iatafgcolorsblue9" w:customStyle="1">
    <w:name w:val="iatafgcolorsblue9"/>
    <w:basedOn w:val="Normal"/>
    <w:pPr>
      <w:spacing w:before="100" w:beforeAutospacing="1" w:after="100" w:afterAutospacing="1"/>
    </w:pPr>
    <w:rPr>
      <w:color w:val="00305B"/>
    </w:rPr>
  </w:style>
  <w:style w:type="paragraph" w:styleId="iatafgcolorsblue8" w:customStyle="1">
    <w:name w:val="iatafgcolorsblue8"/>
    <w:basedOn w:val="Normal"/>
    <w:pPr>
      <w:spacing w:before="100" w:beforeAutospacing="1" w:after="100" w:afterAutospacing="1"/>
    </w:pPr>
    <w:rPr>
      <w:color w:val="0A4279"/>
    </w:rPr>
  </w:style>
  <w:style w:type="paragraph" w:styleId="iatafgcolorsblue6" w:customStyle="1">
    <w:name w:val="iatafgcolorsblue6"/>
    <w:basedOn w:val="Normal"/>
    <w:pPr>
      <w:spacing w:before="100" w:beforeAutospacing="1" w:after="100" w:afterAutospacing="1"/>
    </w:pPr>
    <w:rPr>
      <w:color w:val="0075BD"/>
    </w:rPr>
  </w:style>
  <w:style w:type="paragraph" w:styleId="iatafgcolorsblue5" w:customStyle="1">
    <w:name w:val="iatafgcolorsblue5"/>
    <w:basedOn w:val="Normal"/>
    <w:pPr>
      <w:spacing w:before="100" w:beforeAutospacing="1" w:after="100" w:afterAutospacing="1"/>
    </w:pPr>
    <w:rPr>
      <w:color w:val="038FD7"/>
    </w:rPr>
  </w:style>
  <w:style w:type="paragraph" w:styleId="iatafgcolorsblue4" w:customStyle="1">
    <w:name w:val="iatafgcolorsblue4"/>
    <w:basedOn w:val="Normal"/>
    <w:pPr>
      <w:spacing w:before="100" w:beforeAutospacing="1" w:after="100" w:afterAutospacing="1"/>
    </w:pPr>
    <w:rPr>
      <w:color w:val="4EA9E3"/>
    </w:rPr>
  </w:style>
  <w:style w:type="paragraph" w:styleId="iatafgcolorsblue3" w:customStyle="1">
    <w:name w:val="iatafgcolorsblue3"/>
    <w:basedOn w:val="Normal"/>
    <w:pPr>
      <w:spacing w:before="100" w:beforeAutospacing="1" w:after="100" w:afterAutospacing="1"/>
    </w:pPr>
    <w:rPr>
      <w:color w:val="6BBBEA"/>
    </w:rPr>
  </w:style>
  <w:style w:type="paragraph" w:styleId="iatafgcolorsblue2" w:customStyle="1">
    <w:name w:val="iatafgcolorsblue2"/>
    <w:basedOn w:val="Normal"/>
    <w:pPr>
      <w:spacing w:before="100" w:beforeAutospacing="1" w:after="100" w:afterAutospacing="1"/>
    </w:pPr>
    <w:rPr>
      <w:color w:val="A6D7F5"/>
    </w:rPr>
  </w:style>
  <w:style w:type="paragraph" w:styleId="iatafgcolorswhite" w:customStyle="1">
    <w:name w:val="iatafgcolorswhite"/>
    <w:basedOn w:val="Normal"/>
    <w:pPr>
      <w:spacing w:before="100" w:beforeAutospacing="1" w:after="100" w:afterAutospacing="1"/>
    </w:pPr>
    <w:rPr>
      <w:color w:val="FFFFFF"/>
    </w:rPr>
  </w:style>
  <w:style w:type="paragraph" w:styleId="iatafgcolorsgrey" w:customStyle="1">
    <w:name w:val="iatafgcolorsgrey"/>
    <w:basedOn w:val="Normal"/>
    <w:pPr>
      <w:spacing w:before="100" w:beforeAutospacing="1" w:after="100" w:afterAutospacing="1"/>
    </w:pPr>
    <w:rPr>
      <w:color w:val="C0C0C0"/>
    </w:rPr>
  </w:style>
  <w:style w:type="paragraph" w:styleId="iatatablegroup" w:customStyle="1">
    <w:name w:val="iatatablegroup"/>
    <w:basedOn w:val="Normal"/>
    <w:pPr>
      <w:spacing w:before="225" w:after="100" w:afterAutospacing="1"/>
    </w:pPr>
  </w:style>
  <w:style w:type="paragraph" w:styleId="iatatablenumber" w:customStyle="1">
    <w:name w:val="iatatablenumber"/>
    <w:basedOn w:val="Normal"/>
    <w:pPr>
      <w:spacing w:before="100" w:beforeAutospacing="1" w:after="100" w:afterAutospacing="1"/>
    </w:pPr>
    <w:rPr>
      <w:b/>
      <w:bCs/>
      <w:sz w:val="29"/>
      <w:szCs w:val="29"/>
    </w:rPr>
  </w:style>
  <w:style w:type="paragraph" w:styleId="iatatableheading" w:customStyle="1">
    <w:name w:val="iatatableheading"/>
    <w:basedOn w:val="Normal"/>
    <w:pPr>
      <w:spacing w:before="100" w:beforeAutospacing="1" w:after="100" w:afterAutospacing="1"/>
    </w:pPr>
    <w:rPr>
      <w:b/>
      <w:bCs/>
      <w:sz w:val="33"/>
      <w:szCs w:val="33"/>
    </w:rPr>
  </w:style>
  <w:style w:type="paragraph" w:styleId="iatatablecaption" w:customStyle="1">
    <w:name w:val="iatatablecaption"/>
    <w:basedOn w:val="Normal"/>
    <w:pPr>
      <w:spacing w:before="100" w:beforeAutospacing="1" w:after="100" w:afterAutospacing="1"/>
    </w:pPr>
    <w:rPr>
      <w:b/>
      <w:bCs/>
      <w:sz w:val="22"/>
      <w:szCs w:val="22"/>
    </w:rPr>
  </w:style>
  <w:style w:type="paragraph" w:styleId="iatatable" w:customStyle="1">
    <w:name w:val="iatatable"/>
    <w:basedOn w:val="Normal"/>
    <w:pPr>
      <w:spacing w:before="300" w:after="100" w:afterAutospacing="1"/>
    </w:pPr>
  </w:style>
  <w:style w:type="paragraph" w:styleId="iatawidthfull" w:customStyle="1">
    <w:name w:val="iatawidthfull"/>
    <w:basedOn w:val="Normal"/>
    <w:pPr>
      <w:spacing w:before="100" w:beforeAutospacing="1" w:after="100" w:afterAutospacing="1"/>
    </w:pPr>
  </w:style>
  <w:style w:type="paragraph" w:styleId="iatawidthhalf" w:customStyle="1">
    <w:name w:val="iatawidthhalf"/>
    <w:basedOn w:val="Normal"/>
    <w:pPr>
      <w:spacing w:before="100" w:beforeAutospacing="1" w:after="100" w:afterAutospacing="1"/>
    </w:pPr>
  </w:style>
  <w:style w:type="paragraph" w:styleId="iataframetop" w:customStyle="1">
    <w:name w:val="iataframetop"/>
    <w:basedOn w:val="Normal"/>
    <w:pPr>
      <w:pBdr>
        <w:top w:val="single" w:color="000000" w:sz="6" w:space="0"/>
      </w:pBdr>
      <w:spacing w:before="100" w:beforeAutospacing="1" w:after="100" w:afterAutospacing="1"/>
    </w:pPr>
  </w:style>
  <w:style w:type="paragraph" w:styleId="iataframebottom" w:customStyle="1">
    <w:name w:val="iataframebottom"/>
    <w:basedOn w:val="Normal"/>
    <w:pPr>
      <w:pBdr>
        <w:bottom w:val="single" w:color="000000" w:sz="6" w:space="0"/>
      </w:pBdr>
      <w:spacing w:before="100" w:beforeAutospacing="1" w:after="100" w:afterAutospacing="1"/>
    </w:pPr>
  </w:style>
  <w:style w:type="paragraph" w:styleId="iataframehsides" w:customStyle="1">
    <w:name w:val="iataframehsides"/>
    <w:basedOn w:val="Normal"/>
    <w:pPr>
      <w:pBdr>
        <w:top w:val="single" w:color="000000" w:sz="6" w:space="0"/>
        <w:bottom w:val="single" w:color="000000" w:sz="6" w:space="0"/>
      </w:pBdr>
      <w:spacing w:before="100" w:beforeAutospacing="1" w:after="100" w:afterAutospacing="1"/>
    </w:pPr>
  </w:style>
  <w:style w:type="paragraph" w:styleId="iataframevsides" w:customStyle="1">
    <w:name w:val="iataframevsides"/>
    <w:basedOn w:val="Normal"/>
    <w:pPr>
      <w:pBdr>
        <w:left w:val="single" w:color="000000" w:sz="6" w:space="0"/>
        <w:right w:val="single" w:color="000000" w:sz="6" w:space="0"/>
      </w:pBdr>
      <w:spacing w:before="100" w:beforeAutospacing="1" w:after="100" w:afterAutospacing="1"/>
    </w:pPr>
  </w:style>
  <w:style w:type="paragraph" w:styleId="iataframeall" w:customStyle="1">
    <w:name w:val="iataframeall"/>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ataframenone" w:customStyle="1">
    <w:name w:val="iataframenone"/>
    <w:basedOn w:val="Normal"/>
    <w:pPr>
      <w:spacing w:before="100" w:beforeAutospacing="1" w:after="100" w:afterAutospacing="1"/>
    </w:pPr>
  </w:style>
  <w:style w:type="paragraph" w:styleId="iatathead" w:customStyle="1">
    <w:name w:val="iatathead"/>
    <w:basedOn w:val="Normal"/>
    <w:pPr>
      <w:shd w:val="clear" w:color="auto" w:fill="EFEFEF"/>
      <w:spacing w:before="100" w:beforeAutospacing="1" w:after="100" w:afterAutospacing="1"/>
    </w:pPr>
  </w:style>
  <w:style w:type="paragraph" w:styleId="iatatd" w:customStyle="1">
    <w:name w:val="iatatd"/>
    <w:basedOn w:val="Normal"/>
    <w:pPr>
      <w:spacing w:before="100" w:beforeAutospacing="1" w:after="100" w:afterAutospacing="1"/>
    </w:pPr>
  </w:style>
  <w:style w:type="paragraph" w:styleId="iatarow0" w:customStyle="1">
    <w:name w:val="iatarow0"/>
    <w:basedOn w:val="Normal"/>
    <w:pPr>
      <w:spacing w:before="100" w:beforeAutospacing="1" w:after="100" w:afterAutospacing="1"/>
    </w:pPr>
  </w:style>
  <w:style w:type="paragraph" w:styleId="iatarow1" w:customStyle="1">
    <w:name w:val="iatarow1"/>
    <w:basedOn w:val="Normal"/>
    <w:pPr>
      <w:pBdr>
        <w:bottom w:val="single" w:color="000000" w:sz="6" w:space="0"/>
      </w:pBdr>
      <w:spacing w:before="100" w:beforeAutospacing="1" w:after="100" w:afterAutospacing="1"/>
    </w:pPr>
  </w:style>
  <w:style w:type="paragraph" w:styleId="iatarow2" w:customStyle="1">
    <w:name w:val="iatarow2"/>
    <w:basedOn w:val="Normal"/>
    <w:pPr>
      <w:pBdr>
        <w:bottom w:val="double" w:color="000000" w:sz="6" w:space="0"/>
      </w:pBdr>
      <w:spacing w:before="100" w:beforeAutospacing="1" w:after="100" w:afterAutospacing="1"/>
    </w:pPr>
  </w:style>
  <w:style w:type="paragraph" w:styleId="iatacol0" w:customStyle="1">
    <w:name w:val="iatacol0"/>
    <w:basedOn w:val="Normal"/>
    <w:pPr>
      <w:spacing w:before="100" w:beforeAutospacing="1" w:after="100" w:afterAutospacing="1"/>
    </w:pPr>
  </w:style>
  <w:style w:type="paragraph" w:styleId="iatacol1" w:customStyle="1">
    <w:name w:val="iatacol1"/>
    <w:basedOn w:val="Normal"/>
    <w:pPr>
      <w:pBdr>
        <w:right w:val="single" w:color="000000" w:sz="6" w:space="0"/>
      </w:pBdr>
      <w:spacing w:before="100" w:beforeAutospacing="1" w:after="100" w:afterAutospacing="1"/>
    </w:pPr>
  </w:style>
  <w:style w:type="paragraph" w:styleId="iatacol2" w:customStyle="1">
    <w:name w:val="iatacol2"/>
    <w:basedOn w:val="Normal"/>
    <w:pPr>
      <w:pBdr>
        <w:right w:val="double" w:color="000000" w:sz="6" w:space="0"/>
      </w:pBdr>
      <w:spacing w:before="100" w:beforeAutospacing="1" w:after="100" w:afterAutospacing="1"/>
    </w:pPr>
  </w:style>
  <w:style w:type="paragraph" w:styleId="iatabgshadelight" w:customStyle="1">
    <w:name w:val="iatabgshadelight"/>
    <w:basedOn w:val="Normal"/>
    <w:pPr>
      <w:shd w:val="clear" w:color="auto" w:fill="DEDEDE"/>
      <w:spacing w:before="100" w:beforeAutospacing="1" w:after="100" w:afterAutospacing="1"/>
    </w:pPr>
  </w:style>
  <w:style w:type="paragraph" w:styleId="iatabgshademedium" w:customStyle="1">
    <w:name w:val="iatabgshademedium"/>
    <w:basedOn w:val="Normal"/>
    <w:pPr>
      <w:shd w:val="clear" w:color="auto" w:fill="B0B0B0"/>
      <w:spacing w:before="100" w:beforeAutospacing="1" w:after="100" w:afterAutospacing="1"/>
    </w:pPr>
  </w:style>
  <w:style w:type="paragraph" w:styleId="iatabgshadeheavy" w:customStyle="1">
    <w:name w:val="iatabgshadeheavy"/>
    <w:basedOn w:val="Normal"/>
    <w:pPr>
      <w:shd w:val="clear" w:color="auto" w:fill="808080"/>
      <w:spacing w:before="100" w:beforeAutospacing="1" w:after="100" w:afterAutospacing="1"/>
    </w:pPr>
  </w:style>
  <w:style w:type="paragraph" w:styleId="iatahleft" w:customStyle="1">
    <w:name w:val="iatahleft"/>
    <w:basedOn w:val="Normal"/>
    <w:pPr>
      <w:spacing w:before="100" w:beforeAutospacing="1" w:after="100" w:afterAutospacing="1"/>
    </w:pPr>
  </w:style>
  <w:style w:type="paragraph" w:styleId="iatahright" w:customStyle="1">
    <w:name w:val="iatahright"/>
    <w:basedOn w:val="Normal"/>
    <w:pPr>
      <w:spacing w:before="100" w:beforeAutospacing="1" w:after="100" w:afterAutospacing="1"/>
      <w:jc w:val="right"/>
    </w:pPr>
  </w:style>
  <w:style w:type="paragraph" w:styleId="iatahcenter" w:customStyle="1">
    <w:name w:val="iatahcenter"/>
    <w:basedOn w:val="Normal"/>
    <w:pPr>
      <w:spacing w:before="100" w:beforeAutospacing="1" w:after="100" w:afterAutospacing="1"/>
      <w:jc w:val="center"/>
    </w:pPr>
  </w:style>
  <w:style w:type="paragraph" w:styleId="iatahjustify" w:customStyle="1">
    <w:name w:val="iatahjustify"/>
    <w:basedOn w:val="Normal"/>
    <w:pPr>
      <w:spacing w:before="100" w:beforeAutospacing="1" w:after="100" w:afterAutospacing="1"/>
      <w:jc w:val="both"/>
    </w:pPr>
  </w:style>
  <w:style w:type="paragraph" w:styleId="iatavaligntop" w:customStyle="1">
    <w:name w:val="iatavaligntop"/>
    <w:basedOn w:val="Normal"/>
    <w:pPr>
      <w:spacing w:before="100" w:beforeAutospacing="1" w:after="100" w:afterAutospacing="1"/>
      <w:textAlignment w:val="top"/>
    </w:pPr>
  </w:style>
  <w:style w:type="paragraph" w:styleId="iatavalignmiddle" w:customStyle="1">
    <w:name w:val="iatavalignmiddle"/>
    <w:basedOn w:val="Normal"/>
    <w:pPr>
      <w:spacing w:before="100" w:beforeAutospacing="1" w:after="100" w:afterAutospacing="1"/>
      <w:textAlignment w:val="center"/>
    </w:pPr>
  </w:style>
  <w:style w:type="paragraph" w:styleId="iatavalignbottom" w:customStyle="1">
    <w:name w:val="iatavalignbottom"/>
    <w:basedOn w:val="Normal"/>
    <w:pPr>
      <w:spacing w:before="100" w:beforeAutospacing="1" w:after="100" w:afterAutospacing="1"/>
      <w:textAlignment w:val="bottom"/>
    </w:pPr>
  </w:style>
  <w:style w:type="paragraph" w:styleId="iatanormal" w:customStyle="1">
    <w:name w:val="iatanormal"/>
    <w:basedOn w:val="Normal"/>
    <w:pPr>
      <w:spacing w:before="100" w:beforeAutospacing="1" w:after="100" w:afterAutospacing="1"/>
    </w:pPr>
  </w:style>
  <w:style w:type="paragraph" w:styleId="iatabold" w:customStyle="1">
    <w:name w:val="iatabold"/>
    <w:basedOn w:val="Normal"/>
    <w:pPr>
      <w:spacing w:before="100" w:beforeAutospacing="1" w:after="100" w:afterAutospacing="1"/>
    </w:pPr>
    <w:rPr>
      <w:b/>
      <w:bCs/>
    </w:rPr>
  </w:style>
  <w:style w:type="paragraph" w:styleId="iataitalic" w:customStyle="1">
    <w:name w:val="iataitalic"/>
    <w:basedOn w:val="Normal"/>
    <w:pPr>
      <w:spacing w:before="100" w:beforeAutospacing="1" w:after="100" w:afterAutospacing="1"/>
    </w:pPr>
    <w:rPr>
      <w:i/>
      <w:iCs/>
    </w:rPr>
  </w:style>
  <w:style w:type="paragraph" w:styleId="iataunderline" w:customStyle="1">
    <w:name w:val="iataunderline"/>
    <w:basedOn w:val="Normal"/>
    <w:pPr>
      <w:spacing w:before="100" w:beforeAutospacing="1" w:after="100" w:afterAutospacing="1"/>
    </w:pPr>
    <w:rPr>
      <w:u w:val="single"/>
    </w:rPr>
  </w:style>
  <w:style w:type="paragraph" w:styleId="iatasubs" w:customStyle="1">
    <w:name w:val="iatasubs"/>
    <w:basedOn w:val="Normal"/>
    <w:pPr>
      <w:spacing w:before="100" w:beforeAutospacing="1" w:after="100" w:afterAutospacing="1"/>
    </w:pPr>
    <w:rPr>
      <w:sz w:val="14"/>
      <w:szCs w:val="14"/>
    </w:rPr>
  </w:style>
  <w:style w:type="paragraph" w:styleId="iatasups" w:customStyle="1">
    <w:name w:val="iatasups"/>
    <w:basedOn w:val="Normal"/>
    <w:pPr>
      <w:spacing w:before="100" w:beforeAutospacing="1" w:after="100" w:afterAutospacing="1"/>
    </w:pPr>
    <w:rPr>
      <w:sz w:val="14"/>
      <w:szCs w:val="14"/>
    </w:rPr>
  </w:style>
  <w:style w:type="paragraph" w:styleId="iatalarge" w:customStyle="1">
    <w:name w:val="iatalarge"/>
    <w:basedOn w:val="Normal"/>
    <w:pPr>
      <w:spacing w:before="100" w:beforeAutospacing="1" w:after="100" w:afterAutospacing="1"/>
    </w:pPr>
    <w:rPr>
      <w:sz w:val="30"/>
      <w:szCs w:val="30"/>
    </w:rPr>
  </w:style>
  <w:style w:type="paragraph" w:styleId="iatafixwidthfont" w:customStyle="1">
    <w:name w:val="iatafixwidthfont"/>
    <w:basedOn w:val="Normal"/>
    <w:pPr>
      <w:spacing w:before="100" w:beforeAutospacing="1" w:after="100" w:afterAutospacing="1"/>
    </w:pPr>
    <w:rPr>
      <w:rFonts w:ascii="Courier New" w:hAnsi="Courier New" w:cs="Courier New"/>
    </w:rPr>
  </w:style>
  <w:style w:type="paragraph" w:styleId="iatastrikethrough" w:customStyle="1">
    <w:name w:val="iatastrikethrough"/>
    <w:basedOn w:val="Normal"/>
    <w:pPr>
      <w:spacing w:before="100" w:beforeAutospacing="1" w:after="100" w:afterAutospacing="1"/>
    </w:pPr>
    <w:rPr>
      <w:strike/>
    </w:rPr>
  </w:style>
  <w:style w:type="paragraph" w:styleId="iatalist" w:customStyle="1">
    <w:name w:val="iatalist"/>
    <w:basedOn w:val="Normal"/>
    <w:pPr>
      <w:spacing w:before="150" w:after="100" w:afterAutospacing="1"/>
    </w:pPr>
  </w:style>
  <w:style w:type="paragraph" w:styleId="iatalistheading" w:customStyle="1">
    <w:name w:val="iatalistheading"/>
    <w:basedOn w:val="Normal"/>
    <w:pPr>
      <w:spacing w:before="100" w:beforeAutospacing="1" w:after="100" w:afterAutospacing="1"/>
    </w:pPr>
    <w:rPr>
      <w:b/>
      <w:bCs/>
    </w:rPr>
  </w:style>
  <w:style w:type="paragraph" w:styleId="iatalistitem-alphabetical" w:customStyle="1">
    <w:name w:val="iatalistitem-alphabetical"/>
    <w:basedOn w:val="Normal"/>
    <w:pPr>
      <w:spacing w:before="75" w:after="100" w:afterAutospacing="1"/>
      <w:ind w:left="375"/>
    </w:pPr>
  </w:style>
  <w:style w:type="paragraph" w:styleId="iatalistlbl-alphabetical" w:customStyle="1">
    <w:name w:val="iatalistlbl-alphabetical"/>
    <w:basedOn w:val="Normal"/>
    <w:pPr>
      <w:spacing w:before="100" w:beforeAutospacing="1" w:after="100" w:afterAutospacing="1"/>
      <w:ind w:left="-375"/>
    </w:pPr>
    <w:rPr>
      <w:b/>
      <w:bCs/>
    </w:rPr>
  </w:style>
  <w:style w:type="paragraph" w:styleId="iatalistitem-numerical" w:customStyle="1">
    <w:name w:val="iatalistitem-numerical"/>
    <w:basedOn w:val="Normal"/>
    <w:pPr>
      <w:spacing w:before="75" w:after="100" w:afterAutospacing="1"/>
      <w:ind w:left="375"/>
    </w:pPr>
  </w:style>
  <w:style w:type="paragraph" w:styleId="iatalistlbl-numerical" w:customStyle="1">
    <w:name w:val="iatalistlbl-numerical"/>
    <w:basedOn w:val="Normal"/>
    <w:pPr>
      <w:spacing w:before="100" w:beforeAutospacing="1" w:after="100" w:afterAutospacing="1"/>
      <w:ind w:left="-375"/>
      <w:jc w:val="right"/>
    </w:pPr>
    <w:rPr>
      <w:b/>
      <w:bCs/>
    </w:rPr>
  </w:style>
  <w:style w:type="paragraph" w:styleId="iatalistitem-lower-roman" w:customStyle="1">
    <w:name w:val="iatalistitem-lower-roman"/>
    <w:basedOn w:val="Normal"/>
    <w:pPr>
      <w:spacing w:before="75" w:after="100" w:afterAutospacing="1"/>
      <w:ind w:left="375"/>
    </w:pPr>
  </w:style>
  <w:style w:type="paragraph" w:styleId="iatalistlbl-lower-roman" w:customStyle="1">
    <w:name w:val="iatalistlbl-lower-roman"/>
    <w:basedOn w:val="Normal"/>
    <w:pPr>
      <w:spacing w:before="100" w:beforeAutospacing="1" w:after="100" w:afterAutospacing="1"/>
      <w:ind w:left="-375"/>
      <w:jc w:val="right"/>
    </w:pPr>
    <w:rPr>
      <w:b/>
      <w:bCs/>
    </w:rPr>
  </w:style>
  <w:style w:type="paragraph" w:styleId="iatalistitem-upper-roman" w:customStyle="1">
    <w:name w:val="iatalistitem-upper-roman"/>
    <w:basedOn w:val="Normal"/>
    <w:pPr>
      <w:spacing w:before="75" w:after="100" w:afterAutospacing="1"/>
      <w:ind w:left="375"/>
    </w:pPr>
  </w:style>
  <w:style w:type="paragraph" w:styleId="iatalistlbl-upper-roman" w:customStyle="1">
    <w:name w:val="iatalistlbl-upper-roman"/>
    <w:basedOn w:val="Normal"/>
    <w:pPr>
      <w:spacing w:before="100" w:beforeAutospacing="1" w:after="100" w:afterAutospacing="1"/>
      <w:ind w:left="-375"/>
      <w:jc w:val="right"/>
    </w:pPr>
    <w:rPr>
      <w:b/>
      <w:bCs/>
    </w:rPr>
  </w:style>
  <w:style w:type="paragraph" w:styleId="iatalistitem-bullet" w:customStyle="1">
    <w:name w:val="iatalistitem-bullet"/>
    <w:basedOn w:val="Normal"/>
    <w:pPr>
      <w:spacing w:before="75" w:after="100" w:afterAutospacing="1"/>
      <w:ind w:left="180"/>
    </w:pPr>
  </w:style>
  <w:style w:type="paragraph" w:styleId="iatalistitem-circle" w:customStyle="1">
    <w:name w:val="iatalistitem-circle"/>
    <w:basedOn w:val="Normal"/>
    <w:pPr>
      <w:spacing w:before="75" w:after="100" w:afterAutospacing="1"/>
      <w:ind w:left="180"/>
    </w:pPr>
  </w:style>
  <w:style w:type="paragraph" w:styleId="iatalistlbl-bullet" w:customStyle="1">
    <w:name w:val="iatalistlbl-bullet"/>
    <w:basedOn w:val="Normal"/>
    <w:pPr>
      <w:spacing w:before="100" w:beforeAutospacing="1" w:after="100" w:afterAutospacing="1"/>
      <w:ind w:left="-180"/>
    </w:pPr>
    <w:rPr>
      <w:b/>
      <w:bCs/>
    </w:rPr>
  </w:style>
  <w:style w:type="paragraph" w:styleId="iatalistlbl-circle" w:customStyle="1">
    <w:name w:val="iatalistlbl-circle"/>
    <w:basedOn w:val="Normal"/>
    <w:pPr>
      <w:spacing w:before="100" w:beforeAutospacing="1" w:after="100" w:afterAutospacing="1"/>
      <w:ind w:left="-180"/>
    </w:pPr>
    <w:rPr>
      <w:b/>
      <w:bCs/>
    </w:rPr>
  </w:style>
  <w:style w:type="paragraph" w:styleId="iatalistitem-mdash" w:customStyle="1">
    <w:name w:val="iatalistitem-mdash"/>
    <w:basedOn w:val="Normal"/>
    <w:pPr>
      <w:spacing w:before="75" w:after="100" w:afterAutospacing="1"/>
      <w:ind w:left="300"/>
    </w:pPr>
  </w:style>
  <w:style w:type="paragraph" w:styleId="iatalistlbl-mdash" w:customStyle="1">
    <w:name w:val="iatalistlbl-mdash"/>
    <w:basedOn w:val="Normal"/>
    <w:pPr>
      <w:spacing w:before="100" w:beforeAutospacing="1" w:after="100" w:afterAutospacing="1"/>
      <w:ind w:left="-300"/>
    </w:pPr>
    <w:rPr>
      <w:b/>
      <w:bCs/>
    </w:rPr>
  </w:style>
  <w:style w:type="paragraph" w:styleId="iatalistitem-square" w:customStyle="1">
    <w:name w:val="iatalistitem-square"/>
    <w:basedOn w:val="Normal"/>
    <w:pPr>
      <w:spacing w:before="75" w:after="100" w:afterAutospacing="1"/>
      <w:ind w:left="225"/>
    </w:pPr>
  </w:style>
  <w:style w:type="paragraph" w:styleId="iatalistitem-ndash" w:customStyle="1">
    <w:name w:val="iatalistitem-ndash"/>
    <w:basedOn w:val="Normal"/>
    <w:pPr>
      <w:spacing w:before="75" w:after="100" w:afterAutospacing="1"/>
      <w:ind w:left="225"/>
    </w:pPr>
  </w:style>
  <w:style w:type="paragraph" w:styleId="iatalistlbl-square" w:customStyle="1">
    <w:name w:val="iatalistlbl-square"/>
    <w:basedOn w:val="Normal"/>
    <w:pPr>
      <w:spacing w:before="100" w:beforeAutospacing="1" w:after="100" w:afterAutospacing="1"/>
      <w:ind w:left="-225"/>
    </w:pPr>
    <w:rPr>
      <w:b/>
      <w:bCs/>
    </w:rPr>
  </w:style>
  <w:style w:type="paragraph" w:styleId="iatalistlbl-ndash" w:customStyle="1">
    <w:name w:val="iatalistlbl-ndash"/>
    <w:basedOn w:val="Normal"/>
    <w:pPr>
      <w:spacing w:before="100" w:beforeAutospacing="1" w:after="100" w:afterAutospacing="1"/>
      <w:ind w:left="-225"/>
    </w:pPr>
    <w:rPr>
      <w:b/>
      <w:bCs/>
    </w:rPr>
  </w:style>
  <w:style w:type="paragraph" w:styleId="iatalistitem-none" w:customStyle="1">
    <w:name w:val="iatalistitem-none"/>
    <w:basedOn w:val="Normal"/>
    <w:pPr>
      <w:spacing w:before="75" w:after="100" w:afterAutospacing="1"/>
      <w:ind w:left="225"/>
    </w:pPr>
  </w:style>
  <w:style w:type="paragraph" w:styleId="iatalistsubitem" w:customStyle="1">
    <w:name w:val="iatalistsubitem"/>
    <w:basedOn w:val="Normal"/>
    <w:pPr>
      <w:spacing w:before="150" w:after="100" w:afterAutospacing="1"/>
    </w:pPr>
  </w:style>
  <w:style w:type="paragraph" w:styleId="iatasection1" w:customStyle="1">
    <w:name w:val="iatasection1"/>
    <w:basedOn w:val="Normal"/>
    <w:pPr>
      <w:spacing w:before="200" w:after="100" w:afterAutospacing="1"/>
    </w:pPr>
  </w:style>
  <w:style w:type="paragraph" w:styleId="iatasection2" w:customStyle="1">
    <w:name w:val="iatasection2"/>
    <w:basedOn w:val="Normal"/>
    <w:pPr>
      <w:spacing w:before="225" w:after="150"/>
    </w:pPr>
  </w:style>
  <w:style w:type="paragraph" w:styleId="iatasection3" w:customStyle="1">
    <w:name w:val="iatasection3"/>
    <w:basedOn w:val="Normal"/>
    <w:pPr>
      <w:spacing w:before="225" w:after="150"/>
    </w:pPr>
  </w:style>
  <w:style w:type="paragraph" w:styleId="iatasection4" w:customStyle="1">
    <w:name w:val="iatasection4"/>
    <w:basedOn w:val="Normal"/>
    <w:pPr>
      <w:spacing w:before="225" w:after="150"/>
    </w:pPr>
  </w:style>
  <w:style w:type="paragraph" w:styleId="iatasection5" w:customStyle="1">
    <w:name w:val="iatasection5"/>
    <w:basedOn w:val="Normal"/>
    <w:pPr>
      <w:spacing w:before="225" w:after="150"/>
    </w:pPr>
  </w:style>
  <w:style w:type="paragraph" w:styleId="iatasection6" w:customStyle="1">
    <w:name w:val="iatasection6"/>
    <w:basedOn w:val="Normal"/>
    <w:pPr>
      <w:spacing w:before="225" w:after="150"/>
    </w:pPr>
  </w:style>
  <w:style w:type="paragraph" w:styleId="iatasection7" w:customStyle="1">
    <w:name w:val="iatasection7"/>
    <w:basedOn w:val="Normal"/>
    <w:pPr>
      <w:spacing w:before="225" w:after="150"/>
    </w:pPr>
  </w:style>
  <w:style w:type="paragraph" w:styleId="iatasection8" w:customStyle="1">
    <w:name w:val="iatasection8"/>
    <w:basedOn w:val="Normal"/>
    <w:pPr>
      <w:spacing w:before="225" w:after="150"/>
    </w:pPr>
  </w:style>
  <w:style w:type="paragraph" w:styleId="iatasection1shortheading" w:customStyle="1">
    <w:name w:val="iatasection1shortheading"/>
    <w:basedOn w:val="Normal"/>
    <w:pPr>
      <w:spacing w:before="100" w:beforeAutospacing="1" w:after="100" w:afterAutospacing="1"/>
    </w:pPr>
    <w:rPr>
      <w:b/>
      <w:bCs/>
    </w:rPr>
  </w:style>
  <w:style w:type="paragraph" w:styleId="iatasection2shortheading" w:customStyle="1">
    <w:name w:val="iatasection2shortheading"/>
    <w:basedOn w:val="Normal"/>
    <w:pPr>
      <w:spacing w:before="100" w:beforeAutospacing="1" w:after="100" w:afterAutospacing="1"/>
    </w:pPr>
    <w:rPr>
      <w:b/>
      <w:bCs/>
    </w:rPr>
  </w:style>
  <w:style w:type="paragraph" w:styleId="iatasection3shortheading" w:customStyle="1">
    <w:name w:val="iatasection3shortheading"/>
    <w:basedOn w:val="Normal"/>
    <w:pPr>
      <w:spacing w:before="100" w:beforeAutospacing="1" w:after="100" w:afterAutospacing="1"/>
    </w:pPr>
    <w:rPr>
      <w:b/>
      <w:bCs/>
    </w:rPr>
  </w:style>
  <w:style w:type="paragraph" w:styleId="iatasection4shortheading" w:customStyle="1">
    <w:name w:val="iatasection4shortheading"/>
    <w:basedOn w:val="Normal"/>
    <w:pPr>
      <w:spacing w:before="100" w:beforeAutospacing="1" w:after="100" w:afterAutospacing="1"/>
    </w:pPr>
    <w:rPr>
      <w:b/>
      <w:bCs/>
    </w:rPr>
  </w:style>
  <w:style w:type="paragraph" w:styleId="iatasection5shortheading" w:customStyle="1">
    <w:name w:val="iatasection5shortheading"/>
    <w:basedOn w:val="Normal"/>
    <w:pPr>
      <w:spacing w:before="100" w:beforeAutospacing="1" w:after="100" w:afterAutospacing="1"/>
    </w:pPr>
    <w:rPr>
      <w:b/>
      <w:bCs/>
    </w:rPr>
  </w:style>
  <w:style w:type="paragraph" w:styleId="iatasection6shortheading" w:customStyle="1">
    <w:name w:val="iatasection6shortheading"/>
    <w:basedOn w:val="Normal"/>
    <w:pPr>
      <w:spacing w:before="100" w:beforeAutospacing="1" w:after="100" w:afterAutospacing="1"/>
    </w:pPr>
    <w:rPr>
      <w:b/>
      <w:bCs/>
    </w:rPr>
  </w:style>
  <w:style w:type="paragraph" w:styleId="iataoperator" w:customStyle="1">
    <w:name w:val="iataoperator"/>
    <w:basedOn w:val="Normal"/>
    <w:pPr>
      <w:spacing w:before="450" w:after="100" w:afterAutospacing="1"/>
    </w:pPr>
  </w:style>
  <w:style w:type="paragraph" w:styleId="iatastate" w:customStyle="1">
    <w:name w:val="iatastate"/>
    <w:basedOn w:val="Normal"/>
    <w:pPr>
      <w:spacing w:before="450" w:after="100" w:afterAutospacing="1"/>
    </w:pPr>
  </w:style>
  <w:style w:type="paragraph" w:styleId="iatavariation" w:customStyle="1">
    <w:name w:val="iatavariation"/>
    <w:basedOn w:val="Normal"/>
    <w:pPr>
      <w:spacing w:before="150" w:after="100" w:afterAutospacing="1"/>
    </w:pPr>
  </w:style>
  <w:style w:type="paragraph" w:styleId="iatavariations" w:customStyle="1">
    <w:name w:val="iatavariations"/>
    <w:basedOn w:val="Normal"/>
    <w:pPr>
      <w:spacing w:before="150" w:after="100" w:afterAutospacing="1"/>
    </w:pPr>
  </w:style>
  <w:style w:type="paragraph" w:styleId="iatadefinition" w:customStyle="1">
    <w:name w:val="iatadefinition"/>
    <w:basedOn w:val="Normal"/>
    <w:pPr>
      <w:spacing w:before="150" w:after="100" w:afterAutospacing="1"/>
      <w:ind w:left="300"/>
    </w:pPr>
  </w:style>
  <w:style w:type="paragraph" w:styleId="iatadefinitiongroup" w:customStyle="1">
    <w:name w:val="iatadefinitiongroup"/>
    <w:basedOn w:val="Normal"/>
    <w:pPr>
      <w:spacing w:before="100" w:beforeAutospacing="1" w:after="100" w:afterAutospacing="1"/>
    </w:pPr>
  </w:style>
  <w:style w:type="paragraph" w:styleId="iatadefinitiongroupheading" w:customStyle="1">
    <w:name w:val="iatadefinitiongroupheading"/>
    <w:basedOn w:val="Normal"/>
    <w:pPr>
      <w:spacing w:before="150" w:after="150"/>
      <w:ind w:left="300"/>
    </w:pPr>
  </w:style>
  <w:style w:type="paragraph" w:styleId="iataglossary" w:customStyle="1">
    <w:name w:val="iataglossary"/>
    <w:basedOn w:val="Normal"/>
    <w:pPr>
      <w:spacing w:before="100" w:beforeAutospacing="1" w:after="100" w:afterAutospacing="1"/>
    </w:pPr>
  </w:style>
  <w:style w:type="paragraph" w:styleId="iataglossaryheading" w:customStyle="1">
    <w:name w:val="iataglossaryheading"/>
    <w:basedOn w:val="Normal"/>
    <w:pPr>
      <w:spacing w:before="100" w:beforeAutospacing="1" w:after="100" w:afterAutospacing="1"/>
    </w:pPr>
    <w:rPr>
      <w:b/>
      <w:bCs/>
      <w:sz w:val="35"/>
      <w:szCs w:val="35"/>
    </w:rPr>
  </w:style>
  <w:style w:type="paragraph" w:styleId="iataletterlevel" w:customStyle="1">
    <w:name w:val="iataletterlevel"/>
    <w:basedOn w:val="Normal"/>
    <w:pPr>
      <w:spacing w:before="240" w:after="240"/>
    </w:pPr>
  </w:style>
  <w:style w:type="paragraph" w:styleId="iataletter" w:customStyle="1">
    <w:name w:val="iataletter"/>
    <w:basedOn w:val="Normal"/>
    <w:pPr>
      <w:spacing w:before="100" w:beforeAutospacing="1" w:after="120"/>
    </w:pPr>
    <w:rPr>
      <w:b/>
      <w:bCs/>
      <w:sz w:val="33"/>
      <w:szCs w:val="33"/>
    </w:rPr>
  </w:style>
  <w:style w:type="paragraph" w:styleId="iataglossentry" w:customStyle="1">
    <w:name w:val="iataglossentry"/>
    <w:basedOn w:val="Normal"/>
    <w:pPr>
      <w:spacing w:before="150" w:after="75"/>
    </w:pPr>
  </w:style>
  <w:style w:type="paragraph" w:styleId="iataglossterm" w:customStyle="1">
    <w:name w:val="iataglossterm"/>
    <w:basedOn w:val="Normal"/>
    <w:pPr>
      <w:spacing w:before="100" w:beforeAutospacing="1" w:after="100" w:afterAutospacing="1"/>
    </w:pPr>
    <w:rPr>
      <w:b/>
      <w:bCs/>
    </w:rPr>
  </w:style>
  <w:style w:type="paragraph" w:styleId="iatameaning" w:customStyle="1">
    <w:name w:val="iatameaning"/>
    <w:basedOn w:val="Normal"/>
    <w:pPr>
      <w:spacing w:before="100" w:beforeAutospacing="1" w:after="100" w:afterAutospacing="1"/>
    </w:pPr>
  </w:style>
  <w:style w:type="paragraph" w:styleId="iatameaningheading" w:customStyle="1">
    <w:name w:val="iatameaningheading"/>
    <w:basedOn w:val="Normal"/>
    <w:pPr>
      <w:spacing w:before="100" w:beforeAutospacing="1" w:after="100" w:afterAutospacing="1"/>
    </w:pPr>
    <w:rPr>
      <w:b/>
      <w:bCs/>
    </w:rPr>
  </w:style>
  <w:style w:type="paragraph" w:styleId="iataterm" w:customStyle="1">
    <w:name w:val="iataterm"/>
    <w:basedOn w:val="Normal"/>
    <w:pPr>
      <w:spacing w:before="100" w:beforeAutospacing="1" w:after="100" w:afterAutospacing="1"/>
    </w:pPr>
    <w:rPr>
      <w:b/>
      <w:bCs/>
    </w:rPr>
  </w:style>
  <w:style w:type="paragraph" w:styleId="iatatermheading" w:customStyle="1">
    <w:name w:val="iatatermheading"/>
    <w:basedOn w:val="Normal"/>
    <w:pPr>
      <w:spacing w:before="100" w:beforeAutospacing="1" w:after="100" w:afterAutospacing="1"/>
    </w:pPr>
    <w:rPr>
      <w:b/>
      <w:bCs/>
    </w:rPr>
  </w:style>
  <w:style w:type="paragraph" w:styleId="iatafigure" w:customStyle="1">
    <w:name w:val="iatafigure"/>
    <w:basedOn w:val="Normal"/>
    <w:pPr>
      <w:spacing w:before="225" w:after="100" w:afterAutospacing="1"/>
    </w:pPr>
  </w:style>
  <w:style w:type="paragraph" w:styleId="iatafigurebody" w:customStyle="1">
    <w:name w:val="iatafigurebody"/>
    <w:basedOn w:val="Normal"/>
    <w:pPr>
      <w:spacing w:before="100" w:beforeAutospacing="1" w:after="100" w:afterAutospacing="1"/>
    </w:pPr>
  </w:style>
  <w:style w:type="paragraph" w:styleId="iatafigurecaption" w:customStyle="1">
    <w:name w:val="iatafigurecaption"/>
    <w:basedOn w:val="Normal"/>
    <w:pPr>
      <w:spacing w:before="100" w:beforeAutospacing="1" w:after="100" w:afterAutospacing="1"/>
    </w:pPr>
    <w:rPr>
      <w:b/>
      <w:bCs/>
    </w:rPr>
  </w:style>
  <w:style w:type="paragraph" w:styleId="iatafigureheading" w:customStyle="1">
    <w:name w:val="iatafigureheading"/>
    <w:basedOn w:val="Normal"/>
    <w:pPr>
      <w:spacing w:before="100" w:beforeAutospacing="1" w:after="100" w:afterAutospacing="1"/>
    </w:pPr>
    <w:rPr>
      <w:b/>
      <w:bCs/>
      <w:sz w:val="26"/>
      <w:szCs w:val="26"/>
    </w:rPr>
  </w:style>
  <w:style w:type="paragraph" w:styleId="iataimgblock" w:customStyle="1">
    <w:name w:val="iataimgblock"/>
    <w:basedOn w:val="Normal"/>
    <w:pPr>
      <w:spacing w:before="300" w:after="100" w:afterAutospacing="1"/>
    </w:pPr>
  </w:style>
  <w:style w:type="paragraph" w:styleId="iataimginline" w:customStyle="1">
    <w:name w:val="iataimginline"/>
    <w:basedOn w:val="Normal"/>
    <w:pPr>
      <w:spacing w:before="100" w:beforeAutospacing="1" w:after="100" w:afterAutospacing="1"/>
    </w:pPr>
  </w:style>
  <w:style w:type="paragraph" w:styleId="iataimagefloatleft" w:customStyle="1">
    <w:name w:val="iataimagefloatleft"/>
    <w:basedOn w:val="Normal"/>
    <w:pPr>
      <w:spacing w:before="100" w:beforeAutospacing="1" w:after="100" w:afterAutospacing="1"/>
      <w:ind w:right="240"/>
    </w:pPr>
  </w:style>
  <w:style w:type="paragraph" w:styleId="iatanotes" w:customStyle="1">
    <w:name w:val="iatanotes"/>
    <w:basedOn w:val="Normal"/>
    <w:pPr>
      <w:spacing w:before="30" w:after="100" w:afterAutospacing="1"/>
    </w:pPr>
    <w:rPr>
      <w:i/>
      <w:iCs/>
    </w:rPr>
  </w:style>
  <w:style w:type="paragraph" w:styleId="iatanoteslabel" w:customStyle="1">
    <w:name w:val="iatanoteslabel"/>
    <w:basedOn w:val="Normal"/>
    <w:pPr>
      <w:spacing w:before="100" w:beforeAutospacing="1" w:after="100" w:afterAutospacing="1"/>
      <w:ind w:left="-375"/>
    </w:pPr>
    <w:rPr>
      <w:b/>
      <w:bCs/>
    </w:rPr>
  </w:style>
  <w:style w:type="paragraph" w:styleId="iatanotenumber" w:customStyle="1">
    <w:name w:val="iatanotenumber"/>
    <w:basedOn w:val="Normal"/>
    <w:pPr>
      <w:spacing w:before="100" w:beforeAutospacing="1" w:after="100" w:afterAutospacing="1"/>
      <w:ind w:left="-375"/>
    </w:pPr>
  </w:style>
  <w:style w:type="paragraph" w:styleId="iatanote" w:customStyle="1">
    <w:name w:val="iatanote"/>
    <w:basedOn w:val="Normal"/>
    <w:pPr>
      <w:spacing w:before="30" w:after="100" w:afterAutospacing="1"/>
    </w:pPr>
    <w:rPr>
      <w:i/>
      <w:iCs/>
    </w:rPr>
  </w:style>
  <w:style w:type="paragraph" w:styleId="iatanotelabel" w:customStyle="1">
    <w:name w:val="iatanotelabel"/>
    <w:basedOn w:val="Normal"/>
    <w:pPr>
      <w:spacing w:before="100" w:beforeAutospacing="1" w:after="100" w:afterAutospacing="1"/>
    </w:pPr>
    <w:rPr>
      <w:b/>
      <w:bCs/>
    </w:rPr>
  </w:style>
  <w:style w:type="paragraph" w:styleId="iatanotefirstsimplepara" w:customStyle="1">
    <w:name w:val="iatanotefirstsimplepara"/>
    <w:basedOn w:val="Normal"/>
    <w:pPr>
      <w:spacing w:before="100" w:beforeAutospacing="1" w:after="100" w:afterAutospacing="1"/>
    </w:pPr>
  </w:style>
  <w:style w:type="paragraph" w:styleId="iatafootnotebody" w:customStyle="1">
    <w:name w:val="iatafootnotebody"/>
    <w:basedOn w:val="Normal"/>
    <w:pPr>
      <w:spacing w:before="100" w:beforeAutospacing="1" w:after="100" w:afterAutospacing="1"/>
    </w:pPr>
  </w:style>
  <w:style w:type="paragraph" w:styleId="iatafootref" w:customStyle="1">
    <w:name w:val="iatafootref"/>
    <w:basedOn w:val="Normal"/>
    <w:pPr>
      <w:spacing w:before="100" w:beforeAutospacing="1" w:after="100" w:afterAutospacing="1"/>
    </w:pPr>
    <w:rPr>
      <w:sz w:val="16"/>
      <w:szCs w:val="16"/>
      <w:vertAlign w:val="superscript"/>
    </w:rPr>
  </w:style>
  <w:style w:type="paragraph" w:styleId="iatatablefootnotes" w:customStyle="1">
    <w:name w:val="iatatablefootnotes"/>
    <w:basedOn w:val="Normal"/>
    <w:pPr>
      <w:spacing w:before="100" w:beforeAutospacing="1" w:after="100" w:afterAutospacing="1"/>
      <w:ind w:left="300"/>
    </w:pPr>
  </w:style>
  <w:style w:type="paragraph" w:styleId="iatatablefootnote" w:customStyle="1">
    <w:name w:val="iatatablefootnote"/>
    <w:basedOn w:val="Normal"/>
    <w:pPr>
      <w:spacing w:before="150" w:after="100" w:afterAutospacing="1"/>
    </w:pPr>
    <w:rPr>
      <w:i/>
      <w:iCs/>
    </w:rPr>
  </w:style>
  <w:style w:type="paragraph" w:styleId="iatapara" w:customStyle="1">
    <w:name w:val="iatapara"/>
    <w:basedOn w:val="Normal"/>
    <w:pPr>
      <w:spacing w:after="90"/>
    </w:pPr>
  </w:style>
  <w:style w:type="paragraph" w:styleId="iatasimplepara" w:customStyle="1">
    <w:name w:val="iatasimplepara"/>
    <w:basedOn w:val="Normal"/>
    <w:pPr>
      <w:spacing w:after="45"/>
      <w:textAlignment w:val="center"/>
    </w:pPr>
  </w:style>
  <w:style w:type="paragraph" w:styleId="iatanumberedpara" w:customStyle="1">
    <w:name w:val="iatanumberedpara"/>
    <w:basedOn w:val="Normal"/>
    <w:pPr>
      <w:spacing w:before="150" w:after="75"/>
    </w:pPr>
  </w:style>
  <w:style w:type="paragraph" w:styleId="iataparanumber" w:customStyle="1">
    <w:name w:val="iataparanumber"/>
    <w:basedOn w:val="Normal"/>
    <w:pPr>
      <w:spacing w:before="100" w:beforeAutospacing="1" w:after="100" w:afterAutospacing="1"/>
    </w:pPr>
    <w:rPr>
      <w:b/>
      <w:bCs/>
    </w:rPr>
  </w:style>
  <w:style w:type="paragraph" w:styleId="iatamarginpara" w:customStyle="1">
    <w:name w:val="iatamarginpara"/>
    <w:basedOn w:val="Normal"/>
    <w:pPr>
      <w:spacing w:before="150" w:after="150"/>
      <w:ind w:left="-300"/>
    </w:pPr>
    <w:rPr>
      <w:b/>
      <w:bCs/>
      <w:i/>
      <w:iCs/>
      <w:sz w:val="19"/>
      <w:szCs w:val="19"/>
    </w:rPr>
  </w:style>
  <w:style w:type="paragraph" w:styleId="iataacknowledgement" w:customStyle="1">
    <w:name w:val="iataacknowledgement"/>
    <w:basedOn w:val="Normal"/>
    <w:pPr>
      <w:spacing w:before="600" w:after="100" w:afterAutospacing="1"/>
    </w:pPr>
  </w:style>
  <w:style w:type="paragraph" w:styleId="iataappendix" w:customStyle="1">
    <w:name w:val="iataappendix"/>
    <w:basedOn w:val="Normal"/>
    <w:pPr>
      <w:spacing w:before="100" w:beforeAutospacing="1" w:after="100" w:afterAutospacing="1"/>
    </w:pPr>
  </w:style>
  <w:style w:type="paragraph" w:styleId="iatabibliography" w:customStyle="1">
    <w:name w:val="iatabibliography"/>
    <w:basedOn w:val="Normal"/>
    <w:pPr>
      <w:spacing w:before="100" w:beforeAutospacing="1" w:after="100" w:afterAutospacing="1"/>
    </w:pPr>
  </w:style>
  <w:style w:type="paragraph" w:styleId="iatabibliotitle" w:customStyle="1">
    <w:name w:val="iatabibliotitle"/>
    <w:basedOn w:val="Normal"/>
    <w:pPr>
      <w:spacing w:before="225" w:after="100" w:afterAutospacing="1"/>
    </w:pPr>
    <w:rPr>
      <w:b/>
      <w:bCs/>
      <w:i/>
      <w:iCs/>
      <w:sz w:val="28"/>
      <w:szCs w:val="28"/>
    </w:rPr>
  </w:style>
  <w:style w:type="paragraph" w:styleId="iataextracts" w:customStyle="1">
    <w:name w:val="iataextracts"/>
    <w:basedOn w:val="Normal"/>
    <w:pPr>
      <w:pBdr>
        <w:top w:val="single" w:color="auto" w:sz="6" w:space="4"/>
        <w:left w:val="single" w:color="auto" w:sz="6" w:space="4"/>
        <w:bottom w:val="single" w:color="auto" w:sz="6" w:space="4"/>
        <w:right w:val="single" w:color="auto" w:sz="6" w:space="4"/>
      </w:pBdr>
      <w:spacing w:before="140" w:after="140"/>
      <w:ind w:left="1125"/>
    </w:pPr>
  </w:style>
  <w:style w:type="paragraph" w:styleId="iataflysheet" w:customStyle="1">
    <w:name w:val="iataflysheet"/>
    <w:basedOn w:val="Normal"/>
    <w:pPr>
      <w:spacing w:before="100" w:beforeAutospacing="1" w:after="100" w:afterAutospacing="1"/>
    </w:pPr>
  </w:style>
  <w:style w:type="paragraph" w:styleId="iatahowtouse" w:customStyle="1">
    <w:name w:val="iatahowtouse"/>
    <w:basedOn w:val="Normal"/>
    <w:pPr>
      <w:spacing w:before="100" w:beforeAutospacing="1" w:after="100" w:afterAutospacing="1"/>
    </w:pPr>
  </w:style>
  <w:style w:type="paragraph" w:styleId="iataintro" w:customStyle="1">
    <w:name w:val="iataintro"/>
    <w:basedOn w:val="Normal"/>
    <w:pPr>
      <w:spacing w:before="100" w:beforeAutospacing="1" w:after="100" w:afterAutospacing="1"/>
    </w:pPr>
  </w:style>
  <w:style w:type="paragraph" w:styleId="iatapreface" w:customStyle="1">
    <w:name w:val="iatapreface"/>
    <w:basedOn w:val="Normal"/>
    <w:pPr>
      <w:spacing w:before="100" w:beforeAutospacing="1" w:after="100" w:afterAutospacing="1"/>
    </w:pPr>
  </w:style>
  <w:style w:type="paragraph" w:styleId="iatapublication" w:customStyle="1">
    <w:name w:val="iatapublication"/>
    <w:basedOn w:val="Normal"/>
    <w:pPr>
      <w:spacing w:before="100" w:beforeAutospacing="1" w:after="100" w:afterAutospacing="1"/>
    </w:pPr>
    <w:rPr>
      <w:i/>
      <w:iCs/>
    </w:rPr>
  </w:style>
  <w:style w:type="paragraph" w:styleId="iatatitlepage" w:customStyle="1">
    <w:name w:val="iatatitlepage"/>
    <w:basedOn w:val="Normal"/>
    <w:pPr>
      <w:spacing w:before="100" w:beforeAutospacing="1" w:after="100" w:afterAutospacing="1"/>
    </w:pPr>
  </w:style>
  <w:style w:type="paragraph" w:styleId="iataauthor" w:customStyle="1">
    <w:name w:val="iataauthor"/>
    <w:basedOn w:val="Normal"/>
    <w:pPr>
      <w:spacing w:before="100" w:beforeAutospacing="1" w:after="100" w:afterAutospacing="1"/>
    </w:pPr>
  </w:style>
  <w:style w:type="paragraph" w:styleId="iatacatalog" w:customStyle="1">
    <w:name w:val="iatacatalog"/>
    <w:basedOn w:val="Normal"/>
    <w:pPr>
      <w:spacing w:before="100" w:beforeAutospacing="1" w:after="100" w:afterAutospacing="1"/>
    </w:pPr>
  </w:style>
  <w:style w:type="paragraph" w:styleId="iatacite" w:customStyle="1">
    <w:name w:val="iatacite"/>
    <w:basedOn w:val="Normal"/>
    <w:pPr>
      <w:spacing w:before="100" w:beforeAutospacing="1" w:after="100" w:afterAutospacing="1"/>
    </w:pPr>
    <w:rPr>
      <w:i/>
      <w:iCs/>
    </w:rPr>
  </w:style>
  <w:style w:type="paragraph" w:styleId="iatacopyright" w:customStyle="1">
    <w:name w:val="iatacopyright"/>
    <w:basedOn w:val="Normal"/>
    <w:pPr>
      <w:spacing w:before="100" w:beforeAutospacing="1" w:after="100" w:afterAutospacing="1"/>
    </w:pPr>
  </w:style>
  <w:style w:type="paragraph" w:styleId="iatacopyrightgroup" w:customStyle="1">
    <w:name w:val="iatacopyrightgroup"/>
    <w:basedOn w:val="Normal"/>
    <w:pPr>
      <w:spacing w:before="600" w:after="100" w:afterAutospacing="1"/>
    </w:pPr>
  </w:style>
  <w:style w:type="paragraph" w:styleId="iatadate" w:customStyle="1">
    <w:name w:val="iatadate"/>
    <w:basedOn w:val="Normal"/>
    <w:pPr>
      <w:spacing w:before="100" w:beforeAutospacing="1" w:after="100" w:afterAutospacing="1"/>
    </w:pPr>
  </w:style>
  <w:style w:type="paragraph" w:styleId="iataexample" w:customStyle="1">
    <w:name w:val="iataexample"/>
    <w:basedOn w:val="Normal"/>
    <w:pPr>
      <w:spacing w:before="150" w:after="100" w:afterAutospacing="1"/>
    </w:pPr>
    <w:rPr>
      <w:i/>
      <w:iCs/>
    </w:rPr>
  </w:style>
  <w:style w:type="paragraph" w:styleId="iataexampleheading" w:customStyle="1">
    <w:name w:val="iataexampleheading"/>
    <w:basedOn w:val="Normal"/>
    <w:pPr>
      <w:spacing w:before="100" w:beforeAutospacing="1" w:after="100" w:afterAutospacing="1"/>
    </w:pPr>
    <w:rPr>
      <w:b/>
      <w:bCs/>
      <w:sz w:val="36"/>
      <w:szCs w:val="36"/>
    </w:rPr>
  </w:style>
  <w:style w:type="paragraph" w:styleId="iatafromdate" w:customStyle="1">
    <w:name w:val="iatafromdate"/>
    <w:basedOn w:val="Normal"/>
    <w:pPr>
      <w:spacing w:before="100" w:beforeAutospacing="1" w:after="100" w:afterAutospacing="1"/>
    </w:pPr>
  </w:style>
  <w:style w:type="paragraph" w:styleId="iataisbn" w:customStyle="1">
    <w:name w:val="iataisbn"/>
    <w:basedOn w:val="Normal"/>
    <w:pPr>
      <w:spacing w:before="100" w:beforeAutospacing="1" w:after="100" w:afterAutospacing="1"/>
    </w:pPr>
  </w:style>
  <w:style w:type="paragraph" w:styleId="iataissn" w:customStyle="1">
    <w:name w:val="iataissn"/>
    <w:basedOn w:val="Normal"/>
    <w:pPr>
      <w:spacing w:before="100" w:beforeAutospacing="1" w:after="100" w:afterAutospacing="1"/>
    </w:pPr>
  </w:style>
  <w:style w:type="paragraph" w:styleId="iatamodus" w:customStyle="1">
    <w:name w:val="iatamodus"/>
    <w:basedOn w:val="Normal"/>
    <w:pPr>
      <w:spacing w:before="100" w:beforeAutospacing="1" w:after="100" w:afterAutospacing="1"/>
    </w:pPr>
  </w:style>
  <w:style w:type="paragraph" w:styleId="iatapublisher" w:customStyle="1">
    <w:name w:val="iatapublisher"/>
    <w:basedOn w:val="Normal"/>
    <w:pPr>
      <w:spacing w:before="100" w:beforeAutospacing="1" w:after="100" w:afterAutospacing="1"/>
    </w:pPr>
  </w:style>
  <w:style w:type="paragraph" w:styleId="iataquote" w:customStyle="1">
    <w:name w:val="iataquote"/>
    <w:basedOn w:val="Normal"/>
    <w:pPr>
      <w:spacing w:before="100" w:beforeAutospacing="1" w:after="100" w:afterAutospacing="1"/>
    </w:pPr>
  </w:style>
  <w:style w:type="paragraph" w:styleId="iatasimpletext" w:customStyle="1">
    <w:name w:val="iatasimpletext"/>
    <w:basedOn w:val="Normal"/>
    <w:pPr>
      <w:spacing w:before="100" w:beforeAutospacing="1" w:after="100" w:afterAutospacing="1"/>
    </w:pPr>
  </w:style>
  <w:style w:type="paragraph" w:styleId="iatasource" w:customStyle="1">
    <w:name w:val="iatasource"/>
    <w:basedOn w:val="Normal"/>
    <w:pPr>
      <w:spacing w:before="100" w:beforeAutospacing="1" w:after="100" w:afterAutospacing="1"/>
    </w:pPr>
    <w:rPr>
      <w:i/>
      <w:iCs/>
    </w:rPr>
  </w:style>
  <w:style w:type="paragraph" w:styleId="iatasubtitle" w:customStyle="1">
    <w:name w:val="iatasubtitle"/>
    <w:basedOn w:val="Normal"/>
    <w:pPr>
      <w:spacing w:before="100" w:beforeAutospacing="1" w:after="100" w:afterAutospacing="1"/>
    </w:pPr>
  </w:style>
  <w:style w:type="paragraph" w:styleId="iatatitle" w:customStyle="1">
    <w:name w:val="iatatitle"/>
    <w:basedOn w:val="Normal"/>
    <w:pPr>
      <w:spacing w:before="100" w:beforeAutospacing="1" w:after="100" w:afterAutospacing="1"/>
    </w:pPr>
  </w:style>
  <w:style w:type="paragraph" w:styleId="iatatodate" w:customStyle="1">
    <w:name w:val="iatatodate"/>
    <w:basedOn w:val="Normal"/>
    <w:pPr>
      <w:spacing w:before="100" w:beforeAutospacing="1" w:after="100" w:afterAutospacing="1"/>
    </w:pPr>
  </w:style>
  <w:style w:type="paragraph" w:styleId="iatastep" w:customStyle="1">
    <w:name w:val="iatastep"/>
    <w:basedOn w:val="Normal"/>
    <w:pPr>
      <w:spacing w:before="150" w:after="100" w:afterAutospacing="1"/>
    </w:pPr>
  </w:style>
  <w:style w:type="paragraph" w:styleId="iatastepheading" w:customStyle="1">
    <w:name w:val="iatastepheading"/>
    <w:basedOn w:val="Normal"/>
    <w:pPr>
      <w:spacing w:before="100" w:beforeAutospacing="1" w:after="100" w:afterAutospacing="1"/>
    </w:pPr>
    <w:rPr>
      <w:b/>
      <w:bCs/>
    </w:rPr>
  </w:style>
  <w:style w:type="paragraph" w:styleId="iatasublevel1" w:customStyle="1">
    <w:name w:val="iatasublevel1"/>
    <w:basedOn w:val="Normal"/>
    <w:pPr>
      <w:spacing w:before="150" w:after="100" w:afterAutospacing="1"/>
    </w:pPr>
  </w:style>
  <w:style w:type="paragraph" w:styleId="iatasublevel1heading" w:customStyle="1">
    <w:name w:val="iatasublevel1heading"/>
    <w:basedOn w:val="Normal"/>
    <w:pPr>
      <w:spacing w:before="100" w:beforeAutospacing="1" w:after="100" w:afterAutospacing="1"/>
    </w:pPr>
    <w:rPr>
      <w:b/>
      <w:bCs/>
      <w:sz w:val="28"/>
      <w:szCs w:val="28"/>
    </w:rPr>
  </w:style>
  <w:style w:type="paragraph" w:styleId="iatasublevel1number" w:customStyle="1">
    <w:name w:val="iatasublevel1number"/>
    <w:basedOn w:val="Normal"/>
    <w:pPr>
      <w:spacing w:before="100" w:beforeAutospacing="1" w:after="100" w:afterAutospacing="1"/>
      <w:ind w:left="-450"/>
    </w:pPr>
  </w:style>
  <w:style w:type="paragraph" w:styleId="iataaddress" w:customStyle="1">
    <w:name w:val="iataaddress"/>
    <w:basedOn w:val="Normal"/>
    <w:pPr>
      <w:spacing w:before="150" w:after="100" w:afterAutospacing="1"/>
    </w:pPr>
  </w:style>
  <w:style w:type="paragraph" w:styleId="iatanameelement" w:customStyle="1">
    <w:name w:val="iatanameelement"/>
    <w:basedOn w:val="Normal"/>
    <w:pPr>
      <w:spacing w:before="100" w:beforeAutospacing="1" w:after="100" w:afterAutospacing="1"/>
    </w:pPr>
  </w:style>
  <w:style w:type="paragraph" w:styleId="iatanameline" w:customStyle="1">
    <w:name w:val="iatanameline"/>
    <w:basedOn w:val="Normal"/>
    <w:pPr>
      <w:spacing w:before="100" w:beforeAutospacing="1" w:after="100" w:afterAutospacing="1"/>
    </w:pPr>
  </w:style>
  <w:style w:type="paragraph" w:styleId="iataorganisationname" w:customStyle="1">
    <w:name w:val="iataorganisationname"/>
    <w:basedOn w:val="Normal"/>
    <w:pPr>
      <w:spacing w:before="100" w:beforeAutospacing="1" w:after="100" w:afterAutospacing="1"/>
    </w:pPr>
  </w:style>
  <w:style w:type="paragraph" w:styleId="iatafreetextaddress" w:customStyle="1">
    <w:name w:val="iatafreetextaddress"/>
    <w:basedOn w:val="Normal"/>
    <w:pPr>
      <w:spacing w:before="100" w:beforeAutospacing="1" w:after="100" w:afterAutospacing="1"/>
    </w:pPr>
  </w:style>
  <w:style w:type="paragraph" w:styleId="iataaddressline" w:customStyle="1">
    <w:name w:val="iataaddressline"/>
    <w:basedOn w:val="Normal"/>
    <w:pPr>
      <w:spacing w:before="100" w:beforeAutospacing="1" w:after="100" w:afterAutospacing="1"/>
    </w:pPr>
  </w:style>
  <w:style w:type="paragraph" w:styleId="iatacontact" w:customStyle="1">
    <w:name w:val="iatacontact"/>
    <w:basedOn w:val="Normal"/>
    <w:pPr>
      <w:spacing w:before="100" w:beforeAutospacing="1" w:after="100" w:afterAutospacing="1"/>
    </w:pPr>
  </w:style>
  <w:style w:type="paragraph" w:styleId="iatacontactline" w:customStyle="1">
    <w:name w:val="iatacontactline"/>
    <w:basedOn w:val="Normal"/>
    <w:pPr>
      <w:spacing w:before="100" w:beforeAutospacing="1" w:after="100" w:afterAutospacing="1"/>
    </w:pPr>
  </w:style>
  <w:style w:type="paragraph" w:styleId="iatalinkto" w:customStyle="1">
    <w:name w:val="iatalinkto"/>
    <w:basedOn w:val="Normal"/>
    <w:pPr>
      <w:spacing w:before="100" w:beforeAutospacing="1" w:after="100" w:afterAutospacing="1"/>
    </w:pPr>
  </w:style>
  <w:style w:type="paragraph" w:styleId="iatasolidline" w:customStyle="1">
    <w:name w:val="iatasolidline"/>
    <w:basedOn w:val="Normal"/>
    <w:pPr>
      <w:pBdr>
        <w:bottom w:val="single" w:color="auto" w:sz="6" w:space="0"/>
      </w:pBdr>
      <w:spacing w:before="100" w:beforeAutospacing="1" w:after="100" w:afterAutospacing="1"/>
    </w:pPr>
  </w:style>
  <w:style w:type="paragraph" w:styleId="iatadottedline" w:customStyle="1">
    <w:name w:val="iatadottedline"/>
    <w:basedOn w:val="Normal"/>
    <w:pPr>
      <w:pBdr>
        <w:bottom w:val="dotted" w:color="auto" w:sz="6" w:space="0"/>
      </w:pBdr>
      <w:spacing w:before="100" w:beforeAutospacing="1" w:after="100" w:afterAutospacing="1"/>
    </w:pPr>
  </w:style>
  <w:style w:type="paragraph" w:styleId="iatadoubleline" w:customStyle="1">
    <w:name w:val="iatadoubleline"/>
    <w:basedOn w:val="Normal"/>
    <w:pPr>
      <w:pBdr>
        <w:bottom w:val="double" w:color="auto" w:sz="6" w:space="0"/>
      </w:pBdr>
      <w:spacing w:before="100" w:beforeAutospacing="1" w:after="100" w:afterAutospacing="1"/>
    </w:pPr>
  </w:style>
  <w:style w:type="paragraph" w:styleId="iatalinenarrower" w:customStyle="1">
    <w:name w:val="iatalinenarrower"/>
    <w:basedOn w:val="Normal"/>
    <w:pPr>
      <w:spacing w:before="100" w:beforeAutospacing="1" w:after="100" w:afterAutospacing="1"/>
    </w:pPr>
  </w:style>
  <w:style w:type="paragraph" w:styleId="iatalinenarrow" w:customStyle="1">
    <w:name w:val="iatalinenarrow"/>
    <w:basedOn w:val="Normal"/>
    <w:pPr>
      <w:spacing w:before="100" w:beforeAutospacing="1" w:after="100" w:afterAutospacing="1"/>
    </w:pPr>
  </w:style>
  <w:style w:type="paragraph" w:styleId="iatalinemedium" w:customStyle="1">
    <w:name w:val="iatalinemedium"/>
    <w:basedOn w:val="Normal"/>
    <w:pPr>
      <w:spacing w:before="100" w:beforeAutospacing="1" w:after="100" w:afterAutospacing="1"/>
    </w:pPr>
  </w:style>
  <w:style w:type="paragraph" w:styleId="iatalinewide" w:customStyle="1">
    <w:name w:val="iatalinewide"/>
    <w:basedOn w:val="Normal"/>
    <w:pPr>
      <w:spacing w:before="100" w:beforeAutospacing="1" w:after="100" w:afterAutospacing="1"/>
    </w:pPr>
  </w:style>
  <w:style w:type="paragraph" w:styleId="iatalinefull" w:customStyle="1">
    <w:name w:val="iatalinefull"/>
    <w:basedOn w:val="Normal"/>
    <w:pPr>
      <w:spacing w:before="100" w:beforeAutospacing="1" w:after="100" w:afterAutospacing="1"/>
    </w:pPr>
  </w:style>
  <w:style w:type="paragraph" w:styleId="iatabodypi" w:customStyle="1">
    <w:name w:val="iatabodypi"/>
    <w:basedOn w:val="Normal"/>
    <w:pPr>
      <w:shd w:val="clear" w:color="auto" w:fill="FFFF99"/>
      <w:spacing w:before="300" w:after="750"/>
      <w:ind w:left="600" w:right="150"/>
    </w:pPr>
    <w:rPr>
      <w:rFonts w:ascii="Arial" w:hAnsi="Arial" w:cs="Arial"/>
      <w:color w:val="022A4C"/>
      <w:sz w:val="18"/>
      <w:szCs w:val="18"/>
    </w:rPr>
  </w:style>
  <w:style w:type="paragraph" w:styleId="iatah1pi" w:customStyle="1">
    <w:name w:val="iatah1pi"/>
    <w:basedOn w:val="Normal"/>
    <w:pPr>
      <w:pBdr>
        <w:top w:val="single" w:color="000000" w:sz="12" w:space="4"/>
        <w:bottom w:val="single" w:color="000000" w:sz="12" w:space="4"/>
      </w:pBdr>
      <w:spacing w:before="100" w:beforeAutospacing="1"/>
    </w:pPr>
    <w:rPr>
      <w:sz w:val="36"/>
      <w:szCs w:val="36"/>
    </w:rPr>
  </w:style>
  <w:style w:type="paragraph" w:styleId="iatavariationspi" w:customStyle="1">
    <w:name w:val="iatavariationspi"/>
    <w:basedOn w:val="Normal"/>
    <w:pPr>
      <w:pBdr>
        <w:top w:val="single" w:color="000000" w:sz="6" w:space="4"/>
        <w:bottom w:val="single" w:color="000000" w:sz="6" w:space="4"/>
      </w:pBdr>
      <w:spacing w:after="100" w:afterAutospacing="1"/>
    </w:pPr>
  </w:style>
  <w:style w:type="paragraph" w:styleId="iataparapi" w:customStyle="1">
    <w:name w:val="iataparapi"/>
    <w:basedOn w:val="Normal"/>
    <w:pPr>
      <w:spacing w:before="150" w:after="75"/>
    </w:pPr>
  </w:style>
  <w:style w:type="paragraph" w:styleId="iatalogopi" w:customStyle="1">
    <w:name w:val="iatalogopi"/>
    <w:basedOn w:val="Normal"/>
    <w:pPr>
      <w:spacing w:before="100" w:beforeAutospacing="1" w:after="100" w:afterAutospacing="1"/>
    </w:pPr>
    <w:rPr>
      <w:rFonts w:ascii="IATAfont" w:hAnsi="IATAfont"/>
      <w:color w:val="000000"/>
      <w:sz w:val="90"/>
      <w:szCs w:val="90"/>
    </w:rPr>
  </w:style>
  <w:style w:type="paragraph" w:styleId="iatapiclassnamefont" w:customStyle="1">
    <w:name w:val="iatapiclassnamefont"/>
    <w:basedOn w:val="Normal"/>
    <w:pPr>
      <w:spacing w:before="100" w:beforeAutospacing="1" w:after="100" w:afterAutospacing="1"/>
    </w:pPr>
    <w:rPr>
      <w:sz w:val="34"/>
      <w:szCs w:val="34"/>
    </w:rPr>
  </w:style>
  <w:style w:type="paragraph" w:styleId="iataresolution" w:customStyle="1">
    <w:name w:val="iataresolution"/>
    <w:basedOn w:val="Normal"/>
    <w:pPr>
      <w:spacing w:before="100" w:beforeAutospacing="1" w:after="100" w:afterAutospacing="1"/>
    </w:pPr>
  </w:style>
  <w:style w:type="paragraph" w:styleId="iataresolutionversion" w:customStyle="1">
    <w:name w:val="iataresolutionversion"/>
    <w:basedOn w:val="Normal"/>
    <w:pPr>
      <w:spacing w:before="100" w:beforeAutospacing="1" w:after="100" w:afterAutospacing="1"/>
    </w:pPr>
  </w:style>
  <w:style w:type="paragraph" w:styleId="iataresorpversionscell" w:customStyle="1">
    <w:name w:val="iataresorpversionscell"/>
    <w:basedOn w:val="Normal"/>
    <w:pPr>
      <w:spacing w:before="100" w:beforeAutospacing="1" w:after="100" w:afterAutospacing="1"/>
      <w:textAlignment w:val="top"/>
    </w:pPr>
  </w:style>
  <w:style w:type="paragraph" w:styleId="iataconferenceaccronym" w:customStyle="1">
    <w:name w:val="iataconferenceaccronym"/>
    <w:basedOn w:val="Normal"/>
    <w:pPr>
      <w:spacing w:before="100" w:beforeAutospacing="1" w:after="100" w:afterAutospacing="1"/>
    </w:pPr>
  </w:style>
  <w:style w:type="paragraph" w:styleId="iataarea" w:customStyle="1">
    <w:name w:val="iataarea"/>
    <w:basedOn w:val="Normal"/>
    <w:pPr>
      <w:spacing w:before="100" w:beforeAutospacing="1" w:after="100" w:afterAutospacing="1"/>
    </w:pPr>
  </w:style>
  <w:style w:type="paragraph" w:styleId="iataconfvotenumber" w:customStyle="1">
    <w:name w:val="iataconfvotenumber"/>
    <w:basedOn w:val="Normal"/>
    <w:pPr>
      <w:spacing w:before="100" w:beforeAutospacing="1" w:after="100" w:afterAutospacing="1"/>
    </w:pPr>
  </w:style>
  <w:style w:type="paragraph" w:styleId="iatacountryexceptions" w:customStyle="1">
    <w:name w:val="iatacountryexceptions"/>
    <w:basedOn w:val="Normal"/>
    <w:pPr>
      <w:spacing w:before="100" w:beforeAutospacing="1" w:after="100" w:afterAutospacing="1"/>
    </w:pPr>
  </w:style>
  <w:style w:type="paragraph" w:styleId="iatacountryname" w:customStyle="1">
    <w:name w:val="iatacountryname"/>
    <w:basedOn w:val="Normal"/>
    <w:pPr>
      <w:spacing w:before="100" w:beforeAutospacing="1" w:after="100" w:afterAutospacing="1"/>
    </w:pPr>
  </w:style>
  <w:style w:type="paragraph" w:styleId="iataexpiry" w:customStyle="1">
    <w:name w:val="iataexpiry"/>
    <w:basedOn w:val="Normal"/>
    <w:pPr>
      <w:spacing w:before="100" w:beforeAutospacing="1" w:after="100" w:afterAutospacing="1"/>
    </w:pPr>
  </w:style>
  <w:style w:type="paragraph" w:styleId="iatatype" w:customStyle="1">
    <w:name w:val="iatatype"/>
    <w:basedOn w:val="Normal"/>
    <w:pPr>
      <w:spacing w:before="100" w:beforeAutospacing="1" w:after="100" w:afterAutospacing="1"/>
    </w:pPr>
  </w:style>
  <w:style w:type="paragraph" w:styleId="iataalternatetype" w:customStyle="1">
    <w:name w:val="iataalternatetype"/>
    <w:basedOn w:val="Normal"/>
    <w:pPr>
      <w:spacing w:before="100" w:beforeAutospacing="1" w:after="100" w:afterAutospacing="1"/>
    </w:pPr>
  </w:style>
  <w:style w:type="paragraph" w:styleId="iataappendixheading" w:customStyle="1">
    <w:name w:val="iataappendixheading"/>
    <w:basedOn w:val="Normal"/>
    <w:pPr>
      <w:spacing w:before="100" w:beforeAutospacing="1" w:after="140"/>
    </w:pPr>
    <w:rPr>
      <w:b/>
      <w:bCs/>
      <w:sz w:val="36"/>
      <w:szCs w:val="36"/>
    </w:rPr>
  </w:style>
  <w:style w:type="paragraph" w:styleId="iataresolutionheading" w:customStyle="1">
    <w:name w:val="iataresolutionheading"/>
    <w:basedOn w:val="Normal"/>
    <w:pPr>
      <w:spacing w:before="100" w:beforeAutospacing="1" w:after="140"/>
    </w:pPr>
    <w:rPr>
      <w:b/>
      <w:bCs/>
      <w:sz w:val="36"/>
      <w:szCs w:val="36"/>
    </w:rPr>
  </w:style>
  <w:style w:type="paragraph" w:styleId="iataresointroduction" w:customStyle="1">
    <w:name w:val="iataresointroduction"/>
    <w:basedOn w:val="Normal"/>
    <w:pPr>
      <w:spacing w:before="180" w:after="100" w:afterAutospacing="1"/>
    </w:pPr>
  </w:style>
  <w:style w:type="paragraph" w:styleId="iatarecommendedpracticeheading" w:customStyle="1">
    <w:name w:val="iatarecommendedpracticeheading"/>
    <w:basedOn w:val="Normal"/>
    <w:pPr>
      <w:spacing w:before="100" w:beforeAutospacing="1" w:after="140"/>
    </w:pPr>
    <w:rPr>
      <w:b/>
      <w:bCs/>
      <w:sz w:val="36"/>
      <w:szCs w:val="36"/>
    </w:rPr>
  </w:style>
  <w:style w:type="paragraph" w:styleId="iatarecommendedpracticeversion" w:customStyle="1">
    <w:name w:val="iatarecommendedpracticeversion"/>
    <w:basedOn w:val="Normal"/>
    <w:pPr>
      <w:spacing w:before="100" w:beforeAutospacing="1" w:after="100" w:afterAutospacing="1"/>
    </w:pPr>
  </w:style>
  <w:style w:type="paragraph" w:styleId="iatagovernmentreservations" w:customStyle="1">
    <w:name w:val="iatagovernmentreservations"/>
    <w:basedOn w:val="Normal"/>
    <w:pPr>
      <w:spacing w:before="100" w:beforeAutospacing="1" w:after="100" w:afterAutospacing="1"/>
    </w:pPr>
    <w:rPr>
      <w:i/>
      <w:iCs/>
    </w:rPr>
  </w:style>
  <w:style w:type="paragraph" w:styleId="iatagovernmentreservationsh3" w:customStyle="1">
    <w:name w:val="iatagovernmentreservationsh3"/>
    <w:basedOn w:val="Normal"/>
    <w:pPr>
      <w:spacing w:before="100" w:beforeAutospacing="1" w:after="100" w:afterAutospacing="1"/>
    </w:pPr>
    <w:rPr>
      <w:sz w:val="32"/>
      <w:szCs w:val="32"/>
    </w:rPr>
  </w:style>
  <w:style w:type="paragraph" w:styleId="iatagovernmentreservationheading" w:customStyle="1">
    <w:name w:val="iatagovernmentreservationheading"/>
    <w:basedOn w:val="Normal"/>
    <w:pPr>
      <w:spacing w:before="100" w:beforeAutospacing="1" w:after="100" w:afterAutospacing="1"/>
    </w:pPr>
    <w:rPr>
      <w:sz w:val="30"/>
      <w:szCs w:val="30"/>
    </w:rPr>
  </w:style>
  <w:style w:type="paragraph" w:styleId="iatadisclaimerpage" w:customStyle="1">
    <w:name w:val="iatadisclaimerpage"/>
    <w:basedOn w:val="Normal"/>
    <w:pPr>
      <w:spacing w:before="100" w:beforeAutospacing="1" w:after="100" w:afterAutospacing="1"/>
    </w:pPr>
  </w:style>
  <w:style w:type="paragraph" w:styleId="iatadisclaimer" w:customStyle="1">
    <w:name w:val="iatadisclaimer"/>
    <w:basedOn w:val="Normal"/>
    <w:pPr>
      <w:pBdr>
        <w:top w:val="single" w:color="000000" w:sz="6" w:space="9"/>
        <w:left w:val="single" w:color="000000" w:sz="6" w:space="9"/>
        <w:bottom w:val="single" w:color="000000" w:sz="6" w:space="9"/>
        <w:right w:val="single" w:color="000000" w:sz="6" w:space="9"/>
      </w:pBdr>
      <w:spacing w:before="300" w:after="100" w:afterAutospacing="1"/>
      <w:ind w:left="300" w:right="300"/>
    </w:pPr>
    <w:rPr>
      <w:sz w:val="15"/>
      <w:szCs w:val="15"/>
    </w:rPr>
  </w:style>
  <w:style w:type="paragraph" w:styleId="iatadisclaimerheading" w:customStyle="1">
    <w:name w:val="iatadisclaimerheading"/>
    <w:basedOn w:val="Normal"/>
    <w:pPr>
      <w:spacing w:before="100" w:beforeAutospacing="1" w:after="100" w:afterAutospacing="1"/>
    </w:pPr>
    <w:rPr>
      <w:b/>
      <w:bCs/>
    </w:rPr>
  </w:style>
  <w:style w:type="paragraph" w:styleId="iataitdiheading" w:customStyle="1">
    <w:name w:val="iataitdiheading"/>
    <w:basedOn w:val="Normal"/>
    <w:pPr>
      <w:spacing w:before="120" w:after="100" w:afterAutospacing="1"/>
    </w:pPr>
    <w:rPr>
      <w:b/>
      <w:bCs/>
      <w:sz w:val="30"/>
      <w:szCs w:val="30"/>
    </w:rPr>
  </w:style>
  <w:style w:type="paragraph" w:styleId="iatamodulesummaryheading" w:customStyle="1">
    <w:name w:val="iatamodulesummaryheading"/>
    <w:basedOn w:val="Normal"/>
    <w:pPr>
      <w:spacing w:before="100" w:beforeAutospacing="1" w:after="100" w:afterAutospacing="1"/>
    </w:pPr>
    <w:rPr>
      <w:b/>
      <w:bCs/>
      <w:sz w:val="34"/>
      <w:szCs w:val="34"/>
    </w:rPr>
  </w:style>
  <w:style w:type="paragraph" w:styleId="iatalessonsummaryheading" w:customStyle="1">
    <w:name w:val="iatalessonsummaryheading"/>
    <w:basedOn w:val="Normal"/>
    <w:pPr>
      <w:spacing w:before="100" w:beforeAutospacing="1" w:after="100" w:afterAutospacing="1"/>
    </w:pPr>
    <w:rPr>
      <w:b/>
      <w:bCs/>
      <w:sz w:val="32"/>
      <w:szCs w:val="32"/>
    </w:rPr>
  </w:style>
  <w:style w:type="paragraph" w:styleId="iatakeylearningpoint" w:customStyle="1">
    <w:name w:val="iatakeylearningpoint"/>
    <w:basedOn w:val="Normal"/>
    <w:pPr>
      <w:spacing w:before="100" w:beforeAutospacing="1" w:after="120"/>
    </w:pPr>
  </w:style>
  <w:style w:type="paragraph" w:styleId="iatamodulesummary" w:customStyle="1">
    <w:name w:val="iatamodulesummary"/>
    <w:basedOn w:val="Normal"/>
    <w:pPr>
      <w:spacing w:before="180" w:after="100" w:afterAutospacing="1"/>
    </w:pPr>
  </w:style>
  <w:style w:type="paragraph" w:styleId="iatalessonsummary" w:customStyle="1">
    <w:name w:val="iatalessonsummary"/>
    <w:basedOn w:val="Normal"/>
    <w:pPr>
      <w:spacing w:before="180" w:after="100" w:afterAutospacing="1"/>
    </w:pPr>
  </w:style>
  <w:style w:type="paragraph" w:styleId="iatainterview" w:customStyle="1">
    <w:name w:val="iatainterview"/>
    <w:basedOn w:val="Normal"/>
    <w:pPr>
      <w:spacing w:before="180" w:after="100" w:afterAutospacing="1"/>
    </w:pPr>
  </w:style>
  <w:style w:type="paragraph" w:styleId="iataanswerkey" w:customStyle="1">
    <w:name w:val="iataanswerkey"/>
    <w:basedOn w:val="Normal"/>
    <w:pPr>
      <w:spacing w:before="100" w:beforeAutospacing="1" w:after="180"/>
    </w:pPr>
  </w:style>
  <w:style w:type="paragraph" w:styleId="iataapplyyourlearning" w:customStyle="1">
    <w:name w:val="iataapplyyourlearning"/>
    <w:basedOn w:val="Normal"/>
    <w:pPr>
      <w:spacing w:before="90" w:after="90"/>
    </w:pPr>
  </w:style>
  <w:style w:type="paragraph" w:styleId="iatatryactivity" w:customStyle="1">
    <w:name w:val="iatatryactivity"/>
    <w:basedOn w:val="Normal"/>
    <w:pPr>
      <w:spacing w:before="100" w:beforeAutospacing="1" w:after="100" w:afterAutospacing="1"/>
    </w:pPr>
  </w:style>
  <w:style w:type="paragraph" w:styleId="iatadidyouknow" w:customStyle="1">
    <w:name w:val="iatadidyouknow"/>
    <w:basedOn w:val="Normal"/>
    <w:pPr>
      <w:spacing w:before="100" w:beforeAutospacing="1" w:after="100" w:afterAutospacing="1"/>
    </w:pPr>
  </w:style>
  <w:style w:type="paragraph" w:styleId="iatainputcheckbox" w:customStyle="1">
    <w:name w:val="iatainputcheckbox"/>
    <w:basedOn w:val="Normal"/>
    <w:pPr>
      <w:textAlignment w:val="center"/>
    </w:pPr>
  </w:style>
  <w:style w:type="paragraph" w:styleId="iatainputtext" w:customStyle="1">
    <w:name w:val="iatainputtext"/>
    <w:basedOn w:val="Normal"/>
    <w:pPr>
      <w:textAlignment w:val="center"/>
    </w:pPr>
  </w:style>
  <w:style w:type="paragraph" w:styleId="iataassessmenttool" w:customStyle="1">
    <w:name w:val="iataassessmenttool"/>
    <w:basedOn w:val="Normal"/>
    <w:pPr>
      <w:spacing w:before="120" w:after="100" w:afterAutospacing="1"/>
    </w:pPr>
  </w:style>
  <w:style w:type="paragraph" w:styleId="iataatheading" w:customStyle="1">
    <w:name w:val="iataatheading"/>
    <w:basedOn w:val="Normal"/>
    <w:pPr>
      <w:spacing w:before="100" w:beforeAutospacing="1" w:after="45"/>
    </w:pPr>
    <w:rPr>
      <w:b/>
      <w:bCs/>
      <w:sz w:val="30"/>
      <w:szCs w:val="30"/>
    </w:rPr>
  </w:style>
  <w:style w:type="paragraph" w:styleId="iataatgroup" w:customStyle="1">
    <w:name w:val="iataatgroup"/>
    <w:basedOn w:val="Normal"/>
    <w:pPr>
      <w:spacing w:before="120" w:after="100" w:afterAutospacing="1"/>
    </w:pPr>
  </w:style>
  <w:style w:type="paragraph" w:styleId="iataatgroupheading" w:customStyle="1">
    <w:name w:val="iataatgroupheading"/>
    <w:basedOn w:val="Normal"/>
    <w:pPr>
      <w:spacing w:before="100" w:beforeAutospacing="1" w:after="45"/>
    </w:pPr>
    <w:rPr>
      <w:b/>
      <w:bCs/>
    </w:rPr>
  </w:style>
  <w:style w:type="paragraph" w:styleId="iataatgrouppara" w:customStyle="1">
    <w:name w:val="iataatgrouppara"/>
    <w:basedOn w:val="Normal"/>
    <w:pPr>
      <w:spacing w:before="150" w:after="75"/>
    </w:pPr>
  </w:style>
  <w:style w:type="paragraph" w:styleId="iataaaheading" w:customStyle="1">
    <w:name w:val="iataaaheading"/>
    <w:basedOn w:val="Normal"/>
    <w:pPr>
      <w:spacing w:before="100" w:beforeAutospacing="1" w:after="45"/>
    </w:pPr>
    <w:rPr>
      <w:b/>
      <w:bCs/>
      <w:sz w:val="30"/>
      <w:szCs w:val="30"/>
    </w:rPr>
  </w:style>
  <w:style w:type="paragraph" w:styleId="ism-aa-table" w:customStyle="1">
    <w:name w:val="ism-aa-table"/>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sm-aa-table-td" w:customStyle="1">
    <w:name w:val="ism-aa-table-td"/>
    <w:basedOn w:val="Normal"/>
    <w:pPr>
      <w:pBdr>
        <w:bottom w:val="single" w:color="000000" w:sz="6" w:space="0"/>
      </w:pBdr>
      <w:spacing w:before="100" w:beforeAutospacing="1" w:after="100" w:afterAutospacing="1"/>
      <w:textAlignment w:val="center"/>
    </w:pPr>
  </w:style>
  <w:style w:type="paragraph" w:styleId="ism-aa-table-th" w:customStyle="1">
    <w:name w:val="ism-aa-table-th"/>
    <w:basedOn w:val="Normal"/>
    <w:pPr>
      <w:pBdr>
        <w:bottom w:val="single" w:color="000000" w:sz="6" w:space="0"/>
      </w:pBdr>
      <w:shd w:val="clear" w:color="auto" w:fill="EFEFEF"/>
      <w:textAlignment w:val="center"/>
    </w:pPr>
  </w:style>
  <w:style w:type="paragraph" w:styleId="ism-aa-table-th2" w:customStyle="1">
    <w:name w:val="ism-aa-table-th2"/>
    <w:basedOn w:val="Normal"/>
    <w:pPr>
      <w:shd w:val="clear" w:color="auto" w:fill="EFEFEF"/>
      <w:textAlignment w:val="center"/>
    </w:pPr>
  </w:style>
  <w:style w:type="paragraph" w:styleId="iatacheckbox" w:customStyle="1">
    <w:name w:val="iatacheckbox"/>
    <w:basedOn w:val="Normal"/>
    <w:pPr>
      <w:spacing w:before="100" w:beforeAutospacing="1" w:after="100" w:afterAutospacing="1"/>
    </w:pPr>
  </w:style>
  <w:style w:type="paragraph" w:styleId="iataaacheckbox" w:customStyle="1">
    <w:name w:val="iataaacheckbox"/>
    <w:basedOn w:val="Normal"/>
    <w:pPr>
      <w:spacing w:before="100" w:beforeAutospacing="1" w:after="100" w:afterAutospacing="1"/>
    </w:pPr>
  </w:style>
  <w:style w:type="paragraph" w:styleId="iataaacheckbox2" w:customStyle="1">
    <w:name w:val="iataaacheckbox2"/>
    <w:basedOn w:val="Normal"/>
    <w:pPr>
      <w:spacing w:before="100" w:beforeAutospacing="1" w:after="100" w:afterAutospacing="1"/>
      <w:ind w:left="240"/>
    </w:pPr>
  </w:style>
  <w:style w:type="paragraph" w:styleId="ism-ic-table" w:customStyle="1">
    <w:name w:val="ism-ic-table"/>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isarp" w:customStyle="1">
    <w:name w:val="ism-ic-table-isarp"/>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td" w:customStyle="1">
    <w:name w:val="ism-ic-table-td"/>
    <w:basedOn w:val="Normal"/>
    <w:pPr>
      <w:pBdr>
        <w:bottom w:val="single" w:color="000000" w:sz="6" w:space="3"/>
      </w:pBdr>
      <w:spacing w:before="100" w:beforeAutospacing="1" w:after="100" w:afterAutospacing="1"/>
    </w:pPr>
  </w:style>
  <w:style w:type="paragraph" w:styleId="ism-ic-table-td-paranum" w:customStyle="1">
    <w:name w:val="ism-ic-table-td-paranum"/>
    <w:basedOn w:val="Normal"/>
    <w:pPr>
      <w:pBdr>
        <w:bottom w:val="single" w:color="000000" w:sz="6" w:space="0"/>
      </w:pBdr>
      <w:shd w:val="clear" w:color="auto" w:fill="CCCCCC"/>
      <w:spacing w:after="100" w:afterAutospacing="1"/>
    </w:pPr>
    <w:rPr>
      <w:sz w:val="30"/>
      <w:szCs w:val="30"/>
    </w:rPr>
  </w:style>
  <w:style w:type="paragraph" w:styleId="ism-ic-table-th" w:customStyle="1">
    <w:name w:val="ism-ic-table-th"/>
    <w:basedOn w:val="Normal"/>
    <w:pPr>
      <w:pBdr>
        <w:bottom w:val="single" w:color="000000" w:sz="6" w:space="0"/>
      </w:pBdr>
      <w:shd w:val="clear" w:color="auto" w:fill="EFEFEF"/>
      <w:textAlignment w:val="center"/>
    </w:pPr>
  </w:style>
  <w:style w:type="paragraph" w:styleId="ism-ic-table-th2" w:customStyle="1">
    <w:name w:val="ism-ic-table-th2"/>
    <w:basedOn w:val="Normal"/>
    <w:pPr>
      <w:shd w:val="clear" w:color="auto" w:fill="EFEFEF"/>
      <w:textAlignment w:val="center"/>
    </w:pPr>
  </w:style>
  <w:style w:type="paragraph" w:styleId="iatasection1heading" w:customStyle="1">
    <w:name w:val="iatasection1heading"/>
    <w:basedOn w:val="Normal"/>
    <w:pPr>
      <w:spacing w:before="30" w:after="30"/>
    </w:pPr>
    <w:rPr>
      <w:sz w:val="35"/>
      <w:szCs w:val="35"/>
    </w:rPr>
  </w:style>
  <w:style w:type="paragraph" w:styleId="iatasection2heading" w:customStyle="1">
    <w:name w:val="iatasection2heading"/>
    <w:basedOn w:val="Normal"/>
    <w:pPr>
      <w:spacing w:before="30" w:after="30"/>
    </w:pPr>
    <w:rPr>
      <w:sz w:val="33"/>
      <w:szCs w:val="33"/>
    </w:rPr>
  </w:style>
  <w:style w:type="paragraph" w:styleId="iataheading" w:customStyle="1">
    <w:name w:val="iataheading"/>
    <w:basedOn w:val="Normal"/>
    <w:pPr>
      <w:spacing w:before="90" w:after="45"/>
    </w:pPr>
    <w:rPr>
      <w:b/>
      <w:bCs/>
      <w:sz w:val="30"/>
      <w:szCs w:val="30"/>
    </w:rPr>
  </w:style>
  <w:style w:type="paragraph" w:styleId="iatasection1headingchecklist" w:customStyle="1">
    <w:name w:val="iatasection1headingchecklist"/>
    <w:basedOn w:val="Normal"/>
    <w:pPr>
      <w:shd w:val="clear" w:color="auto" w:fill="CCCCCC"/>
      <w:ind w:left="-30" w:right="-30"/>
    </w:pPr>
    <w:rPr>
      <w:color w:val="000000"/>
      <w:sz w:val="38"/>
      <w:szCs w:val="38"/>
    </w:rPr>
  </w:style>
  <w:style w:type="paragraph" w:styleId="iatasection2headingchecklist" w:customStyle="1">
    <w:name w:val="iatasection2headingchecklist"/>
    <w:basedOn w:val="Normal"/>
    <w:pPr>
      <w:shd w:val="clear" w:color="auto" w:fill="1E32FA"/>
      <w:spacing w:before="100" w:beforeAutospacing="1"/>
    </w:pPr>
    <w:rPr>
      <w:color w:val="FFFFFF"/>
      <w:sz w:val="33"/>
      <w:szCs w:val="33"/>
    </w:rPr>
  </w:style>
  <w:style w:type="paragraph" w:styleId="iatasection3headingchecklist" w:customStyle="1">
    <w:name w:val="iatasection3headingchecklist"/>
    <w:basedOn w:val="Normal"/>
    <w:pPr>
      <w:shd w:val="clear" w:color="auto" w:fill="FAC832"/>
      <w:spacing w:before="100" w:beforeAutospacing="1" w:after="150"/>
    </w:pPr>
    <w:rPr>
      <w:color w:val="000000"/>
      <w:sz w:val="31"/>
      <w:szCs w:val="31"/>
    </w:rPr>
  </w:style>
  <w:style w:type="paragraph" w:styleId="iatasection4checklist" w:customStyle="1">
    <w:name w:val="iatasection4checklist"/>
    <w:basedOn w:val="Normal"/>
  </w:style>
  <w:style w:type="paragraph" w:styleId="iatalist-disc" w:customStyle="1">
    <w:name w:val="iatalist-disc"/>
    <w:basedOn w:val="Normal"/>
    <w:pPr>
      <w:spacing w:before="100" w:beforeAutospacing="1" w:after="100" w:afterAutospacing="1"/>
    </w:pPr>
  </w:style>
  <w:style w:type="paragraph" w:styleId="iatalist-circle" w:customStyle="1">
    <w:name w:val="iatalist-circle"/>
    <w:basedOn w:val="Normal"/>
    <w:pPr>
      <w:spacing w:before="100" w:beforeAutospacing="1" w:after="100" w:afterAutospacing="1"/>
    </w:pPr>
  </w:style>
  <w:style w:type="paragraph" w:styleId="iatalist-square" w:customStyle="1">
    <w:name w:val="iatalist-square"/>
    <w:basedOn w:val="Normal"/>
    <w:pPr>
      <w:spacing w:before="100" w:beforeAutospacing="1" w:after="100" w:afterAutospacing="1"/>
    </w:pPr>
  </w:style>
  <w:style w:type="paragraph" w:styleId="iatalist-alphabetical" w:customStyle="1">
    <w:name w:val="iatalist-alphabetical"/>
    <w:basedOn w:val="Normal"/>
    <w:pPr>
      <w:spacing w:before="100" w:beforeAutospacing="1" w:after="100" w:afterAutospacing="1"/>
    </w:pPr>
  </w:style>
  <w:style w:type="paragraph" w:styleId="iatalist-numerical" w:customStyle="1">
    <w:name w:val="iatalist-numerical"/>
    <w:basedOn w:val="Normal"/>
    <w:pPr>
      <w:spacing w:before="100" w:beforeAutospacing="1" w:after="100" w:afterAutospacing="1"/>
    </w:pPr>
  </w:style>
  <w:style w:type="paragraph" w:styleId="iatalist-lower-roman" w:customStyle="1">
    <w:name w:val="iatalist-lower-roman"/>
    <w:basedOn w:val="Normal"/>
    <w:pPr>
      <w:spacing w:before="100" w:beforeAutospacing="1" w:after="100" w:afterAutospacing="1"/>
    </w:pPr>
  </w:style>
  <w:style w:type="paragraph" w:styleId="iataresolutionnumber" w:customStyle="1">
    <w:name w:val="iataresolutionnumber"/>
    <w:basedOn w:val="Normal"/>
    <w:pPr>
      <w:spacing w:before="100" w:beforeAutospacing="1" w:after="100" w:afterAutospacing="1"/>
    </w:pPr>
  </w:style>
  <w:style w:type="paragraph" w:styleId="iatarecommendedpracticenumber" w:customStyle="1">
    <w:name w:val="iatarecommendedpracticenumber"/>
    <w:basedOn w:val="Normal"/>
    <w:pPr>
      <w:spacing w:before="100" w:beforeAutospacing="1" w:after="100" w:afterAutospacing="1"/>
    </w:pPr>
  </w:style>
  <w:style w:type="paragraph" w:styleId="iatatable1" w:customStyle="1">
    <w:name w:val="iatatable1"/>
    <w:basedOn w:val="Normal"/>
    <w:pPr>
      <w:spacing w:before="90" w:after="100" w:afterAutospacing="1"/>
    </w:pPr>
  </w:style>
  <w:style w:type="paragraph" w:styleId="iatah11" w:customStyle="1">
    <w:name w:val="iatah11"/>
    <w:basedOn w:val="Normal"/>
    <w:pPr>
      <w:spacing w:before="300" w:after="100" w:afterAutospacing="1"/>
    </w:pPr>
    <w:rPr>
      <w:sz w:val="36"/>
      <w:szCs w:val="36"/>
    </w:rPr>
  </w:style>
  <w:style w:type="paragraph" w:styleId="iatatable2" w:customStyle="1">
    <w:name w:val="iatatable2"/>
    <w:basedOn w:val="Normal"/>
    <w:pPr>
      <w:spacing w:before="300" w:after="100" w:afterAutospacing="1"/>
    </w:pPr>
    <w:rPr>
      <w:sz w:val="22"/>
      <w:szCs w:val="22"/>
    </w:rPr>
  </w:style>
  <w:style w:type="paragraph" w:styleId="iataresolutionnumber1" w:customStyle="1">
    <w:name w:val="iataresolutionnumber1"/>
    <w:basedOn w:val="Normal"/>
    <w:pPr>
      <w:spacing w:before="100" w:beforeAutospacing="1" w:after="140"/>
    </w:pPr>
    <w:rPr>
      <w:b/>
      <w:bCs/>
      <w:sz w:val="36"/>
      <w:szCs w:val="36"/>
    </w:rPr>
  </w:style>
  <w:style w:type="paragraph" w:styleId="iatarecommendedpracticenumber1" w:customStyle="1">
    <w:name w:val="iatarecommendedpracticenumber1"/>
    <w:basedOn w:val="Normal"/>
    <w:pPr>
      <w:spacing w:before="100" w:beforeAutospacing="1" w:after="140"/>
    </w:pPr>
    <w:rPr>
      <w:b/>
      <w:bCs/>
      <w:sz w:val="36"/>
      <w:szCs w:val="36"/>
    </w:rPr>
  </w:style>
  <w:style w:type="paragraph" w:styleId="iatasection1headingchecklist1" w:customStyle="1">
    <w:name w:val="iatasection1headingchecklist1"/>
    <w:basedOn w:val="Normal"/>
    <w:pPr>
      <w:ind w:left="-30" w:right="-30"/>
      <w:jc w:val="center"/>
    </w:pPr>
    <w:rPr>
      <w:color w:val="000000"/>
      <w:sz w:val="38"/>
      <w:szCs w:val="38"/>
    </w:rPr>
  </w:style>
  <w:style w:type="paragraph" w:styleId="iatasimplepara1" w:customStyle="1">
    <w:name w:val="iatasimplepara1"/>
    <w:basedOn w:val="Normal"/>
    <w:pPr>
      <w:spacing w:before="180" w:after="45"/>
      <w:jc w:val="both"/>
      <w:textAlignment w:val="center"/>
    </w:pPr>
  </w:style>
  <w:style w:type="paragraph" w:styleId="iataaddress1" w:customStyle="1">
    <w:name w:val="iataaddress1"/>
    <w:basedOn w:val="Normal"/>
    <w:pPr>
      <w:spacing w:before="240" w:after="100" w:afterAutospacing="1"/>
      <w:jc w:val="center"/>
    </w:pPr>
  </w:style>
  <w:style w:type="paragraph" w:styleId="iatamarginpara1" w:customStyle="1">
    <w:name w:val="iatamarginpara1"/>
    <w:basedOn w:val="Normal"/>
    <w:pPr>
      <w:spacing w:before="150" w:after="150"/>
      <w:ind w:left="-450"/>
    </w:pPr>
    <w:rPr>
      <w:color w:val="008000"/>
      <w:sz w:val="19"/>
      <w:szCs w:val="19"/>
    </w:rPr>
  </w:style>
  <w:style w:type="paragraph" w:styleId="iataimgblock1" w:customStyle="1">
    <w:name w:val="iataimgblock1"/>
    <w:basedOn w:val="Normal"/>
    <w:pPr>
      <w:spacing w:after="100" w:afterAutospacing="1"/>
    </w:pPr>
  </w:style>
  <w:style w:type="paragraph" w:styleId="iatapara1" w:customStyle="1">
    <w:name w:val="iatapara1"/>
    <w:basedOn w:val="Normal"/>
    <w:pPr>
      <w:spacing w:after="90"/>
    </w:pPr>
  </w:style>
  <w:style w:type="paragraph" w:styleId="iatapara2" w:customStyle="1">
    <w:name w:val="iatapara2"/>
    <w:basedOn w:val="Normal"/>
    <w:pPr>
      <w:spacing w:after="90"/>
    </w:pPr>
  </w:style>
  <w:style w:type="paragraph" w:styleId="iatalist1" w:customStyle="1">
    <w:name w:val="iatalist1"/>
    <w:basedOn w:val="Normal"/>
    <w:pPr>
      <w:spacing w:after="100" w:afterAutospacing="1"/>
    </w:pPr>
  </w:style>
  <w:style w:type="paragraph" w:styleId="iatafigurecaption1" w:customStyle="1">
    <w:name w:val="iatafigurecaption1"/>
    <w:basedOn w:val="Normal"/>
    <w:pPr>
      <w:spacing w:before="100" w:beforeAutospacing="1" w:after="100" w:afterAutospacing="1"/>
    </w:pPr>
    <w:rPr>
      <w:b/>
      <w:bCs/>
      <w:i/>
      <w:iCs/>
    </w:rPr>
  </w:style>
  <w:style w:type="character" w:styleId="iatatitle1" w:customStyle="1">
    <w:name w:val="iatatitle1"/>
    <w:basedOn w:val="DefaultParagraphFont"/>
    <w:rPr>
      <w:vanish w:val="0"/>
      <w:webHidden w:val="0"/>
      <w:specVanish w:val="0"/>
    </w:rPr>
  </w:style>
  <w:style w:type="character" w:styleId="iatacatalog1" w:customStyle="1">
    <w:name w:val="iatacatalog1"/>
    <w:basedOn w:val="DefaultParagraphFont"/>
    <w:rPr>
      <w:vanish w:val="0"/>
      <w:webHidden w:val="0"/>
      <w:specVanish w:val="0"/>
    </w:rPr>
  </w:style>
  <w:style w:type="character" w:styleId="iatadate1" w:customStyle="1">
    <w:name w:val="iatadate1"/>
    <w:basedOn w:val="DefaultParagraphFont"/>
    <w:rPr>
      <w:vanish w:val="0"/>
      <w:webHidden w:val="0"/>
      <w:specVanish w:val="0"/>
    </w:rPr>
  </w:style>
  <w:style w:type="character" w:styleId="iatacopyrightedbyname" w:customStyle="1">
    <w:name w:val="iatacopyrightedbyname"/>
    <w:basedOn w:val="DefaultParagraphFont"/>
  </w:style>
  <w:style w:type="character" w:styleId="iatapublishersrights" w:customStyle="1">
    <w:name w:val="iatapublishersrights"/>
    <w:basedOn w:val="DefaultParagraphFont"/>
  </w:style>
  <w:style w:type="character" w:styleId="iatapublisherlocation" w:customStyle="1">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iatalistitem" w:customStyle="1">
    <w:name w:val="iatalistitem"/>
    <w:basedOn w:val="Normal"/>
    <w:pPr>
      <w:spacing w:before="100" w:beforeAutospacing="1" w:after="100" w:afterAutospacing="1"/>
    </w:p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Pr>
      <w:rFonts w:asciiTheme="minorHAnsi" w:hAnsiTheme="minorHAnsi" w:eastAsiaTheme="majorEastAsia" w:cstheme="majorBidi"/>
      <w:color w:val="0F4761" w:themeColor="accent1" w:themeShade="BF"/>
      <w:sz w:val="28"/>
      <w:szCs w:val="28"/>
    </w:rPr>
  </w:style>
  <w:style w:type="character" w:styleId="iatasidemarks1" w:customStyle="1">
    <w:name w:val="iatasidemarks1"/>
    <w:basedOn w:val="DefaultParagraphFont"/>
    <w:rPr>
      <w:rFonts w:hint="default" w:ascii="IATA Unicode Based" w:hAnsi="IATA Unicode Based"/>
      <w:i w:val="0"/>
      <w:iCs w:val="0"/>
      <w:vanish w:val="0"/>
      <w:webHidden w:val="0"/>
      <w:specVanish w:val="0"/>
    </w:rPr>
  </w:style>
  <w:style w:type="character" w:styleId="iatacheckbox1" w:customStyle="1">
    <w:name w:val="iatacheckbox1"/>
    <w:basedOn w:val="DefaultParagraphFont"/>
    <w:rPr>
      <w:b w:val="0"/>
      <w:bCs w:val="0"/>
      <w:vanish w:val="0"/>
      <w:webHidden w:val="0"/>
      <w:specVanish w:val="0"/>
    </w:rPr>
  </w:style>
  <w:style w:type="character" w:styleId="Heading4Char" w:customStyle="1">
    <w:name w:val="Heading 4 Char"/>
    <w:basedOn w:val="DefaultParagraphFont"/>
    <w:link w:val="Heading4"/>
    <w:uiPriority w:val="9"/>
    <w:semiHidden/>
    <w:rPr>
      <w:rFonts w:asciiTheme="minorHAnsi" w:hAnsiTheme="minorHAnsi" w:eastAsiaTheme="majorEastAsia" w:cstheme="majorBidi"/>
      <w:i/>
      <w:iCs/>
      <w:color w:val="0F4761" w:themeColor="accent1" w:themeShade="BF"/>
      <w:sz w:val="24"/>
      <w:szCs w:val="24"/>
    </w:rPr>
  </w:style>
  <w:style w:type="character" w:styleId="PlaceholderText">
    <w:name w:val="Placeholder Text"/>
    <w:basedOn w:val="DefaultParagraphFont"/>
    <w:uiPriority w:val="99"/>
    <w:semiHidden/>
    <w:rsid w:val="00501ADD"/>
    <w:rPr>
      <w:color w:val="666666"/>
    </w:rPr>
  </w:style>
  <w:style w:type="paragraph" w:styleId="Header">
    <w:name w:val="header"/>
    <w:basedOn w:val="Normal"/>
    <w:link w:val="HeaderChar"/>
    <w:uiPriority w:val="99"/>
    <w:unhideWhenUsed/>
    <w:rsid w:val="00501ADD"/>
    <w:pPr>
      <w:tabs>
        <w:tab w:val="center" w:pos="4680"/>
        <w:tab w:val="right" w:pos="9360"/>
      </w:tabs>
    </w:pPr>
  </w:style>
  <w:style w:type="character" w:styleId="HeaderChar" w:customStyle="1">
    <w:name w:val="Header Char"/>
    <w:basedOn w:val="DefaultParagraphFont"/>
    <w:link w:val="Header"/>
    <w:uiPriority w:val="99"/>
    <w:rsid w:val="00501ADD"/>
    <w:rPr>
      <w:rFonts w:eastAsiaTheme="minorEastAsia"/>
      <w:sz w:val="24"/>
      <w:szCs w:val="24"/>
    </w:rPr>
  </w:style>
  <w:style w:type="paragraph" w:styleId="Footer">
    <w:name w:val="footer"/>
    <w:basedOn w:val="Normal"/>
    <w:link w:val="FooterChar"/>
    <w:uiPriority w:val="99"/>
    <w:unhideWhenUsed/>
    <w:rsid w:val="00501ADD"/>
    <w:pPr>
      <w:tabs>
        <w:tab w:val="center" w:pos="4680"/>
        <w:tab w:val="right" w:pos="9360"/>
      </w:tabs>
    </w:pPr>
  </w:style>
  <w:style w:type="character" w:styleId="FooterChar" w:customStyle="1">
    <w:name w:val="Footer Char"/>
    <w:basedOn w:val="DefaultParagraphFont"/>
    <w:link w:val="Footer"/>
    <w:uiPriority w:val="99"/>
    <w:rsid w:val="00501ADD"/>
    <w:rPr>
      <w:rFonts w:eastAsiaTheme="minorEastAsia"/>
      <w:sz w:val="24"/>
      <w:szCs w:val="24"/>
    </w:rPr>
  </w:style>
  <w:style w:type="table" w:styleId="TableGrid">
    <w:name w:val="Table Grid"/>
    <w:basedOn w:val="TableNormal"/>
    <w:uiPriority w:val="39"/>
    <w:rsid w:val="00501AD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84667">
      <w:marLeft w:val="0"/>
      <w:marRight w:val="0"/>
      <w:marTop w:val="0"/>
      <w:marBottom w:val="0"/>
      <w:divBdr>
        <w:top w:val="none" w:sz="0" w:space="0" w:color="auto"/>
        <w:left w:val="none" w:sz="0" w:space="0" w:color="auto"/>
        <w:bottom w:val="none" w:sz="0" w:space="0" w:color="auto"/>
        <w:right w:val="none" w:sz="0" w:space="0" w:color="auto"/>
      </w:divBdr>
      <w:divsChild>
        <w:div w:id="1896818900">
          <w:marLeft w:val="0"/>
          <w:marRight w:val="0"/>
          <w:marTop w:val="0"/>
          <w:marBottom w:val="90"/>
          <w:divBdr>
            <w:top w:val="none" w:sz="0" w:space="0" w:color="auto"/>
            <w:left w:val="none" w:sz="0" w:space="0" w:color="auto"/>
            <w:bottom w:val="none" w:sz="0" w:space="0" w:color="auto"/>
            <w:right w:val="none" w:sz="0" w:space="0" w:color="auto"/>
          </w:divBdr>
        </w:div>
        <w:div w:id="1778910179">
          <w:marLeft w:val="0"/>
          <w:marRight w:val="0"/>
          <w:marTop w:val="0"/>
          <w:marBottom w:val="45"/>
          <w:divBdr>
            <w:top w:val="none" w:sz="0" w:space="0" w:color="auto"/>
            <w:left w:val="none" w:sz="0" w:space="0" w:color="auto"/>
            <w:bottom w:val="none" w:sz="0" w:space="0" w:color="auto"/>
            <w:right w:val="none" w:sz="0" w:space="0" w:color="auto"/>
          </w:divBdr>
        </w:div>
        <w:div w:id="657733895">
          <w:marLeft w:val="0"/>
          <w:marRight w:val="0"/>
          <w:marTop w:val="0"/>
          <w:marBottom w:val="45"/>
          <w:divBdr>
            <w:top w:val="none" w:sz="0" w:space="0" w:color="auto"/>
            <w:left w:val="none" w:sz="0" w:space="0" w:color="auto"/>
            <w:bottom w:val="none" w:sz="0" w:space="0" w:color="auto"/>
            <w:right w:val="none" w:sz="0" w:space="0" w:color="auto"/>
          </w:divBdr>
        </w:div>
        <w:div w:id="1528330276">
          <w:marLeft w:val="0"/>
          <w:marRight w:val="0"/>
          <w:marTop w:val="0"/>
          <w:marBottom w:val="45"/>
          <w:divBdr>
            <w:top w:val="none" w:sz="0" w:space="0" w:color="auto"/>
            <w:left w:val="none" w:sz="0" w:space="0" w:color="auto"/>
            <w:bottom w:val="none" w:sz="0" w:space="0" w:color="auto"/>
            <w:right w:val="none" w:sz="0" w:space="0" w:color="auto"/>
          </w:divBdr>
        </w:div>
        <w:div w:id="400836163">
          <w:marLeft w:val="0"/>
          <w:marRight w:val="0"/>
          <w:marTop w:val="0"/>
          <w:marBottom w:val="45"/>
          <w:divBdr>
            <w:top w:val="none" w:sz="0" w:space="0" w:color="auto"/>
            <w:left w:val="none" w:sz="0" w:space="0" w:color="auto"/>
            <w:bottom w:val="none" w:sz="0" w:space="0" w:color="auto"/>
            <w:right w:val="none" w:sz="0" w:space="0" w:color="auto"/>
          </w:divBdr>
        </w:div>
        <w:div w:id="304117305">
          <w:marLeft w:val="0"/>
          <w:marRight w:val="0"/>
          <w:marTop w:val="0"/>
          <w:marBottom w:val="45"/>
          <w:divBdr>
            <w:top w:val="none" w:sz="0" w:space="0" w:color="auto"/>
            <w:left w:val="none" w:sz="0" w:space="0" w:color="auto"/>
            <w:bottom w:val="none" w:sz="0" w:space="0" w:color="auto"/>
            <w:right w:val="none" w:sz="0" w:space="0" w:color="auto"/>
          </w:divBdr>
        </w:div>
        <w:div w:id="359553716">
          <w:marLeft w:val="0"/>
          <w:marRight w:val="0"/>
          <w:marTop w:val="0"/>
          <w:marBottom w:val="45"/>
          <w:divBdr>
            <w:top w:val="none" w:sz="0" w:space="0" w:color="auto"/>
            <w:left w:val="none" w:sz="0" w:space="0" w:color="auto"/>
            <w:bottom w:val="none" w:sz="0" w:space="0" w:color="auto"/>
            <w:right w:val="none" w:sz="0" w:space="0" w:color="auto"/>
          </w:divBdr>
        </w:div>
        <w:div w:id="1358655857">
          <w:marLeft w:val="0"/>
          <w:marRight w:val="0"/>
          <w:marTop w:val="0"/>
          <w:marBottom w:val="45"/>
          <w:divBdr>
            <w:top w:val="none" w:sz="0" w:space="0" w:color="auto"/>
            <w:left w:val="none" w:sz="0" w:space="0" w:color="auto"/>
            <w:bottom w:val="none" w:sz="0" w:space="0" w:color="auto"/>
            <w:right w:val="none" w:sz="0" w:space="0" w:color="auto"/>
          </w:divBdr>
        </w:div>
        <w:div w:id="483132075">
          <w:marLeft w:val="0"/>
          <w:marRight w:val="0"/>
          <w:marTop w:val="0"/>
          <w:marBottom w:val="0"/>
          <w:divBdr>
            <w:top w:val="none" w:sz="0" w:space="0" w:color="auto"/>
            <w:left w:val="none" w:sz="0" w:space="0" w:color="auto"/>
            <w:bottom w:val="none" w:sz="0" w:space="0" w:color="auto"/>
            <w:right w:val="none" w:sz="0" w:space="0" w:color="auto"/>
          </w:divBdr>
        </w:div>
        <w:div w:id="1399010079">
          <w:marLeft w:val="0"/>
          <w:marRight w:val="0"/>
          <w:marTop w:val="0"/>
          <w:marBottom w:val="0"/>
          <w:divBdr>
            <w:top w:val="none" w:sz="0" w:space="0" w:color="auto"/>
            <w:left w:val="none" w:sz="0" w:space="0" w:color="auto"/>
            <w:bottom w:val="none" w:sz="0" w:space="0" w:color="auto"/>
            <w:right w:val="none" w:sz="0" w:space="0" w:color="auto"/>
          </w:divBdr>
        </w:div>
        <w:div w:id="1294100044">
          <w:marLeft w:val="0"/>
          <w:marRight w:val="0"/>
          <w:marTop w:val="0"/>
          <w:marBottom w:val="0"/>
          <w:divBdr>
            <w:top w:val="none" w:sz="0" w:space="0" w:color="auto"/>
            <w:left w:val="none" w:sz="0" w:space="0" w:color="auto"/>
            <w:bottom w:val="none" w:sz="0" w:space="0" w:color="auto"/>
            <w:right w:val="none" w:sz="0" w:space="0" w:color="auto"/>
          </w:divBdr>
        </w:div>
        <w:div w:id="389426135">
          <w:marLeft w:val="0"/>
          <w:marRight w:val="0"/>
          <w:marTop w:val="90"/>
          <w:marBottom w:val="45"/>
          <w:divBdr>
            <w:top w:val="none" w:sz="0" w:space="0" w:color="auto"/>
            <w:left w:val="none" w:sz="0" w:space="0" w:color="auto"/>
            <w:bottom w:val="none" w:sz="0" w:space="0" w:color="auto"/>
            <w:right w:val="none" w:sz="0" w:space="0" w:color="auto"/>
          </w:divBdr>
        </w:div>
        <w:div w:id="1974404414">
          <w:marLeft w:val="0"/>
          <w:marRight w:val="0"/>
          <w:marTop w:val="0"/>
          <w:marBottom w:val="90"/>
          <w:divBdr>
            <w:top w:val="none" w:sz="0" w:space="0" w:color="auto"/>
            <w:left w:val="none" w:sz="0" w:space="0" w:color="auto"/>
            <w:bottom w:val="none" w:sz="0" w:space="0" w:color="auto"/>
            <w:right w:val="none" w:sz="0" w:space="0" w:color="auto"/>
          </w:divBdr>
        </w:div>
        <w:div w:id="1974288230">
          <w:marLeft w:val="0"/>
          <w:marRight w:val="0"/>
          <w:marTop w:val="0"/>
          <w:marBottom w:val="90"/>
          <w:divBdr>
            <w:top w:val="none" w:sz="0" w:space="0" w:color="auto"/>
            <w:left w:val="none" w:sz="0" w:space="0" w:color="auto"/>
            <w:bottom w:val="none" w:sz="0" w:space="0" w:color="auto"/>
            <w:right w:val="none" w:sz="0" w:space="0" w:color="auto"/>
          </w:divBdr>
        </w:div>
        <w:div w:id="670136454">
          <w:marLeft w:val="0"/>
          <w:marRight w:val="0"/>
          <w:marTop w:val="0"/>
          <w:marBottom w:val="90"/>
          <w:divBdr>
            <w:top w:val="none" w:sz="0" w:space="0" w:color="auto"/>
            <w:left w:val="none" w:sz="0" w:space="0" w:color="auto"/>
            <w:bottom w:val="none" w:sz="0" w:space="0" w:color="auto"/>
            <w:right w:val="none" w:sz="0" w:space="0" w:color="auto"/>
          </w:divBdr>
        </w:div>
        <w:div w:id="1632201566">
          <w:marLeft w:val="0"/>
          <w:marRight w:val="0"/>
          <w:marTop w:val="0"/>
          <w:marBottom w:val="45"/>
          <w:divBdr>
            <w:top w:val="none" w:sz="0" w:space="0" w:color="auto"/>
            <w:left w:val="none" w:sz="0" w:space="0" w:color="auto"/>
            <w:bottom w:val="none" w:sz="0" w:space="0" w:color="auto"/>
            <w:right w:val="none" w:sz="0" w:space="0" w:color="auto"/>
          </w:divBdr>
        </w:div>
        <w:div w:id="649021053">
          <w:marLeft w:val="0"/>
          <w:marRight w:val="0"/>
          <w:marTop w:val="0"/>
          <w:marBottom w:val="45"/>
          <w:divBdr>
            <w:top w:val="none" w:sz="0" w:space="0" w:color="auto"/>
            <w:left w:val="none" w:sz="0" w:space="0" w:color="auto"/>
            <w:bottom w:val="none" w:sz="0" w:space="0" w:color="auto"/>
            <w:right w:val="none" w:sz="0" w:space="0" w:color="auto"/>
          </w:divBdr>
        </w:div>
        <w:div w:id="1338994588">
          <w:marLeft w:val="0"/>
          <w:marRight w:val="0"/>
          <w:marTop w:val="0"/>
          <w:marBottom w:val="45"/>
          <w:divBdr>
            <w:top w:val="none" w:sz="0" w:space="0" w:color="auto"/>
            <w:left w:val="none" w:sz="0" w:space="0" w:color="auto"/>
            <w:bottom w:val="none" w:sz="0" w:space="0" w:color="auto"/>
            <w:right w:val="none" w:sz="0" w:space="0" w:color="auto"/>
          </w:divBdr>
        </w:div>
        <w:div w:id="1285691888">
          <w:marLeft w:val="0"/>
          <w:marRight w:val="0"/>
          <w:marTop w:val="0"/>
          <w:marBottom w:val="45"/>
          <w:divBdr>
            <w:top w:val="none" w:sz="0" w:space="0" w:color="auto"/>
            <w:left w:val="none" w:sz="0" w:space="0" w:color="auto"/>
            <w:bottom w:val="none" w:sz="0" w:space="0" w:color="auto"/>
            <w:right w:val="none" w:sz="0" w:space="0" w:color="auto"/>
          </w:divBdr>
        </w:div>
        <w:div w:id="744566820">
          <w:marLeft w:val="0"/>
          <w:marRight w:val="0"/>
          <w:marTop w:val="0"/>
          <w:marBottom w:val="45"/>
          <w:divBdr>
            <w:top w:val="none" w:sz="0" w:space="0" w:color="auto"/>
            <w:left w:val="none" w:sz="0" w:space="0" w:color="auto"/>
            <w:bottom w:val="none" w:sz="0" w:space="0" w:color="auto"/>
            <w:right w:val="none" w:sz="0" w:space="0" w:color="auto"/>
          </w:divBdr>
        </w:div>
        <w:div w:id="1633291247">
          <w:marLeft w:val="0"/>
          <w:marRight w:val="0"/>
          <w:marTop w:val="0"/>
          <w:marBottom w:val="45"/>
          <w:divBdr>
            <w:top w:val="none" w:sz="0" w:space="0" w:color="auto"/>
            <w:left w:val="none" w:sz="0" w:space="0" w:color="auto"/>
            <w:bottom w:val="none" w:sz="0" w:space="0" w:color="auto"/>
            <w:right w:val="none" w:sz="0" w:space="0" w:color="auto"/>
          </w:divBdr>
        </w:div>
        <w:div w:id="1436049010">
          <w:marLeft w:val="0"/>
          <w:marRight w:val="0"/>
          <w:marTop w:val="0"/>
          <w:marBottom w:val="45"/>
          <w:divBdr>
            <w:top w:val="none" w:sz="0" w:space="0" w:color="auto"/>
            <w:left w:val="none" w:sz="0" w:space="0" w:color="auto"/>
            <w:bottom w:val="none" w:sz="0" w:space="0" w:color="auto"/>
            <w:right w:val="none" w:sz="0" w:space="0" w:color="auto"/>
          </w:divBdr>
        </w:div>
        <w:div w:id="1603566074">
          <w:marLeft w:val="0"/>
          <w:marRight w:val="0"/>
          <w:marTop w:val="0"/>
          <w:marBottom w:val="0"/>
          <w:divBdr>
            <w:top w:val="none" w:sz="0" w:space="0" w:color="auto"/>
            <w:left w:val="none" w:sz="0" w:space="0" w:color="auto"/>
            <w:bottom w:val="none" w:sz="0" w:space="0" w:color="auto"/>
            <w:right w:val="none" w:sz="0" w:space="0" w:color="auto"/>
          </w:divBdr>
        </w:div>
        <w:div w:id="220796277">
          <w:marLeft w:val="0"/>
          <w:marRight w:val="0"/>
          <w:marTop w:val="0"/>
          <w:marBottom w:val="0"/>
          <w:divBdr>
            <w:top w:val="none" w:sz="0" w:space="0" w:color="auto"/>
            <w:left w:val="none" w:sz="0" w:space="0" w:color="auto"/>
            <w:bottom w:val="none" w:sz="0" w:space="0" w:color="auto"/>
            <w:right w:val="none" w:sz="0" w:space="0" w:color="auto"/>
          </w:divBdr>
        </w:div>
        <w:div w:id="894781742">
          <w:marLeft w:val="0"/>
          <w:marRight w:val="0"/>
          <w:marTop w:val="0"/>
          <w:marBottom w:val="0"/>
          <w:divBdr>
            <w:top w:val="none" w:sz="0" w:space="0" w:color="auto"/>
            <w:left w:val="none" w:sz="0" w:space="0" w:color="auto"/>
            <w:bottom w:val="none" w:sz="0" w:space="0" w:color="auto"/>
            <w:right w:val="none" w:sz="0" w:space="0" w:color="auto"/>
          </w:divBdr>
        </w:div>
        <w:div w:id="254168897">
          <w:marLeft w:val="0"/>
          <w:marRight w:val="0"/>
          <w:marTop w:val="90"/>
          <w:marBottom w:val="45"/>
          <w:divBdr>
            <w:top w:val="none" w:sz="0" w:space="0" w:color="auto"/>
            <w:left w:val="none" w:sz="0" w:space="0" w:color="auto"/>
            <w:bottom w:val="none" w:sz="0" w:space="0" w:color="auto"/>
            <w:right w:val="none" w:sz="0" w:space="0" w:color="auto"/>
          </w:divBdr>
        </w:div>
        <w:div w:id="114296363">
          <w:marLeft w:val="0"/>
          <w:marRight w:val="0"/>
          <w:marTop w:val="0"/>
          <w:marBottom w:val="90"/>
          <w:divBdr>
            <w:top w:val="none" w:sz="0" w:space="0" w:color="auto"/>
            <w:left w:val="none" w:sz="0" w:space="0" w:color="auto"/>
            <w:bottom w:val="none" w:sz="0" w:space="0" w:color="auto"/>
            <w:right w:val="none" w:sz="0" w:space="0" w:color="auto"/>
          </w:divBdr>
        </w:div>
        <w:div w:id="748964876">
          <w:marLeft w:val="0"/>
          <w:marRight w:val="0"/>
          <w:marTop w:val="0"/>
          <w:marBottom w:val="90"/>
          <w:divBdr>
            <w:top w:val="none" w:sz="0" w:space="0" w:color="auto"/>
            <w:left w:val="none" w:sz="0" w:space="0" w:color="auto"/>
            <w:bottom w:val="none" w:sz="0" w:space="0" w:color="auto"/>
            <w:right w:val="none" w:sz="0" w:space="0" w:color="auto"/>
          </w:divBdr>
        </w:div>
        <w:div w:id="1805737023">
          <w:marLeft w:val="0"/>
          <w:marRight w:val="0"/>
          <w:marTop w:val="0"/>
          <w:marBottom w:val="90"/>
          <w:divBdr>
            <w:top w:val="none" w:sz="0" w:space="0" w:color="auto"/>
            <w:left w:val="none" w:sz="0" w:space="0" w:color="auto"/>
            <w:bottom w:val="none" w:sz="0" w:space="0" w:color="auto"/>
            <w:right w:val="none" w:sz="0" w:space="0" w:color="auto"/>
          </w:divBdr>
        </w:div>
        <w:div w:id="290326772">
          <w:marLeft w:val="0"/>
          <w:marRight w:val="0"/>
          <w:marTop w:val="0"/>
          <w:marBottom w:val="90"/>
          <w:divBdr>
            <w:top w:val="none" w:sz="0" w:space="0" w:color="auto"/>
            <w:left w:val="none" w:sz="0" w:space="0" w:color="auto"/>
            <w:bottom w:val="none" w:sz="0" w:space="0" w:color="auto"/>
            <w:right w:val="none" w:sz="0" w:space="0" w:color="auto"/>
          </w:divBdr>
        </w:div>
        <w:div w:id="207838009">
          <w:marLeft w:val="0"/>
          <w:marRight w:val="0"/>
          <w:marTop w:val="0"/>
          <w:marBottom w:val="90"/>
          <w:divBdr>
            <w:top w:val="none" w:sz="0" w:space="0" w:color="auto"/>
            <w:left w:val="none" w:sz="0" w:space="0" w:color="auto"/>
            <w:bottom w:val="none" w:sz="0" w:space="0" w:color="auto"/>
            <w:right w:val="none" w:sz="0" w:space="0" w:color="auto"/>
          </w:divBdr>
        </w:div>
        <w:div w:id="682708960">
          <w:marLeft w:val="0"/>
          <w:marRight w:val="0"/>
          <w:marTop w:val="0"/>
          <w:marBottom w:val="90"/>
          <w:divBdr>
            <w:top w:val="none" w:sz="0" w:space="0" w:color="auto"/>
            <w:left w:val="none" w:sz="0" w:space="0" w:color="auto"/>
            <w:bottom w:val="none" w:sz="0" w:space="0" w:color="auto"/>
            <w:right w:val="none" w:sz="0" w:space="0" w:color="auto"/>
          </w:divBdr>
        </w:div>
        <w:div w:id="1877112473">
          <w:marLeft w:val="0"/>
          <w:marRight w:val="0"/>
          <w:marTop w:val="0"/>
          <w:marBottom w:val="45"/>
          <w:divBdr>
            <w:top w:val="none" w:sz="0" w:space="0" w:color="auto"/>
            <w:left w:val="none" w:sz="0" w:space="0" w:color="auto"/>
            <w:bottom w:val="none" w:sz="0" w:space="0" w:color="auto"/>
            <w:right w:val="none" w:sz="0" w:space="0" w:color="auto"/>
          </w:divBdr>
        </w:div>
        <w:div w:id="31271034">
          <w:marLeft w:val="0"/>
          <w:marRight w:val="0"/>
          <w:marTop w:val="0"/>
          <w:marBottom w:val="45"/>
          <w:divBdr>
            <w:top w:val="none" w:sz="0" w:space="0" w:color="auto"/>
            <w:left w:val="none" w:sz="0" w:space="0" w:color="auto"/>
            <w:bottom w:val="none" w:sz="0" w:space="0" w:color="auto"/>
            <w:right w:val="none" w:sz="0" w:space="0" w:color="auto"/>
          </w:divBdr>
        </w:div>
        <w:div w:id="1887333014">
          <w:marLeft w:val="0"/>
          <w:marRight w:val="0"/>
          <w:marTop w:val="0"/>
          <w:marBottom w:val="45"/>
          <w:divBdr>
            <w:top w:val="none" w:sz="0" w:space="0" w:color="auto"/>
            <w:left w:val="none" w:sz="0" w:space="0" w:color="auto"/>
            <w:bottom w:val="none" w:sz="0" w:space="0" w:color="auto"/>
            <w:right w:val="none" w:sz="0" w:space="0" w:color="auto"/>
          </w:divBdr>
        </w:div>
        <w:div w:id="729040784">
          <w:marLeft w:val="0"/>
          <w:marRight w:val="0"/>
          <w:marTop w:val="0"/>
          <w:marBottom w:val="45"/>
          <w:divBdr>
            <w:top w:val="none" w:sz="0" w:space="0" w:color="auto"/>
            <w:left w:val="none" w:sz="0" w:space="0" w:color="auto"/>
            <w:bottom w:val="none" w:sz="0" w:space="0" w:color="auto"/>
            <w:right w:val="none" w:sz="0" w:space="0" w:color="auto"/>
          </w:divBdr>
        </w:div>
        <w:div w:id="74976472">
          <w:marLeft w:val="0"/>
          <w:marRight w:val="0"/>
          <w:marTop w:val="0"/>
          <w:marBottom w:val="45"/>
          <w:divBdr>
            <w:top w:val="none" w:sz="0" w:space="0" w:color="auto"/>
            <w:left w:val="none" w:sz="0" w:space="0" w:color="auto"/>
            <w:bottom w:val="none" w:sz="0" w:space="0" w:color="auto"/>
            <w:right w:val="none" w:sz="0" w:space="0" w:color="auto"/>
          </w:divBdr>
        </w:div>
        <w:div w:id="864634828">
          <w:marLeft w:val="0"/>
          <w:marRight w:val="0"/>
          <w:marTop w:val="0"/>
          <w:marBottom w:val="45"/>
          <w:divBdr>
            <w:top w:val="none" w:sz="0" w:space="0" w:color="auto"/>
            <w:left w:val="none" w:sz="0" w:space="0" w:color="auto"/>
            <w:bottom w:val="none" w:sz="0" w:space="0" w:color="auto"/>
            <w:right w:val="none" w:sz="0" w:space="0" w:color="auto"/>
          </w:divBdr>
        </w:div>
        <w:div w:id="1966619925">
          <w:marLeft w:val="0"/>
          <w:marRight w:val="0"/>
          <w:marTop w:val="0"/>
          <w:marBottom w:val="45"/>
          <w:divBdr>
            <w:top w:val="none" w:sz="0" w:space="0" w:color="auto"/>
            <w:left w:val="none" w:sz="0" w:space="0" w:color="auto"/>
            <w:bottom w:val="none" w:sz="0" w:space="0" w:color="auto"/>
            <w:right w:val="none" w:sz="0" w:space="0" w:color="auto"/>
          </w:divBdr>
        </w:div>
        <w:div w:id="1648709517">
          <w:marLeft w:val="0"/>
          <w:marRight w:val="0"/>
          <w:marTop w:val="0"/>
          <w:marBottom w:val="0"/>
          <w:divBdr>
            <w:top w:val="none" w:sz="0" w:space="0" w:color="auto"/>
            <w:left w:val="none" w:sz="0" w:space="0" w:color="auto"/>
            <w:bottom w:val="none" w:sz="0" w:space="0" w:color="auto"/>
            <w:right w:val="none" w:sz="0" w:space="0" w:color="auto"/>
          </w:divBdr>
        </w:div>
        <w:div w:id="1732969992">
          <w:marLeft w:val="0"/>
          <w:marRight w:val="0"/>
          <w:marTop w:val="0"/>
          <w:marBottom w:val="0"/>
          <w:divBdr>
            <w:top w:val="none" w:sz="0" w:space="0" w:color="auto"/>
            <w:left w:val="none" w:sz="0" w:space="0" w:color="auto"/>
            <w:bottom w:val="none" w:sz="0" w:space="0" w:color="auto"/>
            <w:right w:val="none" w:sz="0" w:space="0" w:color="auto"/>
          </w:divBdr>
        </w:div>
        <w:div w:id="1802117807">
          <w:marLeft w:val="0"/>
          <w:marRight w:val="0"/>
          <w:marTop w:val="0"/>
          <w:marBottom w:val="0"/>
          <w:divBdr>
            <w:top w:val="none" w:sz="0" w:space="0" w:color="auto"/>
            <w:left w:val="none" w:sz="0" w:space="0" w:color="auto"/>
            <w:bottom w:val="none" w:sz="0" w:space="0" w:color="auto"/>
            <w:right w:val="none" w:sz="0" w:space="0" w:color="auto"/>
          </w:divBdr>
        </w:div>
        <w:div w:id="466163596">
          <w:marLeft w:val="0"/>
          <w:marRight w:val="0"/>
          <w:marTop w:val="0"/>
          <w:marBottom w:val="90"/>
          <w:divBdr>
            <w:top w:val="none" w:sz="0" w:space="0" w:color="auto"/>
            <w:left w:val="none" w:sz="0" w:space="0" w:color="auto"/>
            <w:bottom w:val="none" w:sz="0" w:space="0" w:color="auto"/>
            <w:right w:val="none" w:sz="0" w:space="0" w:color="auto"/>
          </w:divBdr>
        </w:div>
        <w:div w:id="1726879624">
          <w:marLeft w:val="0"/>
          <w:marRight w:val="0"/>
          <w:marTop w:val="0"/>
          <w:marBottom w:val="45"/>
          <w:divBdr>
            <w:top w:val="none" w:sz="0" w:space="0" w:color="auto"/>
            <w:left w:val="none" w:sz="0" w:space="0" w:color="auto"/>
            <w:bottom w:val="none" w:sz="0" w:space="0" w:color="auto"/>
            <w:right w:val="none" w:sz="0" w:space="0" w:color="auto"/>
          </w:divBdr>
        </w:div>
        <w:div w:id="1046178283">
          <w:marLeft w:val="0"/>
          <w:marRight w:val="0"/>
          <w:marTop w:val="0"/>
          <w:marBottom w:val="45"/>
          <w:divBdr>
            <w:top w:val="none" w:sz="0" w:space="0" w:color="auto"/>
            <w:left w:val="none" w:sz="0" w:space="0" w:color="auto"/>
            <w:bottom w:val="none" w:sz="0" w:space="0" w:color="auto"/>
            <w:right w:val="none" w:sz="0" w:space="0" w:color="auto"/>
          </w:divBdr>
        </w:div>
        <w:div w:id="359748975">
          <w:marLeft w:val="0"/>
          <w:marRight w:val="0"/>
          <w:marTop w:val="0"/>
          <w:marBottom w:val="45"/>
          <w:divBdr>
            <w:top w:val="none" w:sz="0" w:space="0" w:color="auto"/>
            <w:left w:val="none" w:sz="0" w:space="0" w:color="auto"/>
            <w:bottom w:val="none" w:sz="0" w:space="0" w:color="auto"/>
            <w:right w:val="none" w:sz="0" w:space="0" w:color="auto"/>
          </w:divBdr>
        </w:div>
        <w:div w:id="386880862">
          <w:marLeft w:val="0"/>
          <w:marRight w:val="0"/>
          <w:marTop w:val="0"/>
          <w:marBottom w:val="45"/>
          <w:divBdr>
            <w:top w:val="none" w:sz="0" w:space="0" w:color="auto"/>
            <w:left w:val="none" w:sz="0" w:space="0" w:color="auto"/>
            <w:bottom w:val="none" w:sz="0" w:space="0" w:color="auto"/>
            <w:right w:val="none" w:sz="0" w:space="0" w:color="auto"/>
          </w:divBdr>
        </w:div>
        <w:div w:id="365377007">
          <w:marLeft w:val="0"/>
          <w:marRight w:val="0"/>
          <w:marTop w:val="0"/>
          <w:marBottom w:val="45"/>
          <w:divBdr>
            <w:top w:val="none" w:sz="0" w:space="0" w:color="auto"/>
            <w:left w:val="none" w:sz="0" w:space="0" w:color="auto"/>
            <w:bottom w:val="none" w:sz="0" w:space="0" w:color="auto"/>
            <w:right w:val="none" w:sz="0" w:space="0" w:color="auto"/>
          </w:divBdr>
        </w:div>
        <w:div w:id="556555565">
          <w:marLeft w:val="0"/>
          <w:marRight w:val="0"/>
          <w:marTop w:val="0"/>
          <w:marBottom w:val="45"/>
          <w:divBdr>
            <w:top w:val="none" w:sz="0" w:space="0" w:color="auto"/>
            <w:left w:val="none" w:sz="0" w:space="0" w:color="auto"/>
            <w:bottom w:val="none" w:sz="0" w:space="0" w:color="auto"/>
            <w:right w:val="none" w:sz="0" w:space="0" w:color="auto"/>
          </w:divBdr>
        </w:div>
        <w:div w:id="762997965">
          <w:marLeft w:val="0"/>
          <w:marRight w:val="0"/>
          <w:marTop w:val="0"/>
          <w:marBottom w:val="45"/>
          <w:divBdr>
            <w:top w:val="none" w:sz="0" w:space="0" w:color="auto"/>
            <w:left w:val="none" w:sz="0" w:space="0" w:color="auto"/>
            <w:bottom w:val="none" w:sz="0" w:space="0" w:color="auto"/>
            <w:right w:val="none" w:sz="0" w:space="0" w:color="auto"/>
          </w:divBdr>
        </w:div>
        <w:div w:id="187256583">
          <w:marLeft w:val="0"/>
          <w:marRight w:val="0"/>
          <w:marTop w:val="0"/>
          <w:marBottom w:val="0"/>
          <w:divBdr>
            <w:top w:val="none" w:sz="0" w:space="0" w:color="auto"/>
            <w:left w:val="none" w:sz="0" w:space="0" w:color="auto"/>
            <w:bottom w:val="none" w:sz="0" w:space="0" w:color="auto"/>
            <w:right w:val="none" w:sz="0" w:space="0" w:color="auto"/>
          </w:divBdr>
        </w:div>
        <w:div w:id="1488782179">
          <w:marLeft w:val="0"/>
          <w:marRight w:val="0"/>
          <w:marTop w:val="0"/>
          <w:marBottom w:val="0"/>
          <w:divBdr>
            <w:top w:val="none" w:sz="0" w:space="0" w:color="auto"/>
            <w:left w:val="none" w:sz="0" w:space="0" w:color="auto"/>
            <w:bottom w:val="none" w:sz="0" w:space="0" w:color="auto"/>
            <w:right w:val="none" w:sz="0" w:space="0" w:color="auto"/>
          </w:divBdr>
        </w:div>
        <w:div w:id="2121336340">
          <w:marLeft w:val="0"/>
          <w:marRight w:val="0"/>
          <w:marTop w:val="0"/>
          <w:marBottom w:val="0"/>
          <w:divBdr>
            <w:top w:val="none" w:sz="0" w:space="0" w:color="auto"/>
            <w:left w:val="none" w:sz="0" w:space="0" w:color="auto"/>
            <w:bottom w:val="none" w:sz="0" w:space="0" w:color="auto"/>
            <w:right w:val="none" w:sz="0" w:space="0" w:color="auto"/>
          </w:divBdr>
        </w:div>
        <w:div w:id="1196431127">
          <w:marLeft w:val="0"/>
          <w:marRight w:val="0"/>
          <w:marTop w:val="90"/>
          <w:marBottom w:val="45"/>
          <w:divBdr>
            <w:top w:val="none" w:sz="0" w:space="0" w:color="auto"/>
            <w:left w:val="none" w:sz="0" w:space="0" w:color="auto"/>
            <w:bottom w:val="none" w:sz="0" w:space="0" w:color="auto"/>
            <w:right w:val="none" w:sz="0" w:space="0" w:color="auto"/>
          </w:divBdr>
        </w:div>
        <w:div w:id="1658416989">
          <w:marLeft w:val="0"/>
          <w:marRight w:val="0"/>
          <w:marTop w:val="0"/>
          <w:marBottom w:val="90"/>
          <w:divBdr>
            <w:top w:val="none" w:sz="0" w:space="0" w:color="auto"/>
            <w:left w:val="none" w:sz="0" w:space="0" w:color="auto"/>
            <w:bottom w:val="none" w:sz="0" w:space="0" w:color="auto"/>
            <w:right w:val="none" w:sz="0" w:space="0" w:color="auto"/>
          </w:divBdr>
        </w:div>
        <w:div w:id="74859601">
          <w:marLeft w:val="0"/>
          <w:marRight w:val="0"/>
          <w:marTop w:val="0"/>
          <w:marBottom w:val="90"/>
          <w:divBdr>
            <w:top w:val="none" w:sz="0" w:space="0" w:color="auto"/>
            <w:left w:val="none" w:sz="0" w:space="0" w:color="auto"/>
            <w:bottom w:val="none" w:sz="0" w:space="0" w:color="auto"/>
            <w:right w:val="none" w:sz="0" w:space="0" w:color="auto"/>
          </w:divBdr>
        </w:div>
        <w:div w:id="1830360729">
          <w:marLeft w:val="0"/>
          <w:marRight w:val="0"/>
          <w:marTop w:val="0"/>
          <w:marBottom w:val="45"/>
          <w:divBdr>
            <w:top w:val="none" w:sz="0" w:space="0" w:color="auto"/>
            <w:left w:val="none" w:sz="0" w:space="0" w:color="auto"/>
            <w:bottom w:val="none" w:sz="0" w:space="0" w:color="auto"/>
            <w:right w:val="none" w:sz="0" w:space="0" w:color="auto"/>
          </w:divBdr>
        </w:div>
        <w:div w:id="1993480244">
          <w:marLeft w:val="0"/>
          <w:marRight w:val="0"/>
          <w:marTop w:val="0"/>
          <w:marBottom w:val="45"/>
          <w:divBdr>
            <w:top w:val="none" w:sz="0" w:space="0" w:color="auto"/>
            <w:left w:val="none" w:sz="0" w:space="0" w:color="auto"/>
            <w:bottom w:val="none" w:sz="0" w:space="0" w:color="auto"/>
            <w:right w:val="none" w:sz="0" w:space="0" w:color="auto"/>
          </w:divBdr>
        </w:div>
        <w:div w:id="2130734131">
          <w:marLeft w:val="0"/>
          <w:marRight w:val="0"/>
          <w:marTop w:val="0"/>
          <w:marBottom w:val="45"/>
          <w:divBdr>
            <w:top w:val="none" w:sz="0" w:space="0" w:color="auto"/>
            <w:left w:val="none" w:sz="0" w:space="0" w:color="auto"/>
            <w:bottom w:val="none" w:sz="0" w:space="0" w:color="auto"/>
            <w:right w:val="none" w:sz="0" w:space="0" w:color="auto"/>
          </w:divBdr>
        </w:div>
        <w:div w:id="19472375">
          <w:marLeft w:val="0"/>
          <w:marRight w:val="0"/>
          <w:marTop w:val="0"/>
          <w:marBottom w:val="45"/>
          <w:divBdr>
            <w:top w:val="none" w:sz="0" w:space="0" w:color="auto"/>
            <w:left w:val="none" w:sz="0" w:space="0" w:color="auto"/>
            <w:bottom w:val="none" w:sz="0" w:space="0" w:color="auto"/>
            <w:right w:val="none" w:sz="0" w:space="0" w:color="auto"/>
          </w:divBdr>
        </w:div>
        <w:div w:id="1338000120">
          <w:marLeft w:val="0"/>
          <w:marRight w:val="0"/>
          <w:marTop w:val="0"/>
          <w:marBottom w:val="45"/>
          <w:divBdr>
            <w:top w:val="none" w:sz="0" w:space="0" w:color="auto"/>
            <w:left w:val="none" w:sz="0" w:space="0" w:color="auto"/>
            <w:bottom w:val="none" w:sz="0" w:space="0" w:color="auto"/>
            <w:right w:val="none" w:sz="0" w:space="0" w:color="auto"/>
          </w:divBdr>
        </w:div>
        <w:div w:id="1287850386">
          <w:marLeft w:val="0"/>
          <w:marRight w:val="0"/>
          <w:marTop w:val="0"/>
          <w:marBottom w:val="45"/>
          <w:divBdr>
            <w:top w:val="none" w:sz="0" w:space="0" w:color="auto"/>
            <w:left w:val="none" w:sz="0" w:space="0" w:color="auto"/>
            <w:bottom w:val="none" w:sz="0" w:space="0" w:color="auto"/>
            <w:right w:val="none" w:sz="0" w:space="0" w:color="auto"/>
          </w:divBdr>
        </w:div>
        <w:div w:id="778526115">
          <w:marLeft w:val="0"/>
          <w:marRight w:val="0"/>
          <w:marTop w:val="0"/>
          <w:marBottom w:val="45"/>
          <w:divBdr>
            <w:top w:val="none" w:sz="0" w:space="0" w:color="auto"/>
            <w:left w:val="none" w:sz="0" w:space="0" w:color="auto"/>
            <w:bottom w:val="none" w:sz="0" w:space="0" w:color="auto"/>
            <w:right w:val="none" w:sz="0" w:space="0" w:color="auto"/>
          </w:divBdr>
        </w:div>
        <w:div w:id="1419446171">
          <w:marLeft w:val="0"/>
          <w:marRight w:val="0"/>
          <w:marTop w:val="0"/>
          <w:marBottom w:val="0"/>
          <w:divBdr>
            <w:top w:val="none" w:sz="0" w:space="0" w:color="auto"/>
            <w:left w:val="none" w:sz="0" w:space="0" w:color="auto"/>
            <w:bottom w:val="none" w:sz="0" w:space="0" w:color="auto"/>
            <w:right w:val="none" w:sz="0" w:space="0" w:color="auto"/>
          </w:divBdr>
        </w:div>
        <w:div w:id="1089699229">
          <w:marLeft w:val="0"/>
          <w:marRight w:val="0"/>
          <w:marTop w:val="0"/>
          <w:marBottom w:val="0"/>
          <w:divBdr>
            <w:top w:val="none" w:sz="0" w:space="0" w:color="auto"/>
            <w:left w:val="none" w:sz="0" w:space="0" w:color="auto"/>
            <w:bottom w:val="none" w:sz="0" w:space="0" w:color="auto"/>
            <w:right w:val="none" w:sz="0" w:space="0" w:color="auto"/>
          </w:divBdr>
        </w:div>
        <w:div w:id="786965528">
          <w:marLeft w:val="0"/>
          <w:marRight w:val="0"/>
          <w:marTop w:val="0"/>
          <w:marBottom w:val="0"/>
          <w:divBdr>
            <w:top w:val="none" w:sz="0" w:space="0" w:color="auto"/>
            <w:left w:val="none" w:sz="0" w:space="0" w:color="auto"/>
            <w:bottom w:val="none" w:sz="0" w:space="0" w:color="auto"/>
            <w:right w:val="none" w:sz="0" w:space="0" w:color="auto"/>
          </w:divBdr>
        </w:div>
        <w:div w:id="847986974">
          <w:marLeft w:val="0"/>
          <w:marRight w:val="0"/>
          <w:marTop w:val="90"/>
          <w:marBottom w:val="45"/>
          <w:divBdr>
            <w:top w:val="none" w:sz="0" w:space="0" w:color="auto"/>
            <w:left w:val="none" w:sz="0" w:space="0" w:color="auto"/>
            <w:bottom w:val="none" w:sz="0" w:space="0" w:color="auto"/>
            <w:right w:val="none" w:sz="0" w:space="0" w:color="auto"/>
          </w:divBdr>
        </w:div>
        <w:div w:id="610477623">
          <w:marLeft w:val="0"/>
          <w:marRight w:val="0"/>
          <w:marTop w:val="0"/>
          <w:marBottom w:val="90"/>
          <w:divBdr>
            <w:top w:val="none" w:sz="0" w:space="0" w:color="auto"/>
            <w:left w:val="none" w:sz="0" w:space="0" w:color="auto"/>
            <w:bottom w:val="none" w:sz="0" w:space="0" w:color="auto"/>
            <w:right w:val="none" w:sz="0" w:space="0" w:color="auto"/>
          </w:divBdr>
        </w:div>
        <w:div w:id="284122459">
          <w:marLeft w:val="0"/>
          <w:marRight w:val="0"/>
          <w:marTop w:val="0"/>
          <w:marBottom w:val="90"/>
          <w:divBdr>
            <w:top w:val="none" w:sz="0" w:space="0" w:color="auto"/>
            <w:left w:val="none" w:sz="0" w:space="0" w:color="auto"/>
            <w:bottom w:val="none" w:sz="0" w:space="0" w:color="auto"/>
            <w:right w:val="none" w:sz="0" w:space="0" w:color="auto"/>
          </w:divBdr>
        </w:div>
        <w:div w:id="1457943437">
          <w:marLeft w:val="0"/>
          <w:marRight w:val="0"/>
          <w:marTop w:val="0"/>
          <w:marBottom w:val="90"/>
          <w:divBdr>
            <w:top w:val="none" w:sz="0" w:space="0" w:color="auto"/>
            <w:left w:val="none" w:sz="0" w:space="0" w:color="auto"/>
            <w:bottom w:val="none" w:sz="0" w:space="0" w:color="auto"/>
            <w:right w:val="none" w:sz="0" w:space="0" w:color="auto"/>
          </w:divBdr>
        </w:div>
        <w:div w:id="1536307230">
          <w:marLeft w:val="0"/>
          <w:marRight w:val="0"/>
          <w:marTop w:val="0"/>
          <w:marBottom w:val="90"/>
          <w:divBdr>
            <w:top w:val="none" w:sz="0" w:space="0" w:color="auto"/>
            <w:left w:val="none" w:sz="0" w:space="0" w:color="auto"/>
            <w:bottom w:val="none" w:sz="0" w:space="0" w:color="auto"/>
            <w:right w:val="none" w:sz="0" w:space="0" w:color="auto"/>
          </w:divBdr>
        </w:div>
        <w:div w:id="2110660426">
          <w:marLeft w:val="0"/>
          <w:marRight w:val="0"/>
          <w:marTop w:val="0"/>
          <w:marBottom w:val="90"/>
          <w:divBdr>
            <w:top w:val="none" w:sz="0" w:space="0" w:color="auto"/>
            <w:left w:val="none" w:sz="0" w:space="0" w:color="auto"/>
            <w:bottom w:val="none" w:sz="0" w:space="0" w:color="auto"/>
            <w:right w:val="none" w:sz="0" w:space="0" w:color="auto"/>
          </w:divBdr>
        </w:div>
        <w:div w:id="2049331371">
          <w:marLeft w:val="0"/>
          <w:marRight w:val="0"/>
          <w:marTop w:val="0"/>
          <w:marBottom w:val="90"/>
          <w:divBdr>
            <w:top w:val="none" w:sz="0" w:space="0" w:color="auto"/>
            <w:left w:val="none" w:sz="0" w:space="0" w:color="auto"/>
            <w:bottom w:val="none" w:sz="0" w:space="0" w:color="auto"/>
            <w:right w:val="none" w:sz="0" w:space="0" w:color="auto"/>
          </w:divBdr>
        </w:div>
        <w:div w:id="1195801669">
          <w:marLeft w:val="0"/>
          <w:marRight w:val="0"/>
          <w:marTop w:val="0"/>
          <w:marBottom w:val="45"/>
          <w:divBdr>
            <w:top w:val="none" w:sz="0" w:space="0" w:color="auto"/>
            <w:left w:val="none" w:sz="0" w:space="0" w:color="auto"/>
            <w:bottom w:val="none" w:sz="0" w:space="0" w:color="auto"/>
            <w:right w:val="none" w:sz="0" w:space="0" w:color="auto"/>
          </w:divBdr>
        </w:div>
        <w:div w:id="155614443">
          <w:marLeft w:val="0"/>
          <w:marRight w:val="0"/>
          <w:marTop w:val="0"/>
          <w:marBottom w:val="45"/>
          <w:divBdr>
            <w:top w:val="none" w:sz="0" w:space="0" w:color="auto"/>
            <w:left w:val="none" w:sz="0" w:space="0" w:color="auto"/>
            <w:bottom w:val="none" w:sz="0" w:space="0" w:color="auto"/>
            <w:right w:val="none" w:sz="0" w:space="0" w:color="auto"/>
          </w:divBdr>
        </w:div>
        <w:div w:id="2070683535">
          <w:marLeft w:val="0"/>
          <w:marRight w:val="0"/>
          <w:marTop w:val="0"/>
          <w:marBottom w:val="45"/>
          <w:divBdr>
            <w:top w:val="none" w:sz="0" w:space="0" w:color="auto"/>
            <w:left w:val="none" w:sz="0" w:space="0" w:color="auto"/>
            <w:bottom w:val="none" w:sz="0" w:space="0" w:color="auto"/>
            <w:right w:val="none" w:sz="0" w:space="0" w:color="auto"/>
          </w:divBdr>
        </w:div>
        <w:div w:id="1421291208">
          <w:marLeft w:val="0"/>
          <w:marRight w:val="0"/>
          <w:marTop w:val="0"/>
          <w:marBottom w:val="45"/>
          <w:divBdr>
            <w:top w:val="none" w:sz="0" w:space="0" w:color="auto"/>
            <w:left w:val="none" w:sz="0" w:space="0" w:color="auto"/>
            <w:bottom w:val="none" w:sz="0" w:space="0" w:color="auto"/>
            <w:right w:val="none" w:sz="0" w:space="0" w:color="auto"/>
          </w:divBdr>
        </w:div>
        <w:div w:id="1128083209">
          <w:marLeft w:val="0"/>
          <w:marRight w:val="0"/>
          <w:marTop w:val="0"/>
          <w:marBottom w:val="45"/>
          <w:divBdr>
            <w:top w:val="none" w:sz="0" w:space="0" w:color="auto"/>
            <w:left w:val="none" w:sz="0" w:space="0" w:color="auto"/>
            <w:bottom w:val="none" w:sz="0" w:space="0" w:color="auto"/>
            <w:right w:val="none" w:sz="0" w:space="0" w:color="auto"/>
          </w:divBdr>
        </w:div>
        <w:div w:id="119079867">
          <w:marLeft w:val="0"/>
          <w:marRight w:val="0"/>
          <w:marTop w:val="0"/>
          <w:marBottom w:val="45"/>
          <w:divBdr>
            <w:top w:val="none" w:sz="0" w:space="0" w:color="auto"/>
            <w:left w:val="none" w:sz="0" w:space="0" w:color="auto"/>
            <w:bottom w:val="none" w:sz="0" w:space="0" w:color="auto"/>
            <w:right w:val="none" w:sz="0" w:space="0" w:color="auto"/>
          </w:divBdr>
        </w:div>
        <w:div w:id="693388204">
          <w:marLeft w:val="0"/>
          <w:marRight w:val="0"/>
          <w:marTop w:val="0"/>
          <w:marBottom w:val="45"/>
          <w:divBdr>
            <w:top w:val="none" w:sz="0" w:space="0" w:color="auto"/>
            <w:left w:val="none" w:sz="0" w:space="0" w:color="auto"/>
            <w:bottom w:val="none" w:sz="0" w:space="0" w:color="auto"/>
            <w:right w:val="none" w:sz="0" w:space="0" w:color="auto"/>
          </w:divBdr>
        </w:div>
        <w:div w:id="1120883242">
          <w:marLeft w:val="0"/>
          <w:marRight w:val="0"/>
          <w:marTop w:val="0"/>
          <w:marBottom w:val="0"/>
          <w:divBdr>
            <w:top w:val="none" w:sz="0" w:space="0" w:color="auto"/>
            <w:left w:val="none" w:sz="0" w:space="0" w:color="auto"/>
            <w:bottom w:val="none" w:sz="0" w:space="0" w:color="auto"/>
            <w:right w:val="none" w:sz="0" w:space="0" w:color="auto"/>
          </w:divBdr>
        </w:div>
        <w:div w:id="958151078">
          <w:marLeft w:val="0"/>
          <w:marRight w:val="0"/>
          <w:marTop w:val="0"/>
          <w:marBottom w:val="0"/>
          <w:divBdr>
            <w:top w:val="none" w:sz="0" w:space="0" w:color="auto"/>
            <w:left w:val="none" w:sz="0" w:space="0" w:color="auto"/>
            <w:bottom w:val="none" w:sz="0" w:space="0" w:color="auto"/>
            <w:right w:val="none" w:sz="0" w:space="0" w:color="auto"/>
          </w:divBdr>
        </w:div>
        <w:div w:id="619339995">
          <w:marLeft w:val="0"/>
          <w:marRight w:val="0"/>
          <w:marTop w:val="0"/>
          <w:marBottom w:val="0"/>
          <w:divBdr>
            <w:top w:val="none" w:sz="0" w:space="0" w:color="auto"/>
            <w:left w:val="none" w:sz="0" w:space="0" w:color="auto"/>
            <w:bottom w:val="none" w:sz="0" w:space="0" w:color="auto"/>
            <w:right w:val="none" w:sz="0" w:space="0" w:color="auto"/>
          </w:divBdr>
        </w:div>
        <w:div w:id="1656949756">
          <w:marLeft w:val="0"/>
          <w:marRight w:val="0"/>
          <w:marTop w:val="90"/>
          <w:marBottom w:val="45"/>
          <w:divBdr>
            <w:top w:val="none" w:sz="0" w:space="0" w:color="auto"/>
            <w:left w:val="none" w:sz="0" w:space="0" w:color="auto"/>
            <w:bottom w:val="none" w:sz="0" w:space="0" w:color="auto"/>
            <w:right w:val="none" w:sz="0" w:space="0" w:color="auto"/>
          </w:divBdr>
        </w:div>
        <w:div w:id="1499151800">
          <w:marLeft w:val="0"/>
          <w:marRight w:val="0"/>
          <w:marTop w:val="0"/>
          <w:marBottom w:val="90"/>
          <w:divBdr>
            <w:top w:val="none" w:sz="0" w:space="0" w:color="auto"/>
            <w:left w:val="none" w:sz="0" w:space="0" w:color="auto"/>
            <w:bottom w:val="none" w:sz="0" w:space="0" w:color="auto"/>
            <w:right w:val="none" w:sz="0" w:space="0" w:color="auto"/>
          </w:divBdr>
        </w:div>
        <w:div w:id="2003389866">
          <w:marLeft w:val="0"/>
          <w:marRight w:val="0"/>
          <w:marTop w:val="0"/>
          <w:marBottom w:val="90"/>
          <w:divBdr>
            <w:top w:val="none" w:sz="0" w:space="0" w:color="auto"/>
            <w:left w:val="none" w:sz="0" w:space="0" w:color="auto"/>
            <w:bottom w:val="none" w:sz="0" w:space="0" w:color="auto"/>
            <w:right w:val="none" w:sz="0" w:space="0" w:color="auto"/>
          </w:divBdr>
        </w:div>
        <w:div w:id="291717695">
          <w:marLeft w:val="0"/>
          <w:marRight w:val="0"/>
          <w:marTop w:val="0"/>
          <w:marBottom w:val="45"/>
          <w:divBdr>
            <w:top w:val="none" w:sz="0" w:space="0" w:color="auto"/>
            <w:left w:val="none" w:sz="0" w:space="0" w:color="auto"/>
            <w:bottom w:val="none" w:sz="0" w:space="0" w:color="auto"/>
            <w:right w:val="none" w:sz="0" w:space="0" w:color="auto"/>
          </w:divBdr>
        </w:div>
        <w:div w:id="241913112">
          <w:marLeft w:val="0"/>
          <w:marRight w:val="0"/>
          <w:marTop w:val="0"/>
          <w:marBottom w:val="45"/>
          <w:divBdr>
            <w:top w:val="none" w:sz="0" w:space="0" w:color="auto"/>
            <w:left w:val="none" w:sz="0" w:space="0" w:color="auto"/>
            <w:bottom w:val="none" w:sz="0" w:space="0" w:color="auto"/>
            <w:right w:val="none" w:sz="0" w:space="0" w:color="auto"/>
          </w:divBdr>
        </w:div>
        <w:div w:id="503012553">
          <w:marLeft w:val="0"/>
          <w:marRight w:val="0"/>
          <w:marTop w:val="0"/>
          <w:marBottom w:val="45"/>
          <w:divBdr>
            <w:top w:val="none" w:sz="0" w:space="0" w:color="auto"/>
            <w:left w:val="none" w:sz="0" w:space="0" w:color="auto"/>
            <w:bottom w:val="none" w:sz="0" w:space="0" w:color="auto"/>
            <w:right w:val="none" w:sz="0" w:space="0" w:color="auto"/>
          </w:divBdr>
        </w:div>
        <w:div w:id="472411012">
          <w:marLeft w:val="0"/>
          <w:marRight w:val="0"/>
          <w:marTop w:val="0"/>
          <w:marBottom w:val="45"/>
          <w:divBdr>
            <w:top w:val="none" w:sz="0" w:space="0" w:color="auto"/>
            <w:left w:val="none" w:sz="0" w:space="0" w:color="auto"/>
            <w:bottom w:val="none" w:sz="0" w:space="0" w:color="auto"/>
            <w:right w:val="none" w:sz="0" w:space="0" w:color="auto"/>
          </w:divBdr>
        </w:div>
        <w:div w:id="1095974986">
          <w:marLeft w:val="0"/>
          <w:marRight w:val="0"/>
          <w:marTop w:val="0"/>
          <w:marBottom w:val="45"/>
          <w:divBdr>
            <w:top w:val="none" w:sz="0" w:space="0" w:color="auto"/>
            <w:left w:val="none" w:sz="0" w:space="0" w:color="auto"/>
            <w:bottom w:val="none" w:sz="0" w:space="0" w:color="auto"/>
            <w:right w:val="none" w:sz="0" w:space="0" w:color="auto"/>
          </w:divBdr>
        </w:div>
        <w:div w:id="1977491932">
          <w:marLeft w:val="0"/>
          <w:marRight w:val="0"/>
          <w:marTop w:val="0"/>
          <w:marBottom w:val="45"/>
          <w:divBdr>
            <w:top w:val="none" w:sz="0" w:space="0" w:color="auto"/>
            <w:left w:val="none" w:sz="0" w:space="0" w:color="auto"/>
            <w:bottom w:val="none" w:sz="0" w:space="0" w:color="auto"/>
            <w:right w:val="none" w:sz="0" w:space="0" w:color="auto"/>
          </w:divBdr>
        </w:div>
        <w:div w:id="254441683">
          <w:marLeft w:val="0"/>
          <w:marRight w:val="0"/>
          <w:marTop w:val="0"/>
          <w:marBottom w:val="45"/>
          <w:divBdr>
            <w:top w:val="none" w:sz="0" w:space="0" w:color="auto"/>
            <w:left w:val="none" w:sz="0" w:space="0" w:color="auto"/>
            <w:bottom w:val="none" w:sz="0" w:space="0" w:color="auto"/>
            <w:right w:val="none" w:sz="0" w:space="0" w:color="auto"/>
          </w:divBdr>
        </w:div>
        <w:div w:id="1677030074">
          <w:marLeft w:val="0"/>
          <w:marRight w:val="0"/>
          <w:marTop w:val="0"/>
          <w:marBottom w:val="0"/>
          <w:divBdr>
            <w:top w:val="none" w:sz="0" w:space="0" w:color="auto"/>
            <w:left w:val="none" w:sz="0" w:space="0" w:color="auto"/>
            <w:bottom w:val="none" w:sz="0" w:space="0" w:color="auto"/>
            <w:right w:val="none" w:sz="0" w:space="0" w:color="auto"/>
          </w:divBdr>
        </w:div>
        <w:div w:id="1631590748">
          <w:marLeft w:val="0"/>
          <w:marRight w:val="0"/>
          <w:marTop w:val="0"/>
          <w:marBottom w:val="0"/>
          <w:divBdr>
            <w:top w:val="none" w:sz="0" w:space="0" w:color="auto"/>
            <w:left w:val="none" w:sz="0" w:space="0" w:color="auto"/>
            <w:bottom w:val="none" w:sz="0" w:space="0" w:color="auto"/>
            <w:right w:val="none" w:sz="0" w:space="0" w:color="auto"/>
          </w:divBdr>
        </w:div>
        <w:div w:id="2121295623">
          <w:marLeft w:val="0"/>
          <w:marRight w:val="0"/>
          <w:marTop w:val="0"/>
          <w:marBottom w:val="0"/>
          <w:divBdr>
            <w:top w:val="none" w:sz="0" w:space="0" w:color="auto"/>
            <w:left w:val="none" w:sz="0" w:space="0" w:color="auto"/>
            <w:bottom w:val="none" w:sz="0" w:space="0" w:color="auto"/>
            <w:right w:val="none" w:sz="0" w:space="0" w:color="auto"/>
          </w:divBdr>
        </w:div>
        <w:div w:id="788359609">
          <w:marLeft w:val="0"/>
          <w:marRight w:val="0"/>
          <w:marTop w:val="90"/>
          <w:marBottom w:val="45"/>
          <w:divBdr>
            <w:top w:val="none" w:sz="0" w:space="0" w:color="auto"/>
            <w:left w:val="none" w:sz="0" w:space="0" w:color="auto"/>
            <w:bottom w:val="none" w:sz="0" w:space="0" w:color="auto"/>
            <w:right w:val="none" w:sz="0" w:space="0" w:color="auto"/>
          </w:divBdr>
        </w:div>
        <w:div w:id="208034910">
          <w:marLeft w:val="0"/>
          <w:marRight w:val="0"/>
          <w:marTop w:val="0"/>
          <w:marBottom w:val="90"/>
          <w:divBdr>
            <w:top w:val="none" w:sz="0" w:space="0" w:color="auto"/>
            <w:left w:val="none" w:sz="0" w:space="0" w:color="auto"/>
            <w:bottom w:val="none" w:sz="0" w:space="0" w:color="auto"/>
            <w:right w:val="none" w:sz="0" w:space="0" w:color="auto"/>
          </w:divBdr>
        </w:div>
        <w:div w:id="466897617">
          <w:marLeft w:val="0"/>
          <w:marRight w:val="0"/>
          <w:marTop w:val="0"/>
          <w:marBottom w:val="90"/>
          <w:divBdr>
            <w:top w:val="none" w:sz="0" w:space="0" w:color="auto"/>
            <w:left w:val="none" w:sz="0" w:space="0" w:color="auto"/>
            <w:bottom w:val="none" w:sz="0" w:space="0" w:color="auto"/>
            <w:right w:val="none" w:sz="0" w:space="0" w:color="auto"/>
          </w:divBdr>
        </w:div>
        <w:div w:id="941256797">
          <w:marLeft w:val="0"/>
          <w:marRight w:val="0"/>
          <w:marTop w:val="0"/>
          <w:marBottom w:val="90"/>
          <w:divBdr>
            <w:top w:val="none" w:sz="0" w:space="0" w:color="auto"/>
            <w:left w:val="none" w:sz="0" w:space="0" w:color="auto"/>
            <w:bottom w:val="none" w:sz="0" w:space="0" w:color="auto"/>
            <w:right w:val="none" w:sz="0" w:space="0" w:color="auto"/>
          </w:divBdr>
        </w:div>
        <w:div w:id="1185293029">
          <w:marLeft w:val="0"/>
          <w:marRight w:val="0"/>
          <w:marTop w:val="0"/>
          <w:marBottom w:val="45"/>
          <w:divBdr>
            <w:top w:val="none" w:sz="0" w:space="0" w:color="auto"/>
            <w:left w:val="none" w:sz="0" w:space="0" w:color="auto"/>
            <w:bottom w:val="none" w:sz="0" w:space="0" w:color="auto"/>
            <w:right w:val="none" w:sz="0" w:space="0" w:color="auto"/>
          </w:divBdr>
        </w:div>
        <w:div w:id="849830423">
          <w:marLeft w:val="0"/>
          <w:marRight w:val="0"/>
          <w:marTop w:val="0"/>
          <w:marBottom w:val="45"/>
          <w:divBdr>
            <w:top w:val="none" w:sz="0" w:space="0" w:color="auto"/>
            <w:left w:val="none" w:sz="0" w:space="0" w:color="auto"/>
            <w:bottom w:val="none" w:sz="0" w:space="0" w:color="auto"/>
            <w:right w:val="none" w:sz="0" w:space="0" w:color="auto"/>
          </w:divBdr>
        </w:div>
        <w:div w:id="724135682">
          <w:marLeft w:val="0"/>
          <w:marRight w:val="0"/>
          <w:marTop w:val="0"/>
          <w:marBottom w:val="45"/>
          <w:divBdr>
            <w:top w:val="none" w:sz="0" w:space="0" w:color="auto"/>
            <w:left w:val="none" w:sz="0" w:space="0" w:color="auto"/>
            <w:bottom w:val="none" w:sz="0" w:space="0" w:color="auto"/>
            <w:right w:val="none" w:sz="0" w:space="0" w:color="auto"/>
          </w:divBdr>
        </w:div>
        <w:div w:id="1361736317">
          <w:marLeft w:val="0"/>
          <w:marRight w:val="0"/>
          <w:marTop w:val="0"/>
          <w:marBottom w:val="45"/>
          <w:divBdr>
            <w:top w:val="none" w:sz="0" w:space="0" w:color="auto"/>
            <w:left w:val="none" w:sz="0" w:space="0" w:color="auto"/>
            <w:bottom w:val="none" w:sz="0" w:space="0" w:color="auto"/>
            <w:right w:val="none" w:sz="0" w:space="0" w:color="auto"/>
          </w:divBdr>
        </w:div>
        <w:div w:id="1503861270">
          <w:marLeft w:val="0"/>
          <w:marRight w:val="0"/>
          <w:marTop w:val="0"/>
          <w:marBottom w:val="45"/>
          <w:divBdr>
            <w:top w:val="none" w:sz="0" w:space="0" w:color="auto"/>
            <w:left w:val="none" w:sz="0" w:space="0" w:color="auto"/>
            <w:bottom w:val="none" w:sz="0" w:space="0" w:color="auto"/>
            <w:right w:val="none" w:sz="0" w:space="0" w:color="auto"/>
          </w:divBdr>
        </w:div>
        <w:div w:id="1147822896">
          <w:marLeft w:val="0"/>
          <w:marRight w:val="0"/>
          <w:marTop w:val="0"/>
          <w:marBottom w:val="45"/>
          <w:divBdr>
            <w:top w:val="none" w:sz="0" w:space="0" w:color="auto"/>
            <w:left w:val="none" w:sz="0" w:space="0" w:color="auto"/>
            <w:bottom w:val="none" w:sz="0" w:space="0" w:color="auto"/>
            <w:right w:val="none" w:sz="0" w:space="0" w:color="auto"/>
          </w:divBdr>
        </w:div>
        <w:div w:id="1445152727">
          <w:marLeft w:val="0"/>
          <w:marRight w:val="0"/>
          <w:marTop w:val="0"/>
          <w:marBottom w:val="45"/>
          <w:divBdr>
            <w:top w:val="none" w:sz="0" w:space="0" w:color="auto"/>
            <w:left w:val="none" w:sz="0" w:space="0" w:color="auto"/>
            <w:bottom w:val="none" w:sz="0" w:space="0" w:color="auto"/>
            <w:right w:val="none" w:sz="0" w:space="0" w:color="auto"/>
          </w:divBdr>
        </w:div>
        <w:div w:id="778335735">
          <w:marLeft w:val="0"/>
          <w:marRight w:val="0"/>
          <w:marTop w:val="0"/>
          <w:marBottom w:val="0"/>
          <w:divBdr>
            <w:top w:val="none" w:sz="0" w:space="0" w:color="auto"/>
            <w:left w:val="none" w:sz="0" w:space="0" w:color="auto"/>
            <w:bottom w:val="none" w:sz="0" w:space="0" w:color="auto"/>
            <w:right w:val="none" w:sz="0" w:space="0" w:color="auto"/>
          </w:divBdr>
        </w:div>
        <w:div w:id="646013718">
          <w:marLeft w:val="0"/>
          <w:marRight w:val="0"/>
          <w:marTop w:val="0"/>
          <w:marBottom w:val="0"/>
          <w:divBdr>
            <w:top w:val="none" w:sz="0" w:space="0" w:color="auto"/>
            <w:left w:val="none" w:sz="0" w:space="0" w:color="auto"/>
            <w:bottom w:val="none" w:sz="0" w:space="0" w:color="auto"/>
            <w:right w:val="none" w:sz="0" w:space="0" w:color="auto"/>
          </w:divBdr>
        </w:div>
        <w:div w:id="1498954982">
          <w:marLeft w:val="0"/>
          <w:marRight w:val="0"/>
          <w:marTop w:val="0"/>
          <w:marBottom w:val="0"/>
          <w:divBdr>
            <w:top w:val="none" w:sz="0" w:space="0" w:color="auto"/>
            <w:left w:val="none" w:sz="0" w:space="0" w:color="auto"/>
            <w:bottom w:val="none" w:sz="0" w:space="0" w:color="auto"/>
            <w:right w:val="none" w:sz="0" w:space="0" w:color="auto"/>
          </w:divBdr>
        </w:div>
        <w:div w:id="718869775">
          <w:marLeft w:val="0"/>
          <w:marRight w:val="0"/>
          <w:marTop w:val="0"/>
          <w:marBottom w:val="90"/>
          <w:divBdr>
            <w:top w:val="none" w:sz="0" w:space="0" w:color="auto"/>
            <w:left w:val="none" w:sz="0" w:space="0" w:color="auto"/>
            <w:bottom w:val="none" w:sz="0" w:space="0" w:color="auto"/>
            <w:right w:val="none" w:sz="0" w:space="0" w:color="auto"/>
          </w:divBdr>
        </w:div>
        <w:div w:id="2007171698">
          <w:marLeft w:val="0"/>
          <w:marRight w:val="0"/>
          <w:marTop w:val="0"/>
          <w:marBottom w:val="45"/>
          <w:divBdr>
            <w:top w:val="none" w:sz="0" w:space="0" w:color="auto"/>
            <w:left w:val="none" w:sz="0" w:space="0" w:color="auto"/>
            <w:bottom w:val="none" w:sz="0" w:space="0" w:color="auto"/>
            <w:right w:val="none" w:sz="0" w:space="0" w:color="auto"/>
          </w:divBdr>
        </w:div>
        <w:div w:id="1161773056">
          <w:marLeft w:val="0"/>
          <w:marRight w:val="0"/>
          <w:marTop w:val="0"/>
          <w:marBottom w:val="45"/>
          <w:divBdr>
            <w:top w:val="none" w:sz="0" w:space="0" w:color="auto"/>
            <w:left w:val="none" w:sz="0" w:space="0" w:color="auto"/>
            <w:bottom w:val="none" w:sz="0" w:space="0" w:color="auto"/>
            <w:right w:val="none" w:sz="0" w:space="0" w:color="auto"/>
          </w:divBdr>
        </w:div>
        <w:div w:id="1732653873">
          <w:marLeft w:val="0"/>
          <w:marRight w:val="0"/>
          <w:marTop w:val="0"/>
          <w:marBottom w:val="45"/>
          <w:divBdr>
            <w:top w:val="none" w:sz="0" w:space="0" w:color="auto"/>
            <w:left w:val="none" w:sz="0" w:space="0" w:color="auto"/>
            <w:bottom w:val="none" w:sz="0" w:space="0" w:color="auto"/>
            <w:right w:val="none" w:sz="0" w:space="0" w:color="auto"/>
          </w:divBdr>
        </w:div>
        <w:div w:id="26834735">
          <w:marLeft w:val="0"/>
          <w:marRight w:val="0"/>
          <w:marTop w:val="0"/>
          <w:marBottom w:val="45"/>
          <w:divBdr>
            <w:top w:val="none" w:sz="0" w:space="0" w:color="auto"/>
            <w:left w:val="none" w:sz="0" w:space="0" w:color="auto"/>
            <w:bottom w:val="none" w:sz="0" w:space="0" w:color="auto"/>
            <w:right w:val="none" w:sz="0" w:space="0" w:color="auto"/>
          </w:divBdr>
        </w:div>
        <w:div w:id="1822191439">
          <w:marLeft w:val="0"/>
          <w:marRight w:val="0"/>
          <w:marTop w:val="0"/>
          <w:marBottom w:val="45"/>
          <w:divBdr>
            <w:top w:val="none" w:sz="0" w:space="0" w:color="auto"/>
            <w:left w:val="none" w:sz="0" w:space="0" w:color="auto"/>
            <w:bottom w:val="none" w:sz="0" w:space="0" w:color="auto"/>
            <w:right w:val="none" w:sz="0" w:space="0" w:color="auto"/>
          </w:divBdr>
        </w:div>
        <w:div w:id="1543250808">
          <w:marLeft w:val="0"/>
          <w:marRight w:val="0"/>
          <w:marTop w:val="0"/>
          <w:marBottom w:val="45"/>
          <w:divBdr>
            <w:top w:val="none" w:sz="0" w:space="0" w:color="auto"/>
            <w:left w:val="none" w:sz="0" w:space="0" w:color="auto"/>
            <w:bottom w:val="none" w:sz="0" w:space="0" w:color="auto"/>
            <w:right w:val="none" w:sz="0" w:space="0" w:color="auto"/>
          </w:divBdr>
        </w:div>
        <w:div w:id="1443762221">
          <w:marLeft w:val="0"/>
          <w:marRight w:val="0"/>
          <w:marTop w:val="0"/>
          <w:marBottom w:val="45"/>
          <w:divBdr>
            <w:top w:val="none" w:sz="0" w:space="0" w:color="auto"/>
            <w:left w:val="none" w:sz="0" w:space="0" w:color="auto"/>
            <w:bottom w:val="none" w:sz="0" w:space="0" w:color="auto"/>
            <w:right w:val="none" w:sz="0" w:space="0" w:color="auto"/>
          </w:divBdr>
        </w:div>
        <w:div w:id="416831002">
          <w:marLeft w:val="0"/>
          <w:marRight w:val="0"/>
          <w:marTop w:val="0"/>
          <w:marBottom w:val="0"/>
          <w:divBdr>
            <w:top w:val="none" w:sz="0" w:space="0" w:color="auto"/>
            <w:left w:val="none" w:sz="0" w:space="0" w:color="auto"/>
            <w:bottom w:val="none" w:sz="0" w:space="0" w:color="auto"/>
            <w:right w:val="none" w:sz="0" w:space="0" w:color="auto"/>
          </w:divBdr>
        </w:div>
        <w:div w:id="958492279">
          <w:marLeft w:val="0"/>
          <w:marRight w:val="0"/>
          <w:marTop w:val="0"/>
          <w:marBottom w:val="0"/>
          <w:divBdr>
            <w:top w:val="none" w:sz="0" w:space="0" w:color="auto"/>
            <w:left w:val="none" w:sz="0" w:space="0" w:color="auto"/>
            <w:bottom w:val="none" w:sz="0" w:space="0" w:color="auto"/>
            <w:right w:val="none" w:sz="0" w:space="0" w:color="auto"/>
          </w:divBdr>
        </w:div>
        <w:div w:id="1720275374">
          <w:marLeft w:val="0"/>
          <w:marRight w:val="0"/>
          <w:marTop w:val="0"/>
          <w:marBottom w:val="0"/>
          <w:divBdr>
            <w:top w:val="none" w:sz="0" w:space="0" w:color="auto"/>
            <w:left w:val="none" w:sz="0" w:space="0" w:color="auto"/>
            <w:bottom w:val="none" w:sz="0" w:space="0" w:color="auto"/>
            <w:right w:val="none" w:sz="0" w:space="0" w:color="auto"/>
          </w:divBdr>
        </w:div>
      </w:divsChild>
    </w:div>
    <w:div w:id="149446420">
      <w:marLeft w:val="0"/>
      <w:marRight w:val="0"/>
      <w:marTop w:val="0"/>
      <w:marBottom w:val="0"/>
      <w:divBdr>
        <w:top w:val="none" w:sz="0" w:space="0" w:color="auto"/>
        <w:left w:val="none" w:sz="0" w:space="0" w:color="auto"/>
        <w:bottom w:val="none" w:sz="0" w:space="0" w:color="auto"/>
        <w:right w:val="none" w:sz="0" w:space="0" w:color="auto"/>
      </w:divBdr>
      <w:divsChild>
        <w:div w:id="1825005262">
          <w:marLeft w:val="300"/>
          <w:marRight w:val="300"/>
          <w:marTop w:val="300"/>
          <w:marBottom w:val="0"/>
          <w:divBdr>
            <w:top w:val="single" w:sz="6" w:space="9" w:color="000000"/>
            <w:left w:val="single" w:sz="6" w:space="9" w:color="000000"/>
            <w:bottom w:val="single" w:sz="6" w:space="9" w:color="000000"/>
            <w:right w:val="single" w:sz="6" w:space="9" w:color="000000"/>
          </w:divBdr>
          <w:divsChild>
            <w:div w:id="964701434">
              <w:marLeft w:val="0"/>
              <w:marRight w:val="0"/>
              <w:marTop w:val="0"/>
              <w:marBottom w:val="0"/>
              <w:divBdr>
                <w:top w:val="none" w:sz="0" w:space="0" w:color="auto"/>
                <w:left w:val="none" w:sz="0" w:space="0" w:color="auto"/>
                <w:bottom w:val="none" w:sz="0" w:space="0" w:color="auto"/>
                <w:right w:val="none" w:sz="0" w:space="0" w:color="auto"/>
              </w:divBdr>
            </w:div>
            <w:div w:id="178931512">
              <w:marLeft w:val="0"/>
              <w:marRight w:val="0"/>
              <w:marTop w:val="180"/>
              <w:marBottom w:val="45"/>
              <w:divBdr>
                <w:top w:val="none" w:sz="0" w:space="0" w:color="auto"/>
                <w:left w:val="none" w:sz="0" w:space="0" w:color="auto"/>
                <w:bottom w:val="none" w:sz="0" w:space="0" w:color="auto"/>
                <w:right w:val="none" w:sz="0" w:space="0" w:color="auto"/>
              </w:divBdr>
            </w:div>
            <w:div w:id="1108156648">
              <w:marLeft w:val="0"/>
              <w:marRight w:val="0"/>
              <w:marTop w:val="180"/>
              <w:marBottom w:val="45"/>
              <w:divBdr>
                <w:top w:val="none" w:sz="0" w:space="0" w:color="auto"/>
                <w:left w:val="none" w:sz="0" w:space="0" w:color="auto"/>
                <w:bottom w:val="none" w:sz="0" w:space="0" w:color="auto"/>
                <w:right w:val="none" w:sz="0" w:space="0" w:color="auto"/>
              </w:divBdr>
              <w:divsChild>
                <w:div w:id="2031447686">
                  <w:marLeft w:val="0"/>
                  <w:marRight w:val="0"/>
                  <w:marTop w:val="240"/>
                  <w:marBottom w:val="0"/>
                  <w:divBdr>
                    <w:top w:val="none" w:sz="0" w:space="0" w:color="auto"/>
                    <w:left w:val="none" w:sz="0" w:space="0" w:color="auto"/>
                    <w:bottom w:val="none" w:sz="0" w:space="0" w:color="auto"/>
                    <w:right w:val="none" w:sz="0" w:space="0" w:color="auto"/>
                  </w:divBdr>
                  <w:divsChild>
                    <w:div w:id="1355381684">
                      <w:marLeft w:val="0"/>
                      <w:marRight w:val="0"/>
                      <w:marTop w:val="0"/>
                      <w:marBottom w:val="0"/>
                      <w:divBdr>
                        <w:top w:val="none" w:sz="0" w:space="0" w:color="auto"/>
                        <w:left w:val="none" w:sz="0" w:space="0" w:color="auto"/>
                        <w:bottom w:val="none" w:sz="0" w:space="0" w:color="auto"/>
                        <w:right w:val="none" w:sz="0" w:space="0" w:color="auto"/>
                      </w:divBdr>
                    </w:div>
                    <w:div w:id="1550654127">
                      <w:marLeft w:val="0"/>
                      <w:marRight w:val="0"/>
                      <w:marTop w:val="0"/>
                      <w:marBottom w:val="0"/>
                      <w:divBdr>
                        <w:top w:val="none" w:sz="0" w:space="0" w:color="auto"/>
                        <w:left w:val="none" w:sz="0" w:space="0" w:color="auto"/>
                        <w:bottom w:val="none" w:sz="0" w:space="0" w:color="auto"/>
                        <w:right w:val="none" w:sz="0" w:space="0" w:color="auto"/>
                      </w:divBdr>
                    </w:div>
                    <w:div w:id="1834106930">
                      <w:marLeft w:val="0"/>
                      <w:marRight w:val="0"/>
                      <w:marTop w:val="0"/>
                      <w:marBottom w:val="0"/>
                      <w:divBdr>
                        <w:top w:val="none" w:sz="0" w:space="0" w:color="auto"/>
                        <w:left w:val="none" w:sz="0" w:space="0" w:color="auto"/>
                        <w:bottom w:val="none" w:sz="0" w:space="0" w:color="auto"/>
                        <w:right w:val="none" w:sz="0" w:space="0" w:color="auto"/>
                      </w:divBdr>
                      <w:divsChild>
                        <w:div w:id="1253125990">
                          <w:marLeft w:val="0"/>
                          <w:marRight w:val="0"/>
                          <w:marTop w:val="0"/>
                          <w:marBottom w:val="0"/>
                          <w:divBdr>
                            <w:top w:val="none" w:sz="0" w:space="0" w:color="auto"/>
                            <w:left w:val="none" w:sz="0" w:space="0" w:color="auto"/>
                            <w:bottom w:val="none" w:sz="0" w:space="0" w:color="auto"/>
                            <w:right w:val="none" w:sz="0" w:space="0" w:color="auto"/>
                          </w:divBdr>
                        </w:div>
                      </w:divsChild>
                    </w:div>
                    <w:div w:id="1534490809">
                      <w:marLeft w:val="0"/>
                      <w:marRight w:val="0"/>
                      <w:marTop w:val="0"/>
                      <w:marBottom w:val="0"/>
                      <w:divBdr>
                        <w:top w:val="none" w:sz="0" w:space="0" w:color="auto"/>
                        <w:left w:val="none" w:sz="0" w:space="0" w:color="auto"/>
                        <w:bottom w:val="none" w:sz="0" w:space="0" w:color="auto"/>
                        <w:right w:val="none" w:sz="0" w:space="0" w:color="auto"/>
                      </w:divBdr>
                      <w:divsChild>
                        <w:div w:id="1413547778">
                          <w:marLeft w:val="0"/>
                          <w:marRight w:val="0"/>
                          <w:marTop w:val="0"/>
                          <w:marBottom w:val="0"/>
                          <w:divBdr>
                            <w:top w:val="none" w:sz="0" w:space="0" w:color="auto"/>
                            <w:left w:val="none" w:sz="0" w:space="0" w:color="auto"/>
                            <w:bottom w:val="none" w:sz="0" w:space="0" w:color="auto"/>
                            <w:right w:val="none" w:sz="0" w:space="0" w:color="auto"/>
                          </w:divBdr>
                        </w:div>
                        <w:div w:id="1907454305">
                          <w:marLeft w:val="0"/>
                          <w:marRight w:val="0"/>
                          <w:marTop w:val="0"/>
                          <w:marBottom w:val="0"/>
                          <w:divBdr>
                            <w:top w:val="none" w:sz="0" w:space="0" w:color="auto"/>
                            <w:left w:val="none" w:sz="0" w:space="0" w:color="auto"/>
                            <w:bottom w:val="none" w:sz="0" w:space="0" w:color="auto"/>
                            <w:right w:val="none" w:sz="0" w:space="0" w:color="auto"/>
                          </w:divBdr>
                        </w:div>
                        <w:div w:id="1099718438">
                          <w:marLeft w:val="0"/>
                          <w:marRight w:val="0"/>
                          <w:marTop w:val="0"/>
                          <w:marBottom w:val="0"/>
                          <w:divBdr>
                            <w:top w:val="none" w:sz="0" w:space="0" w:color="auto"/>
                            <w:left w:val="none" w:sz="0" w:space="0" w:color="auto"/>
                            <w:bottom w:val="none" w:sz="0" w:space="0" w:color="auto"/>
                            <w:right w:val="none" w:sz="0" w:space="0" w:color="auto"/>
                          </w:divBdr>
                        </w:div>
                        <w:div w:id="168100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665262">
          <w:marLeft w:val="0"/>
          <w:marRight w:val="0"/>
          <w:marTop w:val="600"/>
          <w:marBottom w:val="0"/>
          <w:divBdr>
            <w:top w:val="none" w:sz="0" w:space="0" w:color="auto"/>
            <w:left w:val="none" w:sz="0" w:space="0" w:color="auto"/>
            <w:bottom w:val="none" w:sz="0" w:space="0" w:color="auto"/>
            <w:right w:val="none" w:sz="0" w:space="0" w:color="auto"/>
          </w:divBdr>
        </w:div>
      </w:divsChild>
    </w:div>
    <w:div w:id="153229939">
      <w:marLeft w:val="0"/>
      <w:marRight w:val="0"/>
      <w:marTop w:val="0"/>
      <w:marBottom w:val="0"/>
      <w:divBdr>
        <w:top w:val="none" w:sz="0" w:space="0" w:color="auto"/>
        <w:left w:val="none" w:sz="0" w:space="0" w:color="auto"/>
        <w:bottom w:val="none" w:sz="0" w:space="0" w:color="auto"/>
        <w:right w:val="none" w:sz="0" w:space="0" w:color="auto"/>
      </w:divBdr>
      <w:divsChild>
        <w:div w:id="2137292639">
          <w:marLeft w:val="0"/>
          <w:marRight w:val="0"/>
          <w:marTop w:val="0"/>
          <w:marBottom w:val="90"/>
          <w:divBdr>
            <w:top w:val="none" w:sz="0" w:space="0" w:color="auto"/>
            <w:left w:val="none" w:sz="0" w:space="0" w:color="auto"/>
            <w:bottom w:val="none" w:sz="0" w:space="0" w:color="auto"/>
            <w:right w:val="none" w:sz="0" w:space="0" w:color="auto"/>
          </w:divBdr>
        </w:div>
        <w:div w:id="260338535">
          <w:marLeft w:val="0"/>
          <w:marRight w:val="0"/>
          <w:marTop w:val="0"/>
          <w:marBottom w:val="45"/>
          <w:divBdr>
            <w:top w:val="none" w:sz="0" w:space="0" w:color="auto"/>
            <w:left w:val="none" w:sz="0" w:space="0" w:color="auto"/>
            <w:bottom w:val="none" w:sz="0" w:space="0" w:color="auto"/>
            <w:right w:val="none" w:sz="0" w:space="0" w:color="auto"/>
          </w:divBdr>
        </w:div>
        <w:div w:id="1721778852">
          <w:marLeft w:val="0"/>
          <w:marRight w:val="0"/>
          <w:marTop w:val="0"/>
          <w:marBottom w:val="45"/>
          <w:divBdr>
            <w:top w:val="none" w:sz="0" w:space="0" w:color="auto"/>
            <w:left w:val="none" w:sz="0" w:space="0" w:color="auto"/>
            <w:bottom w:val="none" w:sz="0" w:space="0" w:color="auto"/>
            <w:right w:val="none" w:sz="0" w:space="0" w:color="auto"/>
          </w:divBdr>
        </w:div>
        <w:div w:id="573661292">
          <w:marLeft w:val="0"/>
          <w:marRight w:val="0"/>
          <w:marTop w:val="0"/>
          <w:marBottom w:val="45"/>
          <w:divBdr>
            <w:top w:val="none" w:sz="0" w:space="0" w:color="auto"/>
            <w:left w:val="none" w:sz="0" w:space="0" w:color="auto"/>
            <w:bottom w:val="none" w:sz="0" w:space="0" w:color="auto"/>
            <w:right w:val="none" w:sz="0" w:space="0" w:color="auto"/>
          </w:divBdr>
        </w:div>
        <w:div w:id="900946371">
          <w:marLeft w:val="0"/>
          <w:marRight w:val="0"/>
          <w:marTop w:val="0"/>
          <w:marBottom w:val="45"/>
          <w:divBdr>
            <w:top w:val="none" w:sz="0" w:space="0" w:color="auto"/>
            <w:left w:val="none" w:sz="0" w:space="0" w:color="auto"/>
            <w:bottom w:val="none" w:sz="0" w:space="0" w:color="auto"/>
            <w:right w:val="none" w:sz="0" w:space="0" w:color="auto"/>
          </w:divBdr>
        </w:div>
        <w:div w:id="820586396">
          <w:marLeft w:val="0"/>
          <w:marRight w:val="0"/>
          <w:marTop w:val="0"/>
          <w:marBottom w:val="45"/>
          <w:divBdr>
            <w:top w:val="none" w:sz="0" w:space="0" w:color="auto"/>
            <w:left w:val="none" w:sz="0" w:space="0" w:color="auto"/>
            <w:bottom w:val="none" w:sz="0" w:space="0" w:color="auto"/>
            <w:right w:val="none" w:sz="0" w:space="0" w:color="auto"/>
          </w:divBdr>
        </w:div>
        <w:div w:id="343242632">
          <w:marLeft w:val="0"/>
          <w:marRight w:val="0"/>
          <w:marTop w:val="0"/>
          <w:marBottom w:val="45"/>
          <w:divBdr>
            <w:top w:val="none" w:sz="0" w:space="0" w:color="auto"/>
            <w:left w:val="none" w:sz="0" w:space="0" w:color="auto"/>
            <w:bottom w:val="none" w:sz="0" w:space="0" w:color="auto"/>
            <w:right w:val="none" w:sz="0" w:space="0" w:color="auto"/>
          </w:divBdr>
        </w:div>
        <w:div w:id="945307615">
          <w:marLeft w:val="0"/>
          <w:marRight w:val="0"/>
          <w:marTop w:val="0"/>
          <w:marBottom w:val="45"/>
          <w:divBdr>
            <w:top w:val="none" w:sz="0" w:space="0" w:color="auto"/>
            <w:left w:val="none" w:sz="0" w:space="0" w:color="auto"/>
            <w:bottom w:val="none" w:sz="0" w:space="0" w:color="auto"/>
            <w:right w:val="none" w:sz="0" w:space="0" w:color="auto"/>
          </w:divBdr>
        </w:div>
        <w:div w:id="1530603811">
          <w:marLeft w:val="0"/>
          <w:marRight w:val="0"/>
          <w:marTop w:val="0"/>
          <w:marBottom w:val="0"/>
          <w:divBdr>
            <w:top w:val="none" w:sz="0" w:space="0" w:color="auto"/>
            <w:left w:val="none" w:sz="0" w:space="0" w:color="auto"/>
            <w:bottom w:val="none" w:sz="0" w:space="0" w:color="auto"/>
            <w:right w:val="none" w:sz="0" w:space="0" w:color="auto"/>
          </w:divBdr>
        </w:div>
        <w:div w:id="1183788543">
          <w:marLeft w:val="0"/>
          <w:marRight w:val="0"/>
          <w:marTop w:val="0"/>
          <w:marBottom w:val="0"/>
          <w:divBdr>
            <w:top w:val="none" w:sz="0" w:space="0" w:color="auto"/>
            <w:left w:val="none" w:sz="0" w:space="0" w:color="auto"/>
            <w:bottom w:val="none" w:sz="0" w:space="0" w:color="auto"/>
            <w:right w:val="none" w:sz="0" w:space="0" w:color="auto"/>
          </w:divBdr>
        </w:div>
        <w:div w:id="814563787">
          <w:marLeft w:val="0"/>
          <w:marRight w:val="0"/>
          <w:marTop w:val="0"/>
          <w:marBottom w:val="0"/>
          <w:divBdr>
            <w:top w:val="none" w:sz="0" w:space="0" w:color="auto"/>
            <w:left w:val="none" w:sz="0" w:space="0" w:color="auto"/>
            <w:bottom w:val="none" w:sz="0" w:space="0" w:color="auto"/>
            <w:right w:val="none" w:sz="0" w:space="0" w:color="auto"/>
          </w:divBdr>
        </w:div>
        <w:div w:id="633147219">
          <w:marLeft w:val="0"/>
          <w:marRight w:val="0"/>
          <w:marTop w:val="0"/>
          <w:marBottom w:val="0"/>
          <w:divBdr>
            <w:top w:val="none" w:sz="0" w:space="0" w:color="auto"/>
            <w:left w:val="none" w:sz="0" w:space="0" w:color="auto"/>
            <w:bottom w:val="none" w:sz="0" w:space="0" w:color="auto"/>
            <w:right w:val="none" w:sz="0" w:space="0" w:color="auto"/>
          </w:divBdr>
        </w:div>
        <w:div w:id="1783305143">
          <w:marLeft w:val="0"/>
          <w:marRight w:val="0"/>
          <w:marTop w:val="90"/>
          <w:marBottom w:val="45"/>
          <w:divBdr>
            <w:top w:val="none" w:sz="0" w:space="0" w:color="auto"/>
            <w:left w:val="none" w:sz="0" w:space="0" w:color="auto"/>
            <w:bottom w:val="none" w:sz="0" w:space="0" w:color="auto"/>
            <w:right w:val="none" w:sz="0" w:space="0" w:color="auto"/>
          </w:divBdr>
        </w:div>
        <w:div w:id="1888226695">
          <w:marLeft w:val="0"/>
          <w:marRight w:val="0"/>
          <w:marTop w:val="0"/>
          <w:marBottom w:val="90"/>
          <w:divBdr>
            <w:top w:val="none" w:sz="0" w:space="0" w:color="auto"/>
            <w:left w:val="none" w:sz="0" w:space="0" w:color="auto"/>
            <w:bottom w:val="none" w:sz="0" w:space="0" w:color="auto"/>
            <w:right w:val="none" w:sz="0" w:space="0" w:color="auto"/>
          </w:divBdr>
        </w:div>
        <w:div w:id="460149995">
          <w:marLeft w:val="0"/>
          <w:marRight w:val="0"/>
          <w:marTop w:val="0"/>
          <w:marBottom w:val="0"/>
          <w:divBdr>
            <w:top w:val="none" w:sz="0" w:space="0" w:color="auto"/>
            <w:left w:val="none" w:sz="0" w:space="0" w:color="auto"/>
            <w:bottom w:val="none" w:sz="0" w:space="0" w:color="auto"/>
            <w:right w:val="none" w:sz="0" w:space="0" w:color="auto"/>
          </w:divBdr>
        </w:div>
        <w:div w:id="1818452143">
          <w:marLeft w:val="0"/>
          <w:marRight w:val="0"/>
          <w:marTop w:val="30"/>
          <w:marBottom w:val="0"/>
          <w:divBdr>
            <w:top w:val="none" w:sz="0" w:space="0" w:color="auto"/>
            <w:left w:val="none" w:sz="0" w:space="0" w:color="auto"/>
            <w:bottom w:val="none" w:sz="0" w:space="0" w:color="auto"/>
            <w:right w:val="none" w:sz="0" w:space="0" w:color="auto"/>
          </w:divBdr>
          <w:divsChild>
            <w:div w:id="1492788443">
              <w:marLeft w:val="0"/>
              <w:marRight w:val="0"/>
              <w:marTop w:val="0"/>
              <w:marBottom w:val="0"/>
              <w:divBdr>
                <w:top w:val="none" w:sz="0" w:space="0" w:color="auto"/>
                <w:left w:val="none" w:sz="0" w:space="0" w:color="auto"/>
                <w:bottom w:val="none" w:sz="0" w:space="0" w:color="auto"/>
                <w:right w:val="none" w:sz="0" w:space="0" w:color="auto"/>
              </w:divBdr>
            </w:div>
          </w:divsChild>
        </w:div>
        <w:div w:id="980309457">
          <w:marLeft w:val="0"/>
          <w:marRight w:val="0"/>
          <w:marTop w:val="0"/>
          <w:marBottom w:val="90"/>
          <w:divBdr>
            <w:top w:val="none" w:sz="0" w:space="0" w:color="auto"/>
            <w:left w:val="none" w:sz="0" w:space="0" w:color="auto"/>
            <w:bottom w:val="none" w:sz="0" w:space="0" w:color="auto"/>
            <w:right w:val="none" w:sz="0" w:space="0" w:color="auto"/>
          </w:divBdr>
        </w:div>
        <w:div w:id="1416786935">
          <w:marLeft w:val="0"/>
          <w:marRight w:val="0"/>
          <w:marTop w:val="0"/>
          <w:marBottom w:val="45"/>
          <w:divBdr>
            <w:top w:val="none" w:sz="0" w:space="0" w:color="auto"/>
            <w:left w:val="none" w:sz="0" w:space="0" w:color="auto"/>
            <w:bottom w:val="none" w:sz="0" w:space="0" w:color="auto"/>
            <w:right w:val="none" w:sz="0" w:space="0" w:color="auto"/>
          </w:divBdr>
        </w:div>
        <w:div w:id="2114737007">
          <w:marLeft w:val="0"/>
          <w:marRight w:val="0"/>
          <w:marTop w:val="0"/>
          <w:marBottom w:val="45"/>
          <w:divBdr>
            <w:top w:val="none" w:sz="0" w:space="0" w:color="auto"/>
            <w:left w:val="none" w:sz="0" w:space="0" w:color="auto"/>
            <w:bottom w:val="none" w:sz="0" w:space="0" w:color="auto"/>
            <w:right w:val="none" w:sz="0" w:space="0" w:color="auto"/>
          </w:divBdr>
        </w:div>
        <w:div w:id="1615938355">
          <w:marLeft w:val="0"/>
          <w:marRight w:val="0"/>
          <w:marTop w:val="0"/>
          <w:marBottom w:val="45"/>
          <w:divBdr>
            <w:top w:val="none" w:sz="0" w:space="0" w:color="auto"/>
            <w:left w:val="none" w:sz="0" w:space="0" w:color="auto"/>
            <w:bottom w:val="none" w:sz="0" w:space="0" w:color="auto"/>
            <w:right w:val="none" w:sz="0" w:space="0" w:color="auto"/>
          </w:divBdr>
        </w:div>
        <w:div w:id="230628311">
          <w:marLeft w:val="0"/>
          <w:marRight w:val="0"/>
          <w:marTop w:val="0"/>
          <w:marBottom w:val="45"/>
          <w:divBdr>
            <w:top w:val="none" w:sz="0" w:space="0" w:color="auto"/>
            <w:left w:val="none" w:sz="0" w:space="0" w:color="auto"/>
            <w:bottom w:val="none" w:sz="0" w:space="0" w:color="auto"/>
            <w:right w:val="none" w:sz="0" w:space="0" w:color="auto"/>
          </w:divBdr>
        </w:div>
        <w:div w:id="264534660">
          <w:marLeft w:val="0"/>
          <w:marRight w:val="0"/>
          <w:marTop w:val="0"/>
          <w:marBottom w:val="45"/>
          <w:divBdr>
            <w:top w:val="none" w:sz="0" w:space="0" w:color="auto"/>
            <w:left w:val="none" w:sz="0" w:space="0" w:color="auto"/>
            <w:bottom w:val="none" w:sz="0" w:space="0" w:color="auto"/>
            <w:right w:val="none" w:sz="0" w:space="0" w:color="auto"/>
          </w:divBdr>
        </w:div>
        <w:div w:id="890649205">
          <w:marLeft w:val="0"/>
          <w:marRight w:val="0"/>
          <w:marTop w:val="0"/>
          <w:marBottom w:val="45"/>
          <w:divBdr>
            <w:top w:val="none" w:sz="0" w:space="0" w:color="auto"/>
            <w:left w:val="none" w:sz="0" w:space="0" w:color="auto"/>
            <w:bottom w:val="none" w:sz="0" w:space="0" w:color="auto"/>
            <w:right w:val="none" w:sz="0" w:space="0" w:color="auto"/>
          </w:divBdr>
        </w:div>
        <w:div w:id="1084302021">
          <w:marLeft w:val="0"/>
          <w:marRight w:val="0"/>
          <w:marTop w:val="0"/>
          <w:marBottom w:val="45"/>
          <w:divBdr>
            <w:top w:val="none" w:sz="0" w:space="0" w:color="auto"/>
            <w:left w:val="none" w:sz="0" w:space="0" w:color="auto"/>
            <w:bottom w:val="none" w:sz="0" w:space="0" w:color="auto"/>
            <w:right w:val="none" w:sz="0" w:space="0" w:color="auto"/>
          </w:divBdr>
        </w:div>
        <w:div w:id="1752194064">
          <w:marLeft w:val="0"/>
          <w:marRight w:val="0"/>
          <w:marTop w:val="0"/>
          <w:marBottom w:val="0"/>
          <w:divBdr>
            <w:top w:val="none" w:sz="0" w:space="0" w:color="auto"/>
            <w:left w:val="none" w:sz="0" w:space="0" w:color="auto"/>
            <w:bottom w:val="none" w:sz="0" w:space="0" w:color="auto"/>
            <w:right w:val="none" w:sz="0" w:space="0" w:color="auto"/>
          </w:divBdr>
        </w:div>
        <w:div w:id="1727219395">
          <w:marLeft w:val="0"/>
          <w:marRight w:val="0"/>
          <w:marTop w:val="0"/>
          <w:marBottom w:val="0"/>
          <w:divBdr>
            <w:top w:val="none" w:sz="0" w:space="0" w:color="auto"/>
            <w:left w:val="none" w:sz="0" w:space="0" w:color="auto"/>
            <w:bottom w:val="none" w:sz="0" w:space="0" w:color="auto"/>
            <w:right w:val="none" w:sz="0" w:space="0" w:color="auto"/>
          </w:divBdr>
        </w:div>
        <w:div w:id="996498361">
          <w:marLeft w:val="0"/>
          <w:marRight w:val="0"/>
          <w:marTop w:val="0"/>
          <w:marBottom w:val="0"/>
          <w:divBdr>
            <w:top w:val="none" w:sz="0" w:space="0" w:color="auto"/>
            <w:left w:val="none" w:sz="0" w:space="0" w:color="auto"/>
            <w:bottom w:val="none" w:sz="0" w:space="0" w:color="auto"/>
            <w:right w:val="none" w:sz="0" w:space="0" w:color="auto"/>
          </w:divBdr>
        </w:div>
        <w:div w:id="1635869303">
          <w:marLeft w:val="0"/>
          <w:marRight w:val="0"/>
          <w:marTop w:val="0"/>
          <w:marBottom w:val="0"/>
          <w:divBdr>
            <w:top w:val="none" w:sz="0" w:space="0" w:color="auto"/>
            <w:left w:val="none" w:sz="0" w:space="0" w:color="auto"/>
            <w:bottom w:val="none" w:sz="0" w:space="0" w:color="auto"/>
            <w:right w:val="none" w:sz="0" w:space="0" w:color="auto"/>
          </w:divBdr>
        </w:div>
        <w:div w:id="204953054">
          <w:marLeft w:val="0"/>
          <w:marRight w:val="0"/>
          <w:marTop w:val="90"/>
          <w:marBottom w:val="45"/>
          <w:divBdr>
            <w:top w:val="none" w:sz="0" w:space="0" w:color="auto"/>
            <w:left w:val="none" w:sz="0" w:space="0" w:color="auto"/>
            <w:bottom w:val="none" w:sz="0" w:space="0" w:color="auto"/>
            <w:right w:val="none" w:sz="0" w:space="0" w:color="auto"/>
          </w:divBdr>
        </w:div>
        <w:div w:id="1338266214">
          <w:marLeft w:val="0"/>
          <w:marRight w:val="0"/>
          <w:marTop w:val="0"/>
          <w:marBottom w:val="90"/>
          <w:divBdr>
            <w:top w:val="none" w:sz="0" w:space="0" w:color="auto"/>
            <w:left w:val="none" w:sz="0" w:space="0" w:color="auto"/>
            <w:bottom w:val="none" w:sz="0" w:space="0" w:color="auto"/>
            <w:right w:val="none" w:sz="0" w:space="0" w:color="auto"/>
          </w:divBdr>
        </w:div>
        <w:div w:id="871773077">
          <w:marLeft w:val="0"/>
          <w:marRight w:val="0"/>
          <w:marTop w:val="0"/>
          <w:marBottom w:val="90"/>
          <w:divBdr>
            <w:top w:val="none" w:sz="0" w:space="0" w:color="auto"/>
            <w:left w:val="none" w:sz="0" w:space="0" w:color="auto"/>
            <w:bottom w:val="none" w:sz="0" w:space="0" w:color="auto"/>
            <w:right w:val="none" w:sz="0" w:space="0" w:color="auto"/>
          </w:divBdr>
        </w:div>
        <w:div w:id="1692561331">
          <w:marLeft w:val="0"/>
          <w:marRight w:val="0"/>
          <w:marTop w:val="0"/>
          <w:marBottom w:val="90"/>
          <w:divBdr>
            <w:top w:val="none" w:sz="0" w:space="0" w:color="auto"/>
            <w:left w:val="none" w:sz="0" w:space="0" w:color="auto"/>
            <w:bottom w:val="none" w:sz="0" w:space="0" w:color="auto"/>
            <w:right w:val="none" w:sz="0" w:space="0" w:color="auto"/>
          </w:divBdr>
        </w:div>
        <w:div w:id="1431242623">
          <w:marLeft w:val="0"/>
          <w:marRight w:val="0"/>
          <w:marTop w:val="0"/>
          <w:marBottom w:val="45"/>
          <w:divBdr>
            <w:top w:val="none" w:sz="0" w:space="0" w:color="auto"/>
            <w:left w:val="none" w:sz="0" w:space="0" w:color="auto"/>
            <w:bottom w:val="none" w:sz="0" w:space="0" w:color="auto"/>
            <w:right w:val="none" w:sz="0" w:space="0" w:color="auto"/>
          </w:divBdr>
        </w:div>
        <w:div w:id="652833628">
          <w:marLeft w:val="0"/>
          <w:marRight w:val="0"/>
          <w:marTop w:val="0"/>
          <w:marBottom w:val="45"/>
          <w:divBdr>
            <w:top w:val="none" w:sz="0" w:space="0" w:color="auto"/>
            <w:left w:val="none" w:sz="0" w:space="0" w:color="auto"/>
            <w:bottom w:val="none" w:sz="0" w:space="0" w:color="auto"/>
            <w:right w:val="none" w:sz="0" w:space="0" w:color="auto"/>
          </w:divBdr>
        </w:div>
        <w:div w:id="949777529">
          <w:marLeft w:val="0"/>
          <w:marRight w:val="0"/>
          <w:marTop w:val="0"/>
          <w:marBottom w:val="45"/>
          <w:divBdr>
            <w:top w:val="none" w:sz="0" w:space="0" w:color="auto"/>
            <w:left w:val="none" w:sz="0" w:space="0" w:color="auto"/>
            <w:bottom w:val="none" w:sz="0" w:space="0" w:color="auto"/>
            <w:right w:val="none" w:sz="0" w:space="0" w:color="auto"/>
          </w:divBdr>
        </w:div>
        <w:div w:id="1622419826">
          <w:marLeft w:val="0"/>
          <w:marRight w:val="0"/>
          <w:marTop w:val="0"/>
          <w:marBottom w:val="45"/>
          <w:divBdr>
            <w:top w:val="none" w:sz="0" w:space="0" w:color="auto"/>
            <w:left w:val="none" w:sz="0" w:space="0" w:color="auto"/>
            <w:bottom w:val="none" w:sz="0" w:space="0" w:color="auto"/>
            <w:right w:val="none" w:sz="0" w:space="0" w:color="auto"/>
          </w:divBdr>
        </w:div>
        <w:div w:id="348142688">
          <w:marLeft w:val="0"/>
          <w:marRight w:val="0"/>
          <w:marTop w:val="0"/>
          <w:marBottom w:val="45"/>
          <w:divBdr>
            <w:top w:val="none" w:sz="0" w:space="0" w:color="auto"/>
            <w:left w:val="none" w:sz="0" w:space="0" w:color="auto"/>
            <w:bottom w:val="none" w:sz="0" w:space="0" w:color="auto"/>
            <w:right w:val="none" w:sz="0" w:space="0" w:color="auto"/>
          </w:divBdr>
        </w:div>
        <w:div w:id="1262372848">
          <w:marLeft w:val="0"/>
          <w:marRight w:val="0"/>
          <w:marTop w:val="0"/>
          <w:marBottom w:val="45"/>
          <w:divBdr>
            <w:top w:val="none" w:sz="0" w:space="0" w:color="auto"/>
            <w:left w:val="none" w:sz="0" w:space="0" w:color="auto"/>
            <w:bottom w:val="none" w:sz="0" w:space="0" w:color="auto"/>
            <w:right w:val="none" w:sz="0" w:space="0" w:color="auto"/>
          </w:divBdr>
        </w:div>
        <w:div w:id="1394620699">
          <w:marLeft w:val="0"/>
          <w:marRight w:val="0"/>
          <w:marTop w:val="0"/>
          <w:marBottom w:val="45"/>
          <w:divBdr>
            <w:top w:val="none" w:sz="0" w:space="0" w:color="auto"/>
            <w:left w:val="none" w:sz="0" w:space="0" w:color="auto"/>
            <w:bottom w:val="none" w:sz="0" w:space="0" w:color="auto"/>
            <w:right w:val="none" w:sz="0" w:space="0" w:color="auto"/>
          </w:divBdr>
        </w:div>
        <w:div w:id="1789354080">
          <w:marLeft w:val="0"/>
          <w:marRight w:val="0"/>
          <w:marTop w:val="0"/>
          <w:marBottom w:val="0"/>
          <w:divBdr>
            <w:top w:val="none" w:sz="0" w:space="0" w:color="auto"/>
            <w:left w:val="none" w:sz="0" w:space="0" w:color="auto"/>
            <w:bottom w:val="none" w:sz="0" w:space="0" w:color="auto"/>
            <w:right w:val="none" w:sz="0" w:space="0" w:color="auto"/>
          </w:divBdr>
        </w:div>
        <w:div w:id="1842549171">
          <w:marLeft w:val="0"/>
          <w:marRight w:val="0"/>
          <w:marTop w:val="0"/>
          <w:marBottom w:val="0"/>
          <w:divBdr>
            <w:top w:val="none" w:sz="0" w:space="0" w:color="auto"/>
            <w:left w:val="none" w:sz="0" w:space="0" w:color="auto"/>
            <w:bottom w:val="none" w:sz="0" w:space="0" w:color="auto"/>
            <w:right w:val="none" w:sz="0" w:space="0" w:color="auto"/>
          </w:divBdr>
        </w:div>
        <w:div w:id="198594349">
          <w:marLeft w:val="0"/>
          <w:marRight w:val="0"/>
          <w:marTop w:val="0"/>
          <w:marBottom w:val="0"/>
          <w:divBdr>
            <w:top w:val="none" w:sz="0" w:space="0" w:color="auto"/>
            <w:left w:val="none" w:sz="0" w:space="0" w:color="auto"/>
            <w:bottom w:val="none" w:sz="0" w:space="0" w:color="auto"/>
            <w:right w:val="none" w:sz="0" w:space="0" w:color="auto"/>
          </w:divBdr>
        </w:div>
        <w:div w:id="275404500">
          <w:marLeft w:val="0"/>
          <w:marRight w:val="0"/>
          <w:marTop w:val="0"/>
          <w:marBottom w:val="0"/>
          <w:divBdr>
            <w:top w:val="none" w:sz="0" w:space="0" w:color="auto"/>
            <w:left w:val="none" w:sz="0" w:space="0" w:color="auto"/>
            <w:bottom w:val="none" w:sz="0" w:space="0" w:color="auto"/>
            <w:right w:val="none" w:sz="0" w:space="0" w:color="auto"/>
          </w:divBdr>
        </w:div>
        <w:div w:id="422456959">
          <w:marLeft w:val="0"/>
          <w:marRight w:val="0"/>
          <w:marTop w:val="90"/>
          <w:marBottom w:val="45"/>
          <w:divBdr>
            <w:top w:val="none" w:sz="0" w:space="0" w:color="auto"/>
            <w:left w:val="none" w:sz="0" w:space="0" w:color="auto"/>
            <w:bottom w:val="none" w:sz="0" w:space="0" w:color="auto"/>
            <w:right w:val="none" w:sz="0" w:space="0" w:color="auto"/>
          </w:divBdr>
        </w:div>
        <w:div w:id="1126390741">
          <w:marLeft w:val="0"/>
          <w:marRight w:val="0"/>
          <w:marTop w:val="0"/>
          <w:marBottom w:val="90"/>
          <w:divBdr>
            <w:top w:val="none" w:sz="0" w:space="0" w:color="auto"/>
            <w:left w:val="none" w:sz="0" w:space="0" w:color="auto"/>
            <w:bottom w:val="none" w:sz="0" w:space="0" w:color="auto"/>
            <w:right w:val="none" w:sz="0" w:space="0" w:color="auto"/>
          </w:divBdr>
        </w:div>
        <w:div w:id="629018878">
          <w:marLeft w:val="0"/>
          <w:marRight w:val="0"/>
          <w:marTop w:val="0"/>
          <w:marBottom w:val="90"/>
          <w:divBdr>
            <w:top w:val="none" w:sz="0" w:space="0" w:color="auto"/>
            <w:left w:val="none" w:sz="0" w:space="0" w:color="auto"/>
            <w:bottom w:val="none" w:sz="0" w:space="0" w:color="auto"/>
            <w:right w:val="none" w:sz="0" w:space="0" w:color="auto"/>
          </w:divBdr>
        </w:div>
        <w:div w:id="99303558">
          <w:marLeft w:val="0"/>
          <w:marRight w:val="0"/>
          <w:marTop w:val="0"/>
          <w:marBottom w:val="90"/>
          <w:divBdr>
            <w:top w:val="none" w:sz="0" w:space="0" w:color="auto"/>
            <w:left w:val="none" w:sz="0" w:space="0" w:color="auto"/>
            <w:bottom w:val="none" w:sz="0" w:space="0" w:color="auto"/>
            <w:right w:val="none" w:sz="0" w:space="0" w:color="auto"/>
          </w:divBdr>
        </w:div>
        <w:div w:id="1556119227">
          <w:marLeft w:val="0"/>
          <w:marRight w:val="0"/>
          <w:marTop w:val="0"/>
          <w:marBottom w:val="45"/>
          <w:divBdr>
            <w:top w:val="none" w:sz="0" w:space="0" w:color="auto"/>
            <w:left w:val="none" w:sz="0" w:space="0" w:color="auto"/>
            <w:bottom w:val="none" w:sz="0" w:space="0" w:color="auto"/>
            <w:right w:val="none" w:sz="0" w:space="0" w:color="auto"/>
          </w:divBdr>
        </w:div>
        <w:div w:id="1793860010">
          <w:marLeft w:val="0"/>
          <w:marRight w:val="0"/>
          <w:marTop w:val="0"/>
          <w:marBottom w:val="45"/>
          <w:divBdr>
            <w:top w:val="none" w:sz="0" w:space="0" w:color="auto"/>
            <w:left w:val="none" w:sz="0" w:space="0" w:color="auto"/>
            <w:bottom w:val="none" w:sz="0" w:space="0" w:color="auto"/>
            <w:right w:val="none" w:sz="0" w:space="0" w:color="auto"/>
          </w:divBdr>
        </w:div>
        <w:div w:id="257181398">
          <w:marLeft w:val="0"/>
          <w:marRight w:val="0"/>
          <w:marTop w:val="0"/>
          <w:marBottom w:val="45"/>
          <w:divBdr>
            <w:top w:val="none" w:sz="0" w:space="0" w:color="auto"/>
            <w:left w:val="none" w:sz="0" w:space="0" w:color="auto"/>
            <w:bottom w:val="none" w:sz="0" w:space="0" w:color="auto"/>
            <w:right w:val="none" w:sz="0" w:space="0" w:color="auto"/>
          </w:divBdr>
        </w:div>
        <w:div w:id="178006420">
          <w:marLeft w:val="0"/>
          <w:marRight w:val="0"/>
          <w:marTop w:val="0"/>
          <w:marBottom w:val="45"/>
          <w:divBdr>
            <w:top w:val="none" w:sz="0" w:space="0" w:color="auto"/>
            <w:left w:val="none" w:sz="0" w:space="0" w:color="auto"/>
            <w:bottom w:val="none" w:sz="0" w:space="0" w:color="auto"/>
            <w:right w:val="none" w:sz="0" w:space="0" w:color="auto"/>
          </w:divBdr>
        </w:div>
        <w:div w:id="851068425">
          <w:marLeft w:val="0"/>
          <w:marRight w:val="0"/>
          <w:marTop w:val="0"/>
          <w:marBottom w:val="45"/>
          <w:divBdr>
            <w:top w:val="none" w:sz="0" w:space="0" w:color="auto"/>
            <w:left w:val="none" w:sz="0" w:space="0" w:color="auto"/>
            <w:bottom w:val="none" w:sz="0" w:space="0" w:color="auto"/>
            <w:right w:val="none" w:sz="0" w:space="0" w:color="auto"/>
          </w:divBdr>
        </w:div>
        <w:div w:id="1992783767">
          <w:marLeft w:val="0"/>
          <w:marRight w:val="0"/>
          <w:marTop w:val="0"/>
          <w:marBottom w:val="45"/>
          <w:divBdr>
            <w:top w:val="none" w:sz="0" w:space="0" w:color="auto"/>
            <w:left w:val="none" w:sz="0" w:space="0" w:color="auto"/>
            <w:bottom w:val="none" w:sz="0" w:space="0" w:color="auto"/>
            <w:right w:val="none" w:sz="0" w:space="0" w:color="auto"/>
          </w:divBdr>
        </w:div>
        <w:div w:id="62870474">
          <w:marLeft w:val="0"/>
          <w:marRight w:val="0"/>
          <w:marTop w:val="0"/>
          <w:marBottom w:val="45"/>
          <w:divBdr>
            <w:top w:val="none" w:sz="0" w:space="0" w:color="auto"/>
            <w:left w:val="none" w:sz="0" w:space="0" w:color="auto"/>
            <w:bottom w:val="none" w:sz="0" w:space="0" w:color="auto"/>
            <w:right w:val="none" w:sz="0" w:space="0" w:color="auto"/>
          </w:divBdr>
        </w:div>
        <w:div w:id="2053841410">
          <w:marLeft w:val="0"/>
          <w:marRight w:val="0"/>
          <w:marTop w:val="0"/>
          <w:marBottom w:val="0"/>
          <w:divBdr>
            <w:top w:val="none" w:sz="0" w:space="0" w:color="auto"/>
            <w:left w:val="none" w:sz="0" w:space="0" w:color="auto"/>
            <w:bottom w:val="none" w:sz="0" w:space="0" w:color="auto"/>
            <w:right w:val="none" w:sz="0" w:space="0" w:color="auto"/>
          </w:divBdr>
        </w:div>
        <w:div w:id="634262201">
          <w:marLeft w:val="0"/>
          <w:marRight w:val="0"/>
          <w:marTop w:val="0"/>
          <w:marBottom w:val="0"/>
          <w:divBdr>
            <w:top w:val="none" w:sz="0" w:space="0" w:color="auto"/>
            <w:left w:val="none" w:sz="0" w:space="0" w:color="auto"/>
            <w:bottom w:val="none" w:sz="0" w:space="0" w:color="auto"/>
            <w:right w:val="none" w:sz="0" w:space="0" w:color="auto"/>
          </w:divBdr>
        </w:div>
        <w:div w:id="1531870641">
          <w:marLeft w:val="0"/>
          <w:marRight w:val="0"/>
          <w:marTop w:val="0"/>
          <w:marBottom w:val="0"/>
          <w:divBdr>
            <w:top w:val="none" w:sz="0" w:space="0" w:color="auto"/>
            <w:left w:val="none" w:sz="0" w:space="0" w:color="auto"/>
            <w:bottom w:val="none" w:sz="0" w:space="0" w:color="auto"/>
            <w:right w:val="none" w:sz="0" w:space="0" w:color="auto"/>
          </w:divBdr>
        </w:div>
        <w:div w:id="737946323">
          <w:marLeft w:val="0"/>
          <w:marRight w:val="0"/>
          <w:marTop w:val="0"/>
          <w:marBottom w:val="0"/>
          <w:divBdr>
            <w:top w:val="none" w:sz="0" w:space="0" w:color="auto"/>
            <w:left w:val="none" w:sz="0" w:space="0" w:color="auto"/>
            <w:bottom w:val="none" w:sz="0" w:space="0" w:color="auto"/>
            <w:right w:val="none" w:sz="0" w:space="0" w:color="auto"/>
          </w:divBdr>
        </w:div>
        <w:div w:id="1759207481">
          <w:marLeft w:val="0"/>
          <w:marRight w:val="0"/>
          <w:marTop w:val="90"/>
          <w:marBottom w:val="45"/>
          <w:divBdr>
            <w:top w:val="none" w:sz="0" w:space="0" w:color="auto"/>
            <w:left w:val="none" w:sz="0" w:space="0" w:color="auto"/>
            <w:bottom w:val="none" w:sz="0" w:space="0" w:color="auto"/>
            <w:right w:val="none" w:sz="0" w:space="0" w:color="auto"/>
          </w:divBdr>
        </w:div>
        <w:div w:id="388118616">
          <w:marLeft w:val="0"/>
          <w:marRight w:val="0"/>
          <w:marTop w:val="0"/>
          <w:marBottom w:val="90"/>
          <w:divBdr>
            <w:top w:val="none" w:sz="0" w:space="0" w:color="auto"/>
            <w:left w:val="none" w:sz="0" w:space="0" w:color="auto"/>
            <w:bottom w:val="none" w:sz="0" w:space="0" w:color="auto"/>
            <w:right w:val="none" w:sz="0" w:space="0" w:color="auto"/>
          </w:divBdr>
        </w:div>
        <w:div w:id="667101833">
          <w:marLeft w:val="0"/>
          <w:marRight w:val="0"/>
          <w:marTop w:val="0"/>
          <w:marBottom w:val="90"/>
          <w:divBdr>
            <w:top w:val="none" w:sz="0" w:space="0" w:color="auto"/>
            <w:left w:val="none" w:sz="0" w:space="0" w:color="auto"/>
            <w:bottom w:val="none" w:sz="0" w:space="0" w:color="auto"/>
            <w:right w:val="none" w:sz="0" w:space="0" w:color="auto"/>
          </w:divBdr>
        </w:div>
        <w:div w:id="1476486473">
          <w:marLeft w:val="0"/>
          <w:marRight w:val="0"/>
          <w:marTop w:val="0"/>
          <w:marBottom w:val="90"/>
          <w:divBdr>
            <w:top w:val="none" w:sz="0" w:space="0" w:color="auto"/>
            <w:left w:val="none" w:sz="0" w:space="0" w:color="auto"/>
            <w:bottom w:val="none" w:sz="0" w:space="0" w:color="auto"/>
            <w:right w:val="none" w:sz="0" w:space="0" w:color="auto"/>
          </w:divBdr>
        </w:div>
      </w:divsChild>
    </w:div>
    <w:div w:id="325020013">
      <w:marLeft w:val="0"/>
      <w:marRight w:val="0"/>
      <w:marTop w:val="0"/>
      <w:marBottom w:val="0"/>
      <w:divBdr>
        <w:top w:val="none" w:sz="0" w:space="0" w:color="auto"/>
        <w:left w:val="none" w:sz="0" w:space="0" w:color="auto"/>
        <w:bottom w:val="none" w:sz="0" w:space="0" w:color="auto"/>
        <w:right w:val="none" w:sz="0" w:space="0" w:color="auto"/>
      </w:divBdr>
      <w:divsChild>
        <w:div w:id="1816679688">
          <w:marLeft w:val="0"/>
          <w:marRight w:val="0"/>
          <w:marTop w:val="0"/>
          <w:marBottom w:val="90"/>
          <w:divBdr>
            <w:top w:val="none" w:sz="0" w:space="0" w:color="auto"/>
            <w:left w:val="none" w:sz="0" w:space="0" w:color="auto"/>
            <w:bottom w:val="none" w:sz="0" w:space="0" w:color="auto"/>
            <w:right w:val="none" w:sz="0" w:space="0" w:color="auto"/>
          </w:divBdr>
          <w:divsChild>
            <w:div w:id="1728608247">
              <w:marLeft w:val="0"/>
              <w:marRight w:val="0"/>
              <w:marTop w:val="30"/>
              <w:marBottom w:val="0"/>
              <w:divBdr>
                <w:top w:val="none" w:sz="0" w:space="0" w:color="auto"/>
                <w:left w:val="none" w:sz="0" w:space="0" w:color="auto"/>
                <w:bottom w:val="none" w:sz="0" w:space="0" w:color="auto"/>
                <w:right w:val="none" w:sz="0" w:space="0" w:color="auto"/>
              </w:divBdr>
              <w:divsChild>
                <w:div w:id="15313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038929">
          <w:marLeft w:val="0"/>
          <w:marRight w:val="0"/>
          <w:marTop w:val="0"/>
          <w:marBottom w:val="45"/>
          <w:divBdr>
            <w:top w:val="none" w:sz="0" w:space="0" w:color="auto"/>
            <w:left w:val="none" w:sz="0" w:space="0" w:color="auto"/>
            <w:bottom w:val="none" w:sz="0" w:space="0" w:color="auto"/>
            <w:right w:val="none" w:sz="0" w:space="0" w:color="auto"/>
          </w:divBdr>
        </w:div>
        <w:div w:id="287247304">
          <w:marLeft w:val="0"/>
          <w:marRight w:val="0"/>
          <w:marTop w:val="0"/>
          <w:marBottom w:val="45"/>
          <w:divBdr>
            <w:top w:val="none" w:sz="0" w:space="0" w:color="auto"/>
            <w:left w:val="none" w:sz="0" w:space="0" w:color="auto"/>
            <w:bottom w:val="none" w:sz="0" w:space="0" w:color="auto"/>
            <w:right w:val="none" w:sz="0" w:space="0" w:color="auto"/>
          </w:divBdr>
        </w:div>
        <w:div w:id="34434336">
          <w:marLeft w:val="0"/>
          <w:marRight w:val="0"/>
          <w:marTop w:val="0"/>
          <w:marBottom w:val="45"/>
          <w:divBdr>
            <w:top w:val="none" w:sz="0" w:space="0" w:color="auto"/>
            <w:left w:val="none" w:sz="0" w:space="0" w:color="auto"/>
            <w:bottom w:val="none" w:sz="0" w:space="0" w:color="auto"/>
            <w:right w:val="none" w:sz="0" w:space="0" w:color="auto"/>
          </w:divBdr>
        </w:div>
        <w:div w:id="43722718">
          <w:marLeft w:val="0"/>
          <w:marRight w:val="0"/>
          <w:marTop w:val="0"/>
          <w:marBottom w:val="45"/>
          <w:divBdr>
            <w:top w:val="none" w:sz="0" w:space="0" w:color="auto"/>
            <w:left w:val="none" w:sz="0" w:space="0" w:color="auto"/>
            <w:bottom w:val="none" w:sz="0" w:space="0" w:color="auto"/>
            <w:right w:val="none" w:sz="0" w:space="0" w:color="auto"/>
          </w:divBdr>
        </w:div>
        <w:div w:id="1910995234">
          <w:marLeft w:val="0"/>
          <w:marRight w:val="0"/>
          <w:marTop w:val="0"/>
          <w:marBottom w:val="45"/>
          <w:divBdr>
            <w:top w:val="none" w:sz="0" w:space="0" w:color="auto"/>
            <w:left w:val="none" w:sz="0" w:space="0" w:color="auto"/>
            <w:bottom w:val="none" w:sz="0" w:space="0" w:color="auto"/>
            <w:right w:val="none" w:sz="0" w:space="0" w:color="auto"/>
          </w:divBdr>
        </w:div>
        <w:div w:id="770516061">
          <w:marLeft w:val="0"/>
          <w:marRight w:val="0"/>
          <w:marTop w:val="0"/>
          <w:marBottom w:val="45"/>
          <w:divBdr>
            <w:top w:val="none" w:sz="0" w:space="0" w:color="auto"/>
            <w:left w:val="none" w:sz="0" w:space="0" w:color="auto"/>
            <w:bottom w:val="none" w:sz="0" w:space="0" w:color="auto"/>
            <w:right w:val="none" w:sz="0" w:space="0" w:color="auto"/>
          </w:divBdr>
        </w:div>
        <w:div w:id="560168844">
          <w:marLeft w:val="0"/>
          <w:marRight w:val="0"/>
          <w:marTop w:val="0"/>
          <w:marBottom w:val="45"/>
          <w:divBdr>
            <w:top w:val="none" w:sz="0" w:space="0" w:color="auto"/>
            <w:left w:val="none" w:sz="0" w:space="0" w:color="auto"/>
            <w:bottom w:val="none" w:sz="0" w:space="0" w:color="auto"/>
            <w:right w:val="none" w:sz="0" w:space="0" w:color="auto"/>
          </w:divBdr>
        </w:div>
        <w:div w:id="1517305715">
          <w:marLeft w:val="0"/>
          <w:marRight w:val="0"/>
          <w:marTop w:val="0"/>
          <w:marBottom w:val="0"/>
          <w:divBdr>
            <w:top w:val="none" w:sz="0" w:space="0" w:color="auto"/>
            <w:left w:val="none" w:sz="0" w:space="0" w:color="auto"/>
            <w:bottom w:val="none" w:sz="0" w:space="0" w:color="auto"/>
            <w:right w:val="none" w:sz="0" w:space="0" w:color="auto"/>
          </w:divBdr>
        </w:div>
        <w:div w:id="1223366508">
          <w:marLeft w:val="0"/>
          <w:marRight w:val="0"/>
          <w:marTop w:val="0"/>
          <w:marBottom w:val="0"/>
          <w:divBdr>
            <w:top w:val="none" w:sz="0" w:space="0" w:color="auto"/>
            <w:left w:val="none" w:sz="0" w:space="0" w:color="auto"/>
            <w:bottom w:val="none" w:sz="0" w:space="0" w:color="auto"/>
            <w:right w:val="none" w:sz="0" w:space="0" w:color="auto"/>
          </w:divBdr>
        </w:div>
        <w:div w:id="247929301">
          <w:marLeft w:val="0"/>
          <w:marRight w:val="0"/>
          <w:marTop w:val="0"/>
          <w:marBottom w:val="0"/>
          <w:divBdr>
            <w:top w:val="none" w:sz="0" w:space="0" w:color="auto"/>
            <w:left w:val="none" w:sz="0" w:space="0" w:color="auto"/>
            <w:bottom w:val="none" w:sz="0" w:space="0" w:color="auto"/>
            <w:right w:val="none" w:sz="0" w:space="0" w:color="auto"/>
          </w:divBdr>
        </w:div>
        <w:div w:id="563872629">
          <w:marLeft w:val="0"/>
          <w:marRight w:val="0"/>
          <w:marTop w:val="90"/>
          <w:marBottom w:val="45"/>
          <w:divBdr>
            <w:top w:val="none" w:sz="0" w:space="0" w:color="auto"/>
            <w:left w:val="none" w:sz="0" w:space="0" w:color="auto"/>
            <w:bottom w:val="none" w:sz="0" w:space="0" w:color="auto"/>
            <w:right w:val="none" w:sz="0" w:space="0" w:color="auto"/>
          </w:divBdr>
        </w:div>
        <w:div w:id="808791530">
          <w:marLeft w:val="0"/>
          <w:marRight w:val="0"/>
          <w:marTop w:val="0"/>
          <w:marBottom w:val="90"/>
          <w:divBdr>
            <w:top w:val="none" w:sz="0" w:space="0" w:color="auto"/>
            <w:left w:val="none" w:sz="0" w:space="0" w:color="auto"/>
            <w:bottom w:val="none" w:sz="0" w:space="0" w:color="auto"/>
            <w:right w:val="none" w:sz="0" w:space="0" w:color="auto"/>
          </w:divBdr>
        </w:div>
        <w:div w:id="319777205">
          <w:marLeft w:val="0"/>
          <w:marRight w:val="0"/>
          <w:marTop w:val="0"/>
          <w:marBottom w:val="90"/>
          <w:divBdr>
            <w:top w:val="none" w:sz="0" w:space="0" w:color="auto"/>
            <w:left w:val="none" w:sz="0" w:space="0" w:color="auto"/>
            <w:bottom w:val="none" w:sz="0" w:space="0" w:color="auto"/>
            <w:right w:val="none" w:sz="0" w:space="0" w:color="auto"/>
          </w:divBdr>
        </w:div>
        <w:div w:id="1880313478">
          <w:marLeft w:val="0"/>
          <w:marRight w:val="0"/>
          <w:marTop w:val="0"/>
          <w:marBottom w:val="90"/>
          <w:divBdr>
            <w:top w:val="none" w:sz="0" w:space="0" w:color="auto"/>
            <w:left w:val="none" w:sz="0" w:space="0" w:color="auto"/>
            <w:bottom w:val="none" w:sz="0" w:space="0" w:color="auto"/>
            <w:right w:val="none" w:sz="0" w:space="0" w:color="auto"/>
          </w:divBdr>
        </w:div>
        <w:div w:id="1740790815">
          <w:marLeft w:val="0"/>
          <w:marRight w:val="0"/>
          <w:marTop w:val="0"/>
          <w:marBottom w:val="90"/>
          <w:divBdr>
            <w:top w:val="none" w:sz="0" w:space="0" w:color="auto"/>
            <w:left w:val="none" w:sz="0" w:space="0" w:color="auto"/>
            <w:bottom w:val="none" w:sz="0" w:space="0" w:color="auto"/>
            <w:right w:val="none" w:sz="0" w:space="0" w:color="auto"/>
          </w:divBdr>
        </w:div>
        <w:div w:id="808598442">
          <w:marLeft w:val="0"/>
          <w:marRight w:val="0"/>
          <w:marTop w:val="0"/>
          <w:marBottom w:val="45"/>
          <w:divBdr>
            <w:top w:val="none" w:sz="0" w:space="0" w:color="auto"/>
            <w:left w:val="none" w:sz="0" w:space="0" w:color="auto"/>
            <w:bottom w:val="none" w:sz="0" w:space="0" w:color="auto"/>
            <w:right w:val="none" w:sz="0" w:space="0" w:color="auto"/>
          </w:divBdr>
        </w:div>
        <w:div w:id="2101103576">
          <w:marLeft w:val="0"/>
          <w:marRight w:val="0"/>
          <w:marTop w:val="0"/>
          <w:marBottom w:val="45"/>
          <w:divBdr>
            <w:top w:val="none" w:sz="0" w:space="0" w:color="auto"/>
            <w:left w:val="none" w:sz="0" w:space="0" w:color="auto"/>
            <w:bottom w:val="none" w:sz="0" w:space="0" w:color="auto"/>
            <w:right w:val="none" w:sz="0" w:space="0" w:color="auto"/>
          </w:divBdr>
        </w:div>
        <w:div w:id="953904538">
          <w:marLeft w:val="0"/>
          <w:marRight w:val="0"/>
          <w:marTop w:val="0"/>
          <w:marBottom w:val="45"/>
          <w:divBdr>
            <w:top w:val="none" w:sz="0" w:space="0" w:color="auto"/>
            <w:left w:val="none" w:sz="0" w:space="0" w:color="auto"/>
            <w:bottom w:val="none" w:sz="0" w:space="0" w:color="auto"/>
            <w:right w:val="none" w:sz="0" w:space="0" w:color="auto"/>
          </w:divBdr>
        </w:div>
        <w:div w:id="1743873287">
          <w:marLeft w:val="0"/>
          <w:marRight w:val="0"/>
          <w:marTop w:val="0"/>
          <w:marBottom w:val="45"/>
          <w:divBdr>
            <w:top w:val="none" w:sz="0" w:space="0" w:color="auto"/>
            <w:left w:val="none" w:sz="0" w:space="0" w:color="auto"/>
            <w:bottom w:val="none" w:sz="0" w:space="0" w:color="auto"/>
            <w:right w:val="none" w:sz="0" w:space="0" w:color="auto"/>
          </w:divBdr>
        </w:div>
        <w:div w:id="1956016012">
          <w:marLeft w:val="0"/>
          <w:marRight w:val="0"/>
          <w:marTop w:val="0"/>
          <w:marBottom w:val="45"/>
          <w:divBdr>
            <w:top w:val="none" w:sz="0" w:space="0" w:color="auto"/>
            <w:left w:val="none" w:sz="0" w:space="0" w:color="auto"/>
            <w:bottom w:val="none" w:sz="0" w:space="0" w:color="auto"/>
            <w:right w:val="none" w:sz="0" w:space="0" w:color="auto"/>
          </w:divBdr>
        </w:div>
        <w:div w:id="1808814004">
          <w:marLeft w:val="0"/>
          <w:marRight w:val="0"/>
          <w:marTop w:val="0"/>
          <w:marBottom w:val="45"/>
          <w:divBdr>
            <w:top w:val="none" w:sz="0" w:space="0" w:color="auto"/>
            <w:left w:val="none" w:sz="0" w:space="0" w:color="auto"/>
            <w:bottom w:val="none" w:sz="0" w:space="0" w:color="auto"/>
            <w:right w:val="none" w:sz="0" w:space="0" w:color="auto"/>
          </w:divBdr>
        </w:div>
        <w:div w:id="1394812580">
          <w:marLeft w:val="0"/>
          <w:marRight w:val="0"/>
          <w:marTop w:val="0"/>
          <w:marBottom w:val="45"/>
          <w:divBdr>
            <w:top w:val="none" w:sz="0" w:space="0" w:color="auto"/>
            <w:left w:val="none" w:sz="0" w:space="0" w:color="auto"/>
            <w:bottom w:val="none" w:sz="0" w:space="0" w:color="auto"/>
            <w:right w:val="none" w:sz="0" w:space="0" w:color="auto"/>
          </w:divBdr>
        </w:div>
        <w:div w:id="122890654">
          <w:marLeft w:val="0"/>
          <w:marRight w:val="0"/>
          <w:marTop w:val="0"/>
          <w:marBottom w:val="0"/>
          <w:divBdr>
            <w:top w:val="none" w:sz="0" w:space="0" w:color="auto"/>
            <w:left w:val="none" w:sz="0" w:space="0" w:color="auto"/>
            <w:bottom w:val="none" w:sz="0" w:space="0" w:color="auto"/>
            <w:right w:val="none" w:sz="0" w:space="0" w:color="auto"/>
          </w:divBdr>
        </w:div>
        <w:div w:id="578632542">
          <w:marLeft w:val="0"/>
          <w:marRight w:val="0"/>
          <w:marTop w:val="0"/>
          <w:marBottom w:val="0"/>
          <w:divBdr>
            <w:top w:val="none" w:sz="0" w:space="0" w:color="auto"/>
            <w:left w:val="none" w:sz="0" w:space="0" w:color="auto"/>
            <w:bottom w:val="none" w:sz="0" w:space="0" w:color="auto"/>
            <w:right w:val="none" w:sz="0" w:space="0" w:color="auto"/>
          </w:divBdr>
        </w:div>
        <w:div w:id="388967884">
          <w:marLeft w:val="0"/>
          <w:marRight w:val="0"/>
          <w:marTop w:val="0"/>
          <w:marBottom w:val="0"/>
          <w:divBdr>
            <w:top w:val="none" w:sz="0" w:space="0" w:color="auto"/>
            <w:left w:val="none" w:sz="0" w:space="0" w:color="auto"/>
            <w:bottom w:val="none" w:sz="0" w:space="0" w:color="auto"/>
            <w:right w:val="none" w:sz="0" w:space="0" w:color="auto"/>
          </w:divBdr>
        </w:div>
        <w:div w:id="1897037617">
          <w:marLeft w:val="0"/>
          <w:marRight w:val="0"/>
          <w:marTop w:val="90"/>
          <w:marBottom w:val="45"/>
          <w:divBdr>
            <w:top w:val="none" w:sz="0" w:space="0" w:color="auto"/>
            <w:left w:val="none" w:sz="0" w:space="0" w:color="auto"/>
            <w:bottom w:val="none" w:sz="0" w:space="0" w:color="auto"/>
            <w:right w:val="none" w:sz="0" w:space="0" w:color="auto"/>
          </w:divBdr>
        </w:div>
        <w:div w:id="774906953">
          <w:marLeft w:val="0"/>
          <w:marRight w:val="0"/>
          <w:marTop w:val="0"/>
          <w:marBottom w:val="90"/>
          <w:divBdr>
            <w:top w:val="none" w:sz="0" w:space="0" w:color="auto"/>
            <w:left w:val="none" w:sz="0" w:space="0" w:color="auto"/>
            <w:bottom w:val="none" w:sz="0" w:space="0" w:color="auto"/>
            <w:right w:val="none" w:sz="0" w:space="0" w:color="auto"/>
          </w:divBdr>
        </w:div>
        <w:div w:id="167986936">
          <w:marLeft w:val="0"/>
          <w:marRight w:val="0"/>
          <w:marTop w:val="0"/>
          <w:marBottom w:val="90"/>
          <w:divBdr>
            <w:top w:val="none" w:sz="0" w:space="0" w:color="auto"/>
            <w:left w:val="none" w:sz="0" w:space="0" w:color="auto"/>
            <w:bottom w:val="none" w:sz="0" w:space="0" w:color="auto"/>
            <w:right w:val="none" w:sz="0" w:space="0" w:color="auto"/>
          </w:divBdr>
        </w:div>
      </w:divsChild>
    </w:div>
    <w:div w:id="371422965">
      <w:marLeft w:val="0"/>
      <w:marRight w:val="0"/>
      <w:marTop w:val="0"/>
      <w:marBottom w:val="0"/>
      <w:divBdr>
        <w:top w:val="none" w:sz="0" w:space="0" w:color="auto"/>
        <w:left w:val="none" w:sz="0" w:space="0" w:color="auto"/>
        <w:bottom w:val="none" w:sz="0" w:space="0" w:color="auto"/>
        <w:right w:val="none" w:sz="0" w:space="0" w:color="auto"/>
      </w:divBdr>
      <w:divsChild>
        <w:div w:id="821778618">
          <w:marLeft w:val="0"/>
          <w:marRight w:val="0"/>
          <w:marTop w:val="0"/>
          <w:marBottom w:val="90"/>
          <w:divBdr>
            <w:top w:val="none" w:sz="0" w:space="0" w:color="auto"/>
            <w:left w:val="none" w:sz="0" w:space="0" w:color="auto"/>
            <w:bottom w:val="none" w:sz="0" w:space="0" w:color="auto"/>
            <w:right w:val="none" w:sz="0" w:space="0" w:color="auto"/>
          </w:divBdr>
        </w:div>
        <w:div w:id="1849320904">
          <w:marLeft w:val="0"/>
          <w:marRight w:val="0"/>
          <w:marTop w:val="0"/>
          <w:marBottom w:val="45"/>
          <w:divBdr>
            <w:top w:val="none" w:sz="0" w:space="0" w:color="auto"/>
            <w:left w:val="none" w:sz="0" w:space="0" w:color="auto"/>
            <w:bottom w:val="none" w:sz="0" w:space="0" w:color="auto"/>
            <w:right w:val="none" w:sz="0" w:space="0" w:color="auto"/>
          </w:divBdr>
        </w:div>
        <w:div w:id="1476490054">
          <w:marLeft w:val="0"/>
          <w:marRight w:val="0"/>
          <w:marTop w:val="0"/>
          <w:marBottom w:val="45"/>
          <w:divBdr>
            <w:top w:val="none" w:sz="0" w:space="0" w:color="auto"/>
            <w:left w:val="none" w:sz="0" w:space="0" w:color="auto"/>
            <w:bottom w:val="none" w:sz="0" w:space="0" w:color="auto"/>
            <w:right w:val="none" w:sz="0" w:space="0" w:color="auto"/>
          </w:divBdr>
        </w:div>
        <w:div w:id="1661615418">
          <w:marLeft w:val="0"/>
          <w:marRight w:val="0"/>
          <w:marTop w:val="0"/>
          <w:marBottom w:val="45"/>
          <w:divBdr>
            <w:top w:val="none" w:sz="0" w:space="0" w:color="auto"/>
            <w:left w:val="none" w:sz="0" w:space="0" w:color="auto"/>
            <w:bottom w:val="none" w:sz="0" w:space="0" w:color="auto"/>
            <w:right w:val="none" w:sz="0" w:space="0" w:color="auto"/>
          </w:divBdr>
        </w:div>
        <w:div w:id="1657536863">
          <w:marLeft w:val="0"/>
          <w:marRight w:val="0"/>
          <w:marTop w:val="0"/>
          <w:marBottom w:val="45"/>
          <w:divBdr>
            <w:top w:val="none" w:sz="0" w:space="0" w:color="auto"/>
            <w:left w:val="none" w:sz="0" w:space="0" w:color="auto"/>
            <w:bottom w:val="none" w:sz="0" w:space="0" w:color="auto"/>
            <w:right w:val="none" w:sz="0" w:space="0" w:color="auto"/>
          </w:divBdr>
        </w:div>
        <w:div w:id="246623167">
          <w:marLeft w:val="0"/>
          <w:marRight w:val="0"/>
          <w:marTop w:val="0"/>
          <w:marBottom w:val="45"/>
          <w:divBdr>
            <w:top w:val="none" w:sz="0" w:space="0" w:color="auto"/>
            <w:left w:val="none" w:sz="0" w:space="0" w:color="auto"/>
            <w:bottom w:val="none" w:sz="0" w:space="0" w:color="auto"/>
            <w:right w:val="none" w:sz="0" w:space="0" w:color="auto"/>
          </w:divBdr>
        </w:div>
        <w:div w:id="1517039939">
          <w:marLeft w:val="0"/>
          <w:marRight w:val="0"/>
          <w:marTop w:val="0"/>
          <w:marBottom w:val="45"/>
          <w:divBdr>
            <w:top w:val="none" w:sz="0" w:space="0" w:color="auto"/>
            <w:left w:val="none" w:sz="0" w:space="0" w:color="auto"/>
            <w:bottom w:val="none" w:sz="0" w:space="0" w:color="auto"/>
            <w:right w:val="none" w:sz="0" w:space="0" w:color="auto"/>
          </w:divBdr>
        </w:div>
        <w:div w:id="1575511953">
          <w:marLeft w:val="0"/>
          <w:marRight w:val="0"/>
          <w:marTop w:val="0"/>
          <w:marBottom w:val="45"/>
          <w:divBdr>
            <w:top w:val="none" w:sz="0" w:space="0" w:color="auto"/>
            <w:left w:val="none" w:sz="0" w:space="0" w:color="auto"/>
            <w:bottom w:val="none" w:sz="0" w:space="0" w:color="auto"/>
            <w:right w:val="none" w:sz="0" w:space="0" w:color="auto"/>
          </w:divBdr>
        </w:div>
        <w:div w:id="1576470973">
          <w:marLeft w:val="0"/>
          <w:marRight w:val="0"/>
          <w:marTop w:val="0"/>
          <w:marBottom w:val="0"/>
          <w:divBdr>
            <w:top w:val="none" w:sz="0" w:space="0" w:color="auto"/>
            <w:left w:val="none" w:sz="0" w:space="0" w:color="auto"/>
            <w:bottom w:val="none" w:sz="0" w:space="0" w:color="auto"/>
            <w:right w:val="none" w:sz="0" w:space="0" w:color="auto"/>
          </w:divBdr>
        </w:div>
        <w:div w:id="615988900">
          <w:marLeft w:val="0"/>
          <w:marRight w:val="0"/>
          <w:marTop w:val="0"/>
          <w:marBottom w:val="0"/>
          <w:divBdr>
            <w:top w:val="none" w:sz="0" w:space="0" w:color="auto"/>
            <w:left w:val="none" w:sz="0" w:space="0" w:color="auto"/>
            <w:bottom w:val="none" w:sz="0" w:space="0" w:color="auto"/>
            <w:right w:val="none" w:sz="0" w:space="0" w:color="auto"/>
          </w:divBdr>
        </w:div>
        <w:div w:id="657417018">
          <w:marLeft w:val="0"/>
          <w:marRight w:val="0"/>
          <w:marTop w:val="0"/>
          <w:marBottom w:val="0"/>
          <w:divBdr>
            <w:top w:val="none" w:sz="0" w:space="0" w:color="auto"/>
            <w:left w:val="none" w:sz="0" w:space="0" w:color="auto"/>
            <w:bottom w:val="none" w:sz="0" w:space="0" w:color="auto"/>
            <w:right w:val="none" w:sz="0" w:space="0" w:color="auto"/>
          </w:divBdr>
        </w:div>
        <w:div w:id="996957596">
          <w:marLeft w:val="0"/>
          <w:marRight w:val="0"/>
          <w:marTop w:val="0"/>
          <w:marBottom w:val="0"/>
          <w:divBdr>
            <w:top w:val="none" w:sz="0" w:space="0" w:color="auto"/>
            <w:left w:val="none" w:sz="0" w:space="0" w:color="auto"/>
            <w:bottom w:val="none" w:sz="0" w:space="0" w:color="auto"/>
            <w:right w:val="none" w:sz="0" w:space="0" w:color="auto"/>
          </w:divBdr>
        </w:div>
        <w:div w:id="1018044028">
          <w:marLeft w:val="0"/>
          <w:marRight w:val="0"/>
          <w:marTop w:val="0"/>
          <w:marBottom w:val="0"/>
          <w:divBdr>
            <w:top w:val="none" w:sz="0" w:space="0" w:color="auto"/>
            <w:left w:val="none" w:sz="0" w:space="0" w:color="auto"/>
            <w:bottom w:val="none" w:sz="0" w:space="0" w:color="auto"/>
            <w:right w:val="none" w:sz="0" w:space="0" w:color="auto"/>
          </w:divBdr>
        </w:div>
        <w:div w:id="5594912">
          <w:marLeft w:val="0"/>
          <w:marRight w:val="0"/>
          <w:marTop w:val="90"/>
          <w:marBottom w:val="45"/>
          <w:divBdr>
            <w:top w:val="none" w:sz="0" w:space="0" w:color="auto"/>
            <w:left w:val="none" w:sz="0" w:space="0" w:color="auto"/>
            <w:bottom w:val="none" w:sz="0" w:space="0" w:color="auto"/>
            <w:right w:val="none" w:sz="0" w:space="0" w:color="auto"/>
          </w:divBdr>
        </w:div>
        <w:div w:id="1715034505">
          <w:marLeft w:val="0"/>
          <w:marRight w:val="0"/>
          <w:marTop w:val="0"/>
          <w:marBottom w:val="90"/>
          <w:divBdr>
            <w:top w:val="none" w:sz="0" w:space="0" w:color="auto"/>
            <w:left w:val="none" w:sz="0" w:space="0" w:color="auto"/>
            <w:bottom w:val="none" w:sz="0" w:space="0" w:color="auto"/>
            <w:right w:val="none" w:sz="0" w:space="0" w:color="auto"/>
          </w:divBdr>
        </w:div>
        <w:div w:id="1929339199">
          <w:marLeft w:val="0"/>
          <w:marRight w:val="0"/>
          <w:marTop w:val="0"/>
          <w:marBottom w:val="90"/>
          <w:divBdr>
            <w:top w:val="none" w:sz="0" w:space="0" w:color="auto"/>
            <w:left w:val="none" w:sz="0" w:space="0" w:color="auto"/>
            <w:bottom w:val="none" w:sz="0" w:space="0" w:color="auto"/>
            <w:right w:val="none" w:sz="0" w:space="0" w:color="auto"/>
          </w:divBdr>
        </w:div>
        <w:div w:id="2090467383">
          <w:marLeft w:val="0"/>
          <w:marRight w:val="0"/>
          <w:marTop w:val="0"/>
          <w:marBottom w:val="90"/>
          <w:divBdr>
            <w:top w:val="none" w:sz="0" w:space="0" w:color="auto"/>
            <w:left w:val="none" w:sz="0" w:space="0" w:color="auto"/>
            <w:bottom w:val="none" w:sz="0" w:space="0" w:color="auto"/>
            <w:right w:val="none" w:sz="0" w:space="0" w:color="auto"/>
          </w:divBdr>
        </w:div>
        <w:div w:id="1339776116">
          <w:marLeft w:val="0"/>
          <w:marRight w:val="0"/>
          <w:marTop w:val="0"/>
          <w:marBottom w:val="90"/>
          <w:divBdr>
            <w:top w:val="none" w:sz="0" w:space="0" w:color="auto"/>
            <w:left w:val="none" w:sz="0" w:space="0" w:color="auto"/>
            <w:bottom w:val="none" w:sz="0" w:space="0" w:color="auto"/>
            <w:right w:val="none" w:sz="0" w:space="0" w:color="auto"/>
          </w:divBdr>
          <w:divsChild>
            <w:div w:id="307902507">
              <w:marLeft w:val="0"/>
              <w:marRight w:val="0"/>
              <w:marTop w:val="0"/>
              <w:marBottom w:val="0"/>
              <w:divBdr>
                <w:top w:val="none" w:sz="0" w:space="0" w:color="auto"/>
                <w:left w:val="none" w:sz="0" w:space="0" w:color="auto"/>
                <w:bottom w:val="none" w:sz="0" w:space="0" w:color="auto"/>
                <w:right w:val="none" w:sz="0" w:space="0" w:color="auto"/>
              </w:divBdr>
            </w:div>
          </w:divsChild>
        </w:div>
        <w:div w:id="2137676410">
          <w:marLeft w:val="0"/>
          <w:marRight w:val="0"/>
          <w:marTop w:val="0"/>
          <w:marBottom w:val="45"/>
          <w:divBdr>
            <w:top w:val="none" w:sz="0" w:space="0" w:color="auto"/>
            <w:left w:val="none" w:sz="0" w:space="0" w:color="auto"/>
            <w:bottom w:val="none" w:sz="0" w:space="0" w:color="auto"/>
            <w:right w:val="none" w:sz="0" w:space="0" w:color="auto"/>
          </w:divBdr>
        </w:div>
        <w:div w:id="644706075">
          <w:marLeft w:val="0"/>
          <w:marRight w:val="0"/>
          <w:marTop w:val="0"/>
          <w:marBottom w:val="45"/>
          <w:divBdr>
            <w:top w:val="none" w:sz="0" w:space="0" w:color="auto"/>
            <w:left w:val="none" w:sz="0" w:space="0" w:color="auto"/>
            <w:bottom w:val="none" w:sz="0" w:space="0" w:color="auto"/>
            <w:right w:val="none" w:sz="0" w:space="0" w:color="auto"/>
          </w:divBdr>
        </w:div>
        <w:div w:id="2036153047">
          <w:marLeft w:val="0"/>
          <w:marRight w:val="0"/>
          <w:marTop w:val="0"/>
          <w:marBottom w:val="45"/>
          <w:divBdr>
            <w:top w:val="none" w:sz="0" w:space="0" w:color="auto"/>
            <w:left w:val="none" w:sz="0" w:space="0" w:color="auto"/>
            <w:bottom w:val="none" w:sz="0" w:space="0" w:color="auto"/>
            <w:right w:val="none" w:sz="0" w:space="0" w:color="auto"/>
          </w:divBdr>
        </w:div>
        <w:div w:id="1799957233">
          <w:marLeft w:val="0"/>
          <w:marRight w:val="0"/>
          <w:marTop w:val="0"/>
          <w:marBottom w:val="45"/>
          <w:divBdr>
            <w:top w:val="none" w:sz="0" w:space="0" w:color="auto"/>
            <w:left w:val="none" w:sz="0" w:space="0" w:color="auto"/>
            <w:bottom w:val="none" w:sz="0" w:space="0" w:color="auto"/>
            <w:right w:val="none" w:sz="0" w:space="0" w:color="auto"/>
          </w:divBdr>
        </w:div>
        <w:div w:id="1818837307">
          <w:marLeft w:val="0"/>
          <w:marRight w:val="0"/>
          <w:marTop w:val="0"/>
          <w:marBottom w:val="45"/>
          <w:divBdr>
            <w:top w:val="none" w:sz="0" w:space="0" w:color="auto"/>
            <w:left w:val="none" w:sz="0" w:space="0" w:color="auto"/>
            <w:bottom w:val="none" w:sz="0" w:space="0" w:color="auto"/>
            <w:right w:val="none" w:sz="0" w:space="0" w:color="auto"/>
          </w:divBdr>
        </w:div>
        <w:div w:id="2138643849">
          <w:marLeft w:val="0"/>
          <w:marRight w:val="0"/>
          <w:marTop w:val="0"/>
          <w:marBottom w:val="45"/>
          <w:divBdr>
            <w:top w:val="none" w:sz="0" w:space="0" w:color="auto"/>
            <w:left w:val="none" w:sz="0" w:space="0" w:color="auto"/>
            <w:bottom w:val="none" w:sz="0" w:space="0" w:color="auto"/>
            <w:right w:val="none" w:sz="0" w:space="0" w:color="auto"/>
          </w:divBdr>
        </w:div>
        <w:div w:id="541790080">
          <w:marLeft w:val="0"/>
          <w:marRight w:val="0"/>
          <w:marTop w:val="0"/>
          <w:marBottom w:val="45"/>
          <w:divBdr>
            <w:top w:val="none" w:sz="0" w:space="0" w:color="auto"/>
            <w:left w:val="none" w:sz="0" w:space="0" w:color="auto"/>
            <w:bottom w:val="none" w:sz="0" w:space="0" w:color="auto"/>
            <w:right w:val="none" w:sz="0" w:space="0" w:color="auto"/>
          </w:divBdr>
        </w:div>
        <w:div w:id="681905111">
          <w:marLeft w:val="0"/>
          <w:marRight w:val="0"/>
          <w:marTop w:val="0"/>
          <w:marBottom w:val="0"/>
          <w:divBdr>
            <w:top w:val="none" w:sz="0" w:space="0" w:color="auto"/>
            <w:left w:val="none" w:sz="0" w:space="0" w:color="auto"/>
            <w:bottom w:val="none" w:sz="0" w:space="0" w:color="auto"/>
            <w:right w:val="none" w:sz="0" w:space="0" w:color="auto"/>
          </w:divBdr>
        </w:div>
        <w:div w:id="1009790991">
          <w:marLeft w:val="0"/>
          <w:marRight w:val="0"/>
          <w:marTop w:val="0"/>
          <w:marBottom w:val="0"/>
          <w:divBdr>
            <w:top w:val="none" w:sz="0" w:space="0" w:color="auto"/>
            <w:left w:val="none" w:sz="0" w:space="0" w:color="auto"/>
            <w:bottom w:val="none" w:sz="0" w:space="0" w:color="auto"/>
            <w:right w:val="none" w:sz="0" w:space="0" w:color="auto"/>
          </w:divBdr>
        </w:div>
        <w:div w:id="960309332">
          <w:marLeft w:val="0"/>
          <w:marRight w:val="0"/>
          <w:marTop w:val="0"/>
          <w:marBottom w:val="0"/>
          <w:divBdr>
            <w:top w:val="none" w:sz="0" w:space="0" w:color="auto"/>
            <w:left w:val="none" w:sz="0" w:space="0" w:color="auto"/>
            <w:bottom w:val="none" w:sz="0" w:space="0" w:color="auto"/>
            <w:right w:val="none" w:sz="0" w:space="0" w:color="auto"/>
          </w:divBdr>
        </w:div>
        <w:div w:id="1088892865">
          <w:marLeft w:val="0"/>
          <w:marRight w:val="0"/>
          <w:marTop w:val="0"/>
          <w:marBottom w:val="0"/>
          <w:divBdr>
            <w:top w:val="none" w:sz="0" w:space="0" w:color="auto"/>
            <w:left w:val="none" w:sz="0" w:space="0" w:color="auto"/>
            <w:bottom w:val="none" w:sz="0" w:space="0" w:color="auto"/>
            <w:right w:val="none" w:sz="0" w:space="0" w:color="auto"/>
          </w:divBdr>
        </w:div>
        <w:div w:id="586161286">
          <w:marLeft w:val="0"/>
          <w:marRight w:val="0"/>
          <w:marTop w:val="0"/>
          <w:marBottom w:val="0"/>
          <w:divBdr>
            <w:top w:val="none" w:sz="0" w:space="0" w:color="auto"/>
            <w:left w:val="none" w:sz="0" w:space="0" w:color="auto"/>
            <w:bottom w:val="none" w:sz="0" w:space="0" w:color="auto"/>
            <w:right w:val="none" w:sz="0" w:space="0" w:color="auto"/>
          </w:divBdr>
        </w:div>
        <w:div w:id="1606499127">
          <w:marLeft w:val="0"/>
          <w:marRight w:val="0"/>
          <w:marTop w:val="0"/>
          <w:marBottom w:val="0"/>
          <w:divBdr>
            <w:top w:val="none" w:sz="0" w:space="0" w:color="auto"/>
            <w:left w:val="none" w:sz="0" w:space="0" w:color="auto"/>
            <w:bottom w:val="none" w:sz="0" w:space="0" w:color="auto"/>
            <w:right w:val="none" w:sz="0" w:space="0" w:color="auto"/>
          </w:divBdr>
        </w:div>
        <w:div w:id="970936378">
          <w:marLeft w:val="0"/>
          <w:marRight w:val="0"/>
          <w:marTop w:val="90"/>
          <w:marBottom w:val="45"/>
          <w:divBdr>
            <w:top w:val="none" w:sz="0" w:space="0" w:color="auto"/>
            <w:left w:val="none" w:sz="0" w:space="0" w:color="auto"/>
            <w:bottom w:val="none" w:sz="0" w:space="0" w:color="auto"/>
            <w:right w:val="none" w:sz="0" w:space="0" w:color="auto"/>
          </w:divBdr>
        </w:div>
        <w:div w:id="1637952078">
          <w:marLeft w:val="0"/>
          <w:marRight w:val="0"/>
          <w:marTop w:val="0"/>
          <w:marBottom w:val="90"/>
          <w:divBdr>
            <w:top w:val="none" w:sz="0" w:space="0" w:color="auto"/>
            <w:left w:val="none" w:sz="0" w:space="0" w:color="auto"/>
            <w:bottom w:val="none" w:sz="0" w:space="0" w:color="auto"/>
            <w:right w:val="none" w:sz="0" w:space="0" w:color="auto"/>
          </w:divBdr>
        </w:div>
        <w:div w:id="366485840">
          <w:marLeft w:val="0"/>
          <w:marRight w:val="0"/>
          <w:marTop w:val="0"/>
          <w:marBottom w:val="90"/>
          <w:divBdr>
            <w:top w:val="none" w:sz="0" w:space="0" w:color="auto"/>
            <w:left w:val="none" w:sz="0" w:space="0" w:color="auto"/>
            <w:bottom w:val="none" w:sz="0" w:space="0" w:color="auto"/>
            <w:right w:val="none" w:sz="0" w:space="0" w:color="auto"/>
          </w:divBdr>
        </w:div>
        <w:div w:id="210963584">
          <w:marLeft w:val="0"/>
          <w:marRight w:val="0"/>
          <w:marTop w:val="0"/>
          <w:marBottom w:val="90"/>
          <w:divBdr>
            <w:top w:val="none" w:sz="0" w:space="0" w:color="auto"/>
            <w:left w:val="none" w:sz="0" w:space="0" w:color="auto"/>
            <w:bottom w:val="none" w:sz="0" w:space="0" w:color="auto"/>
            <w:right w:val="none" w:sz="0" w:space="0" w:color="auto"/>
          </w:divBdr>
        </w:div>
        <w:div w:id="634290145">
          <w:marLeft w:val="0"/>
          <w:marRight w:val="0"/>
          <w:marTop w:val="0"/>
          <w:marBottom w:val="90"/>
          <w:divBdr>
            <w:top w:val="none" w:sz="0" w:space="0" w:color="auto"/>
            <w:left w:val="none" w:sz="0" w:space="0" w:color="auto"/>
            <w:bottom w:val="none" w:sz="0" w:space="0" w:color="auto"/>
            <w:right w:val="none" w:sz="0" w:space="0" w:color="auto"/>
          </w:divBdr>
        </w:div>
      </w:divsChild>
    </w:div>
    <w:div w:id="372464952">
      <w:marLeft w:val="0"/>
      <w:marRight w:val="0"/>
      <w:marTop w:val="0"/>
      <w:marBottom w:val="90"/>
      <w:divBdr>
        <w:top w:val="none" w:sz="0" w:space="0" w:color="auto"/>
        <w:left w:val="none" w:sz="0" w:space="0" w:color="auto"/>
        <w:bottom w:val="none" w:sz="0" w:space="0" w:color="auto"/>
        <w:right w:val="none" w:sz="0" w:space="0" w:color="auto"/>
      </w:divBdr>
    </w:div>
    <w:div w:id="421950699">
      <w:marLeft w:val="0"/>
      <w:marRight w:val="0"/>
      <w:marTop w:val="0"/>
      <w:marBottom w:val="90"/>
      <w:divBdr>
        <w:top w:val="none" w:sz="0" w:space="0" w:color="auto"/>
        <w:left w:val="none" w:sz="0" w:space="0" w:color="auto"/>
        <w:bottom w:val="none" w:sz="0" w:space="0" w:color="auto"/>
        <w:right w:val="none" w:sz="0" w:space="0" w:color="auto"/>
      </w:divBdr>
    </w:div>
    <w:div w:id="436950397">
      <w:marLeft w:val="0"/>
      <w:marRight w:val="0"/>
      <w:marTop w:val="0"/>
      <w:marBottom w:val="90"/>
      <w:divBdr>
        <w:top w:val="none" w:sz="0" w:space="0" w:color="auto"/>
        <w:left w:val="none" w:sz="0" w:space="0" w:color="auto"/>
        <w:bottom w:val="none" w:sz="0" w:space="0" w:color="auto"/>
        <w:right w:val="none" w:sz="0" w:space="0" w:color="auto"/>
      </w:divBdr>
    </w:div>
    <w:div w:id="497501068">
      <w:marLeft w:val="0"/>
      <w:marRight w:val="0"/>
      <w:marTop w:val="90"/>
      <w:marBottom w:val="45"/>
      <w:divBdr>
        <w:top w:val="none" w:sz="0" w:space="0" w:color="auto"/>
        <w:left w:val="none" w:sz="0" w:space="0" w:color="auto"/>
        <w:bottom w:val="none" w:sz="0" w:space="0" w:color="auto"/>
        <w:right w:val="none" w:sz="0" w:space="0" w:color="auto"/>
      </w:divBdr>
    </w:div>
    <w:div w:id="564099803">
      <w:marLeft w:val="0"/>
      <w:marRight w:val="0"/>
      <w:marTop w:val="0"/>
      <w:marBottom w:val="0"/>
      <w:divBdr>
        <w:top w:val="none" w:sz="0" w:space="0" w:color="auto"/>
        <w:left w:val="none" w:sz="0" w:space="0" w:color="auto"/>
        <w:bottom w:val="none" w:sz="0" w:space="0" w:color="auto"/>
        <w:right w:val="none" w:sz="0" w:space="0" w:color="auto"/>
      </w:divBdr>
      <w:divsChild>
        <w:div w:id="1121922807">
          <w:marLeft w:val="0"/>
          <w:marRight w:val="0"/>
          <w:marTop w:val="0"/>
          <w:marBottom w:val="90"/>
          <w:divBdr>
            <w:top w:val="none" w:sz="0" w:space="0" w:color="auto"/>
            <w:left w:val="none" w:sz="0" w:space="0" w:color="auto"/>
            <w:bottom w:val="none" w:sz="0" w:space="0" w:color="auto"/>
            <w:right w:val="none" w:sz="0" w:space="0" w:color="auto"/>
          </w:divBdr>
        </w:div>
        <w:div w:id="1256212792">
          <w:marLeft w:val="0"/>
          <w:marRight w:val="0"/>
          <w:marTop w:val="0"/>
          <w:marBottom w:val="45"/>
          <w:divBdr>
            <w:top w:val="none" w:sz="0" w:space="0" w:color="auto"/>
            <w:left w:val="none" w:sz="0" w:space="0" w:color="auto"/>
            <w:bottom w:val="none" w:sz="0" w:space="0" w:color="auto"/>
            <w:right w:val="none" w:sz="0" w:space="0" w:color="auto"/>
          </w:divBdr>
        </w:div>
        <w:div w:id="213275039">
          <w:marLeft w:val="0"/>
          <w:marRight w:val="0"/>
          <w:marTop w:val="0"/>
          <w:marBottom w:val="45"/>
          <w:divBdr>
            <w:top w:val="none" w:sz="0" w:space="0" w:color="auto"/>
            <w:left w:val="none" w:sz="0" w:space="0" w:color="auto"/>
            <w:bottom w:val="none" w:sz="0" w:space="0" w:color="auto"/>
            <w:right w:val="none" w:sz="0" w:space="0" w:color="auto"/>
          </w:divBdr>
        </w:div>
        <w:div w:id="1491141061">
          <w:marLeft w:val="0"/>
          <w:marRight w:val="0"/>
          <w:marTop w:val="0"/>
          <w:marBottom w:val="45"/>
          <w:divBdr>
            <w:top w:val="none" w:sz="0" w:space="0" w:color="auto"/>
            <w:left w:val="none" w:sz="0" w:space="0" w:color="auto"/>
            <w:bottom w:val="none" w:sz="0" w:space="0" w:color="auto"/>
            <w:right w:val="none" w:sz="0" w:space="0" w:color="auto"/>
          </w:divBdr>
        </w:div>
        <w:div w:id="2098935369">
          <w:marLeft w:val="0"/>
          <w:marRight w:val="0"/>
          <w:marTop w:val="0"/>
          <w:marBottom w:val="45"/>
          <w:divBdr>
            <w:top w:val="none" w:sz="0" w:space="0" w:color="auto"/>
            <w:left w:val="none" w:sz="0" w:space="0" w:color="auto"/>
            <w:bottom w:val="none" w:sz="0" w:space="0" w:color="auto"/>
            <w:right w:val="none" w:sz="0" w:space="0" w:color="auto"/>
          </w:divBdr>
        </w:div>
        <w:div w:id="931935656">
          <w:marLeft w:val="0"/>
          <w:marRight w:val="0"/>
          <w:marTop w:val="0"/>
          <w:marBottom w:val="45"/>
          <w:divBdr>
            <w:top w:val="none" w:sz="0" w:space="0" w:color="auto"/>
            <w:left w:val="none" w:sz="0" w:space="0" w:color="auto"/>
            <w:bottom w:val="none" w:sz="0" w:space="0" w:color="auto"/>
            <w:right w:val="none" w:sz="0" w:space="0" w:color="auto"/>
          </w:divBdr>
        </w:div>
        <w:div w:id="215701297">
          <w:marLeft w:val="0"/>
          <w:marRight w:val="0"/>
          <w:marTop w:val="0"/>
          <w:marBottom w:val="45"/>
          <w:divBdr>
            <w:top w:val="none" w:sz="0" w:space="0" w:color="auto"/>
            <w:left w:val="none" w:sz="0" w:space="0" w:color="auto"/>
            <w:bottom w:val="none" w:sz="0" w:space="0" w:color="auto"/>
            <w:right w:val="none" w:sz="0" w:space="0" w:color="auto"/>
          </w:divBdr>
        </w:div>
        <w:div w:id="325936369">
          <w:marLeft w:val="0"/>
          <w:marRight w:val="0"/>
          <w:marTop w:val="0"/>
          <w:marBottom w:val="45"/>
          <w:divBdr>
            <w:top w:val="none" w:sz="0" w:space="0" w:color="auto"/>
            <w:left w:val="none" w:sz="0" w:space="0" w:color="auto"/>
            <w:bottom w:val="none" w:sz="0" w:space="0" w:color="auto"/>
            <w:right w:val="none" w:sz="0" w:space="0" w:color="auto"/>
          </w:divBdr>
        </w:div>
        <w:div w:id="384836074">
          <w:marLeft w:val="0"/>
          <w:marRight w:val="0"/>
          <w:marTop w:val="0"/>
          <w:marBottom w:val="0"/>
          <w:divBdr>
            <w:top w:val="none" w:sz="0" w:space="0" w:color="auto"/>
            <w:left w:val="none" w:sz="0" w:space="0" w:color="auto"/>
            <w:bottom w:val="none" w:sz="0" w:space="0" w:color="auto"/>
            <w:right w:val="none" w:sz="0" w:space="0" w:color="auto"/>
          </w:divBdr>
        </w:div>
        <w:div w:id="582027910">
          <w:marLeft w:val="0"/>
          <w:marRight w:val="0"/>
          <w:marTop w:val="0"/>
          <w:marBottom w:val="0"/>
          <w:divBdr>
            <w:top w:val="none" w:sz="0" w:space="0" w:color="auto"/>
            <w:left w:val="none" w:sz="0" w:space="0" w:color="auto"/>
            <w:bottom w:val="none" w:sz="0" w:space="0" w:color="auto"/>
            <w:right w:val="none" w:sz="0" w:space="0" w:color="auto"/>
          </w:divBdr>
        </w:div>
        <w:div w:id="1405029590">
          <w:marLeft w:val="0"/>
          <w:marRight w:val="0"/>
          <w:marTop w:val="0"/>
          <w:marBottom w:val="0"/>
          <w:divBdr>
            <w:top w:val="none" w:sz="0" w:space="0" w:color="auto"/>
            <w:left w:val="none" w:sz="0" w:space="0" w:color="auto"/>
            <w:bottom w:val="none" w:sz="0" w:space="0" w:color="auto"/>
            <w:right w:val="none" w:sz="0" w:space="0" w:color="auto"/>
          </w:divBdr>
        </w:div>
        <w:div w:id="2003240742">
          <w:marLeft w:val="0"/>
          <w:marRight w:val="0"/>
          <w:marTop w:val="90"/>
          <w:marBottom w:val="45"/>
          <w:divBdr>
            <w:top w:val="none" w:sz="0" w:space="0" w:color="auto"/>
            <w:left w:val="none" w:sz="0" w:space="0" w:color="auto"/>
            <w:bottom w:val="none" w:sz="0" w:space="0" w:color="auto"/>
            <w:right w:val="none" w:sz="0" w:space="0" w:color="auto"/>
          </w:divBdr>
        </w:div>
        <w:div w:id="1383483933">
          <w:marLeft w:val="0"/>
          <w:marRight w:val="0"/>
          <w:marTop w:val="0"/>
          <w:marBottom w:val="90"/>
          <w:divBdr>
            <w:top w:val="none" w:sz="0" w:space="0" w:color="auto"/>
            <w:left w:val="none" w:sz="0" w:space="0" w:color="auto"/>
            <w:bottom w:val="none" w:sz="0" w:space="0" w:color="auto"/>
            <w:right w:val="none" w:sz="0" w:space="0" w:color="auto"/>
          </w:divBdr>
        </w:div>
        <w:div w:id="169104339">
          <w:marLeft w:val="0"/>
          <w:marRight w:val="0"/>
          <w:marTop w:val="0"/>
          <w:marBottom w:val="90"/>
          <w:divBdr>
            <w:top w:val="none" w:sz="0" w:space="0" w:color="auto"/>
            <w:left w:val="none" w:sz="0" w:space="0" w:color="auto"/>
            <w:bottom w:val="none" w:sz="0" w:space="0" w:color="auto"/>
            <w:right w:val="none" w:sz="0" w:space="0" w:color="auto"/>
          </w:divBdr>
        </w:div>
        <w:div w:id="479465515">
          <w:marLeft w:val="0"/>
          <w:marRight w:val="0"/>
          <w:marTop w:val="0"/>
          <w:marBottom w:val="90"/>
          <w:divBdr>
            <w:top w:val="none" w:sz="0" w:space="0" w:color="auto"/>
            <w:left w:val="none" w:sz="0" w:space="0" w:color="auto"/>
            <w:bottom w:val="none" w:sz="0" w:space="0" w:color="auto"/>
            <w:right w:val="none" w:sz="0" w:space="0" w:color="auto"/>
          </w:divBdr>
        </w:div>
        <w:div w:id="1327199207">
          <w:marLeft w:val="0"/>
          <w:marRight w:val="0"/>
          <w:marTop w:val="0"/>
          <w:marBottom w:val="45"/>
          <w:divBdr>
            <w:top w:val="none" w:sz="0" w:space="0" w:color="auto"/>
            <w:left w:val="none" w:sz="0" w:space="0" w:color="auto"/>
            <w:bottom w:val="none" w:sz="0" w:space="0" w:color="auto"/>
            <w:right w:val="none" w:sz="0" w:space="0" w:color="auto"/>
          </w:divBdr>
        </w:div>
        <w:div w:id="529028798">
          <w:marLeft w:val="0"/>
          <w:marRight w:val="0"/>
          <w:marTop w:val="0"/>
          <w:marBottom w:val="45"/>
          <w:divBdr>
            <w:top w:val="none" w:sz="0" w:space="0" w:color="auto"/>
            <w:left w:val="none" w:sz="0" w:space="0" w:color="auto"/>
            <w:bottom w:val="none" w:sz="0" w:space="0" w:color="auto"/>
            <w:right w:val="none" w:sz="0" w:space="0" w:color="auto"/>
          </w:divBdr>
        </w:div>
        <w:div w:id="1552879903">
          <w:marLeft w:val="0"/>
          <w:marRight w:val="0"/>
          <w:marTop w:val="0"/>
          <w:marBottom w:val="45"/>
          <w:divBdr>
            <w:top w:val="none" w:sz="0" w:space="0" w:color="auto"/>
            <w:left w:val="none" w:sz="0" w:space="0" w:color="auto"/>
            <w:bottom w:val="none" w:sz="0" w:space="0" w:color="auto"/>
            <w:right w:val="none" w:sz="0" w:space="0" w:color="auto"/>
          </w:divBdr>
        </w:div>
        <w:div w:id="1609501846">
          <w:marLeft w:val="0"/>
          <w:marRight w:val="0"/>
          <w:marTop w:val="0"/>
          <w:marBottom w:val="45"/>
          <w:divBdr>
            <w:top w:val="none" w:sz="0" w:space="0" w:color="auto"/>
            <w:left w:val="none" w:sz="0" w:space="0" w:color="auto"/>
            <w:bottom w:val="none" w:sz="0" w:space="0" w:color="auto"/>
            <w:right w:val="none" w:sz="0" w:space="0" w:color="auto"/>
          </w:divBdr>
        </w:div>
        <w:div w:id="1541360495">
          <w:marLeft w:val="0"/>
          <w:marRight w:val="0"/>
          <w:marTop w:val="0"/>
          <w:marBottom w:val="45"/>
          <w:divBdr>
            <w:top w:val="none" w:sz="0" w:space="0" w:color="auto"/>
            <w:left w:val="none" w:sz="0" w:space="0" w:color="auto"/>
            <w:bottom w:val="none" w:sz="0" w:space="0" w:color="auto"/>
            <w:right w:val="none" w:sz="0" w:space="0" w:color="auto"/>
          </w:divBdr>
        </w:div>
        <w:div w:id="173226721">
          <w:marLeft w:val="0"/>
          <w:marRight w:val="0"/>
          <w:marTop w:val="0"/>
          <w:marBottom w:val="45"/>
          <w:divBdr>
            <w:top w:val="none" w:sz="0" w:space="0" w:color="auto"/>
            <w:left w:val="none" w:sz="0" w:space="0" w:color="auto"/>
            <w:bottom w:val="none" w:sz="0" w:space="0" w:color="auto"/>
            <w:right w:val="none" w:sz="0" w:space="0" w:color="auto"/>
          </w:divBdr>
        </w:div>
        <w:div w:id="1429229131">
          <w:marLeft w:val="0"/>
          <w:marRight w:val="0"/>
          <w:marTop w:val="0"/>
          <w:marBottom w:val="45"/>
          <w:divBdr>
            <w:top w:val="none" w:sz="0" w:space="0" w:color="auto"/>
            <w:left w:val="none" w:sz="0" w:space="0" w:color="auto"/>
            <w:bottom w:val="none" w:sz="0" w:space="0" w:color="auto"/>
            <w:right w:val="none" w:sz="0" w:space="0" w:color="auto"/>
          </w:divBdr>
        </w:div>
        <w:div w:id="543323985">
          <w:marLeft w:val="0"/>
          <w:marRight w:val="0"/>
          <w:marTop w:val="0"/>
          <w:marBottom w:val="0"/>
          <w:divBdr>
            <w:top w:val="none" w:sz="0" w:space="0" w:color="auto"/>
            <w:left w:val="none" w:sz="0" w:space="0" w:color="auto"/>
            <w:bottom w:val="none" w:sz="0" w:space="0" w:color="auto"/>
            <w:right w:val="none" w:sz="0" w:space="0" w:color="auto"/>
          </w:divBdr>
        </w:div>
        <w:div w:id="317462412">
          <w:marLeft w:val="0"/>
          <w:marRight w:val="0"/>
          <w:marTop w:val="0"/>
          <w:marBottom w:val="0"/>
          <w:divBdr>
            <w:top w:val="none" w:sz="0" w:space="0" w:color="auto"/>
            <w:left w:val="none" w:sz="0" w:space="0" w:color="auto"/>
            <w:bottom w:val="none" w:sz="0" w:space="0" w:color="auto"/>
            <w:right w:val="none" w:sz="0" w:space="0" w:color="auto"/>
          </w:divBdr>
        </w:div>
        <w:div w:id="1842967987">
          <w:marLeft w:val="0"/>
          <w:marRight w:val="0"/>
          <w:marTop w:val="0"/>
          <w:marBottom w:val="0"/>
          <w:divBdr>
            <w:top w:val="none" w:sz="0" w:space="0" w:color="auto"/>
            <w:left w:val="none" w:sz="0" w:space="0" w:color="auto"/>
            <w:bottom w:val="none" w:sz="0" w:space="0" w:color="auto"/>
            <w:right w:val="none" w:sz="0" w:space="0" w:color="auto"/>
          </w:divBdr>
        </w:div>
        <w:div w:id="51466731">
          <w:marLeft w:val="0"/>
          <w:marRight w:val="0"/>
          <w:marTop w:val="0"/>
          <w:marBottom w:val="90"/>
          <w:divBdr>
            <w:top w:val="none" w:sz="0" w:space="0" w:color="auto"/>
            <w:left w:val="none" w:sz="0" w:space="0" w:color="auto"/>
            <w:bottom w:val="none" w:sz="0" w:space="0" w:color="auto"/>
            <w:right w:val="none" w:sz="0" w:space="0" w:color="auto"/>
          </w:divBdr>
        </w:div>
        <w:div w:id="878318457">
          <w:marLeft w:val="0"/>
          <w:marRight w:val="0"/>
          <w:marTop w:val="0"/>
          <w:marBottom w:val="45"/>
          <w:divBdr>
            <w:top w:val="none" w:sz="0" w:space="0" w:color="auto"/>
            <w:left w:val="none" w:sz="0" w:space="0" w:color="auto"/>
            <w:bottom w:val="none" w:sz="0" w:space="0" w:color="auto"/>
            <w:right w:val="none" w:sz="0" w:space="0" w:color="auto"/>
          </w:divBdr>
        </w:div>
        <w:div w:id="591858665">
          <w:marLeft w:val="0"/>
          <w:marRight w:val="0"/>
          <w:marTop w:val="0"/>
          <w:marBottom w:val="45"/>
          <w:divBdr>
            <w:top w:val="none" w:sz="0" w:space="0" w:color="auto"/>
            <w:left w:val="none" w:sz="0" w:space="0" w:color="auto"/>
            <w:bottom w:val="none" w:sz="0" w:space="0" w:color="auto"/>
            <w:right w:val="none" w:sz="0" w:space="0" w:color="auto"/>
          </w:divBdr>
        </w:div>
        <w:div w:id="1667128215">
          <w:marLeft w:val="0"/>
          <w:marRight w:val="0"/>
          <w:marTop w:val="0"/>
          <w:marBottom w:val="45"/>
          <w:divBdr>
            <w:top w:val="none" w:sz="0" w:space="0" w:color="auto"/>
            <w:left w:val="none" w:sz="0" w:space="0" w:color="auto"/>
            <w:bottom w:val="none" w:sz="0" w:space="0" w:color="auto"/>
            <w:right w:val="none" w:sz="0" w:space="0" w:color="auto"/>
          </w:divBdr>
        </w:div>
        <w:div w:id="1252012766">
          <w:marLeft w:val="0"/>
          <w:marRight w:val="0"/>
          <w:marTop w:val="0"/>
          <w:marBottom w:val="45"/>
          <w:divBdr>
            <w:top w:val="none" w:sz="0" w:space="0" w:color="auto"/>
            <w:left w:val="none" w:sz="0" w:space="0" w:color="auto"/>
            <w:bottom w:val="none" w:sz="0" w:space="0" w:color="auto"/>
            <w:right w:val="none" w:sz="0" w:space="0" w:color="auto"/>
          </w:divBdr>
        </w:div>
        <w:div w:id="1955554998">
          <w:marLeft w:val="0"/>
          <w:marRight w:val="0"/>
          <w:marTop w:val="0"/>
          <w:marBottom w:val="45"/>
          <w:divBdr>
            <w:top w:val="none" w:sz="0" w:space="0" w:color="auto"/>
            <w:left w:val="none" w:sz="0" w:space="0" w:color="auto"/>
            <w:bottom w:val="none" w:sz="0" w:space="0" w:color="auto"/>
            <w:right w:val="none" w:sz="0" w:space="0" w:color="auto"/>
          </w:divBdr>
        </w:div>
        <w:div w:id="1931349813">
          <w:marLeft w:val="0"/>
          <w:marRight w:val="0"/>
          <w:marTop w:val="0"/>
          <w:marBottom w:val="45"/>
          <w:divBdr>
            <w:top w:val="none" w:sz="0" w:space="0" w:color="auto"/>
            <w:left w:val="none" w:sz="0" w:space="0" w:color="auto"/>
            <w:bottom w:val="none" w:sz="0" w:space="0" w:color="auto"/>
            <w:right w:val="none" w:sz="0" w:space="0" w:color="auto"/>
          </w:divBdr>
        </w:div>
        <w:div w:id="20786209">
          <w:marLeft w:val="0"/>
          <w:marRight w:val="0"/>
          <w:marTop w:val="0"/>
          <w:marBottom w:val="45"/>
          <w:divBdr>
            <w:top w:val="none" w:sz="0" w:space="0" w:color="auto"/>
            <w:left w:val="none" w:sz="0" w:space="0" w:color="auto"/>
            <w:bottom w:val="none" w:sz="0" w:space="0" w:color="auto"/>
            <w:right w:val="none" w:sz="0" w:space="0" w:color="auto"/>
          </w:divBdr>
        </w:div>
        <w:div w:id="1995989320">
          <w:marLeft w:val="0"/>
          <w:marRight w:val="0"/>
          <w:marTop w:val="0"/>
          <w:marBottom w:val="0"/>
          <w:divBdr>
            <w:top w:val="none" w:sz="0" w:space="0" w:color="auto"/>
            <w:left w:val="none" w:sz="0" w:space="0" w:color="auto"/>
            <w:bottom w:val="none" w:sz="0" w:space="0" w:color="auto"/>
            <w:right w:val="none" w:sz="0" w:space="0" w:color="auto"/>
          </w:divBdr>
        </w:div>
        <w:div w:id="616718177">
          <w:marLeft w:val="0"/>
          <w:marRight w:val="0"/>
          <w:marTop w:val="0"/>
          <w:marBottom w:val="0"/>
          <w:divBdr>
            <w:top w:val="none" w:sz="0" w:space="0" w:color="auto"/>
            <w:left w:val="none" w:sz="0" w:space="0" w:color="auto"/>
            <w:bottom w:val="none" w:sz="0" w:space="0" w:color="auto"/>
            <w:right w:val="none" w:sz="0" w:space="0" w:color="auto"/>
          </w:divBdr>
        </w:div>
        <w:div w:id="784542290">
          <w:marLeft w:val="0"/>
          <w:marRight w:val="0"/>
          <w:marTop w:val="0"/>
          <w:marBottom w:val="0"/>
          <w:divBdr>
            <w:top w:val="none" w:sz="0" w:space="0" w:color="auto"/>
            <w:left w:val="none" w:sz="0" w:space="0" w:color="auto"/>
            <w:bottom w:val="none" w:sz="0" w:space="0" w:color="auto"/>
            <w:right w:val="none" w:sz="0" w:space="0" w:color="auto"/>
          </w:divBdr>
        </w:div>
        <w:div w:id="699742355">
          <w:marLeft w:val="0"/>
          <w:marRight w:val="0"/>
          <w:marTop w:val="90"/>
          <w:marBottom w:val="45"/>
          <w:divBdr>
            <w:top w:val="none" w:sz="0" w:space="0" w:color="auto"/>
            <w:left w:val="none" w:sz="0" w:space="0" w:color="auto"/>
            <w:bottom w:val="none" w:sz="0" w:space="0" w:color="auto"/>
            <w:right w:val="none" w:sz="0" w:space="0" w:color="auto"/>
          </w:divBdr>
        </w:div>
        <w:div w:id="2130270156">
          <w:marLeft w:val="0"/>
          <w:marRight w:val="0"/>
          <w:marTop w:val="0"/>
          <w:marBottom w:val="90"/>
          <w:divBdr>
            <w:top w:val="none" w:sz="0" w:space="0" w:color="auto"/>
            <w:left w:val="none" w:sz="0" w:space="0" w:color="auto"/>
            <w:bottom w:val="none" w:sz="0" w:space="0" w:color="auto"/>
            <w:right w:val="none" w:sz="0" w:space="0" w:color="auto"/>
          </w:divBdr>
        </w:div>
        <w:div w:id="293680044">
          <w:marLeft w:val="0"/>
          <w:marRight w:val="0"/>
          <w:marTop w:val="0"/>
          <w:marBottom w:val="90"/>
          <w:divBdr>
            <w:top w:val="none" w:sz="0" w:space="0" w:color="auto"/>
            <w:left w:val="none" w:sz="0" w:space="0" w:color="auto"/>
            <w:bottom w:val="none" w:sz="0" w:space="0" w:color="auto"/>
            <w:right w:val="none" w:sz="0" w:space="0" w:color="auto"/>
          </w:divBdr>
        </w:div>
        <w:div w:id="1671250373">
          <w:marLeft w:val="0"/>
          <w:marRight w:val="0"/>
          <w:marTop w:val="0"/>
          <w:marBottom w:val="45"/>
          <w:divBdr>
            <w:top w:val="none" w:sz="0" w:space="0" w:color="auto"/>
            <w:left w:val="none" w:sz="0" w:space="0" w:color="auto"/>
            <w:bottom w:val="none" w:sz="0" w:space="0" w:color="auto"/>
            <w:right w:val="none" w:sz="0" w:space="0" w:color="auto"/>
          </w:divBdr>
        </w:div>
        <w:div w:id="735514805">
          <w:marLeft w:val="0"/>
          <w:marRight w:val="0"/>
          <w:marTop w:val="0"/>
          <w:marBottom w:val="45"/>
          <w:divBdr>
            <w:top w:val="none" w:sz="0" w:space="0" w:color="auto"/>
            <w:left w:val="none" w:sz="0" w:space="0" w:color="auto"/>
            <w:bottom w:val="none" w:sz="0" w:space="0" w:color="auto"/>
            <w:right w:val="none" w:sz="0" w:space="0" w:color="auto"/>
          </w:divBdr>
        </w:div>
        <w:div w:id="176777937">
          <w:marLeft w:val="0"/>
          <w:marRight w:val="0"/>
          <w:marTop w:val="0"/>
          <w:marBottom w:val="45"/>
          <w:divBdr>
            <w:top w:val="none" w:sz="0" w:space="0" w:color="auto"/>
            <w:left w:val="none" w:sz="0" w:space="0" w:color="auto"/>
            <w:bottom w:val="none" w:sz="0" w:space="0" w:color="auto"/>
            <w:right w:val="none" w:sz="0" w:space="0" w:color="auto"/>
          </w:divBdr>
        </w:div>
        <w:div w:id="34308042">
          <w:marLeft w:val="0"/>
          <w:marRight w:val="0"/>
          <w:marTop w:val="0"/>
          <w:marBottom w:val="45"/>
          <w:divBdr>
            <w:top w:val="none" w:sz="0" w:space="0" w:color="auto"/>
            <w:left w:val="none" w:sz="0" w:space="0" w:color="auto"/>
            <w:bottom w:val="none" w:sz="0" w:space="0" w:color="auto"/>
            <w:right w:val="none" w:sz="0" w:space="0" w:color="auto"/>
          </w:divBdr>
        </w:div>
        <w:div w:id="100497429">
          <w:marLeft w:val="0"/>
          <w:marRight w:val="0"/>
          <w:marTop w:val="0"/>
          <w:marBottom w:val="45"/>
          <w:divBdr>
            <w:top w:val="none" w:sz="0" w:space="0" w:color="auto"/>
            <w:left w:val="none" w:sz="0" w:space="0" w:color="auto"/>
            <w:bottom w:val="none" w:sz="0" w:space="0" w:color="auto"/>
            <w:right w:val="none" w:sz="0" w:space="0" w:color="auto"/>
          </w:divBdr>
        </w:div>
        <w:div w:id="1965193229">
          <w:marLeft w:val="0"/>
          <w:marRight w:val="0"/>
          <w:marTop w:val="0"/>
          <w:marBottom w:val="45"/>
          <w:divBdr>
            <w:top w:val="none" w:sz="0" w:space="0" w:color="auto"/>
            <w:left w:val="none" w:sz="0" w:space="0" w:color="auto"/>
            <w:bottom w:val="none" w:sz="0" w:space="0" w:color="auto"/>
            <w:right w:val="none" w:sz="0" w:space="0" w:color="auto"/>
          </w:divBdr>
        </w:div>
        <w:div w:id="662666774">
          <w:marLeft w:val="0"/>
          <w:marRight w:val="0"/>
          <w:marTop w:val="0"/>
          <w:marBottom w:val="45"/>
          <w:divBdr>
            <w:top w:val="none" w:sz="0" w:space="0" w:color="auto"/>
            <w:left w:val="none" w:sz="0" w:space="0" w:color="auto"/>
            <w:bottom w:val="none" w:sz="0" w:space="0" w:color="auto"/>
            <w:right w:val="none" w:sz="0" w:space="0" w:color="auto"/>
          </w:divBdr>
        </w:div>
        <w:div w:id="945035994">
          <w:marLeft w:val="0"/>
          <w:marRight w:val="0"/>
          <w:marTop w:val="0"/>
          <w:marBottom w:val="0"/>
          <w:divBdr>
            <w:top w:val="none" w:sz="0" w:space="0" w:color="auto"/>
            <w:left w:val="none" w:sz="0" w:space="0" w:color="auto"/>
            <w:bottom w:val="none" w:sz="0" w:space="0" w:color="auto"/>
            <w:right w:val="none" w:sz="0" w:space="0" w:color="auto"/>
          </w:divBdr>
        </w:div>
        <w:div w:id="660696986">
          <w:marLeft w:val="0"/>
          <w:marRight w:val="0"/>
          <w:marTop w:val="0"/>
          <w:marBottom w:val="0"/>
          <w:divBdr>
            <w:top w:val="none" w:sz="0" w:space="0" w:color="auto"/>
            <w:left w:val="none" w:sz="0" w:space="0" w:color="auto"/>
            <w:bottom w:val="none" w:sz="0" w:space="0" w:color="auto"/>
            <w:right w:val="none" w:sz="0" w:space="0" w:color="auto"/>
          </w:divBdr>
        </w:div>
        <w:div w:id="440075438">
          <w:marLeft w:val="0"/>
          <w:marRight w:val="0"/>
          <w:marTop w:val="0"/>
          <w:marBottom w:val="0"/>
          <w:divBdr>
            <w:top w:val="none" w:sz="0" w:space="0" w:color="auto"/>
            <w:left w:val="none" w:sz="0" w:space="0" w:color="auto"/>
            <w:bottom w:val="none" w:sz="0" w:space="0" w:color="auto"/>
            <w:right w:val="none" w:sz="0" w:space="0" w:color="auto"/>
          </w:divBdr>
        </w:div>
        <w:div w:id="230192541">
          <w:marLeft w:val="0"/>
          <w:marRight w:val="0"/>
          <w:marTop w:val="90"/>
          <w:marBottom w:val="45"/>
          <w:divBdr>
            <w:top w:val="none" w:sz="0" w:space="0" w:color="auto"/>
            <w:left w:val="none" w:sz="0" w:space="0" w:color="auto"/>
            <w:bottom w:val="none" w:sz="0" w:space="0" w:color="auto"/>
            <w:right w:val="none" w:sz="0" w:space="0" w:color="auto"/>
          </w:divBdr>
        </w:div>
        <w:div w:id="643319230">
          <w:marLeft w:val="0"/>
          <w:marRight w:val="0"/>
          <w:marTop w:val="0"/>
          <w:marBottom w:val="90"/>
          <w:divBdr>
            <w:top w:val="none" w:sz="0" w:space="0" w:color="auto"/>
            <w:left w:val="none" w:sz="0" w:space="0" w:color="auto"/>
            <w:bottom w:val="none" w:sz="0" w:space="0" w:color="auto"/>
            <w:right w:val="none" w:sz="0" w:space="0" w:color="auto"/>
          </w:divBdr>
        </w:div>
        <w:div w:id="619187760">
          <w:marLeft w:val="0"/>
          <w:marRight w:val="0"/>
          <w:marTop w:val="0"/>
          <w:marBottom w:val="90"/>
          <w:divBdr>
            <w:top w:val="none" w:sz="0" w:space="0" w:color="auto"/>
            <w:left w:val="none" w:sz="0" w:space="0" w:color="auto"/>
            <w:bottom w:val="none" w:sz="0" w:space="0" w:color="auto"/>
            <w:right w:val="none" w:sz="0" w:space="0" w:color="auto"/>
          </w:divBdr>
        </w:div>
        <w:div w:id="207424012">
          <w:marLeft w:val="0"/>
          <w:marRight w:val="0"/>
          <w:marTop w:val="0"/>
          <w:marBottom w:val="0"/>
          <w:divBdr>
            <w:top w:val="none" w:sz="0" w:space="0" w:color="auto"/>
            <w:left w:val="none" w:sz="0" w:space="0" w:color="auto"/>
            <w:bottom w:val="none" w:sz="0" w:space="0" w:color="auto"/>
            <w:right w:val="none" w:sz="0" w:space="0" w:color="auto"/>
          </w:divBdr>
          <w:divsChild>
            <w:div w:id="265113396">
              <w:marLeft w:val="0"/>
              <w:marRight w:val="0"/>
              <w:marTop w:val="0"/>
              <w:marBottom w:val="45"/>
              <w:divBdr>
                <w:top w:val="none" w:sz="0" w:space="0" w:color="auto"/>
                <w:left w:val="none" w:sz="0" w:space="0" w:color="auto"/>
                <w:bottom w:val="none" w:sz="0" w:space="0" w:color="auto"/>
                <w:right w:val="none" w:sz="0" w:space="0" w:color="auto"/>
              </w:divBdr>
            </w:div>
            <w:div w:id="1533106036">
              <w:marLeft w:val="0"/>
              <w:marRight w:val="0"/>
              <w:marTop w:val="0"/>
              <w:marBottom w:val="45"/>
              <w:divBdr>
                <w:top w:val="none" w:sz="0" w:space="0" w:color="auto"/>
                <w:left w:val="none" w:sz="0" w:space="0" w:color="auto"/>
                <w:bottom w:val="none" w:sz="0" w:space="0" w:color="auto"/>
                <w:right w:val="none" w:sz="0" w:space="0" w:color="auto"/>
              </w:divBdr>
            </w:div>
          </w:divsChild>
        </w:div>
        <w:div w:id="1762215746">
          <w:marLeft w:val="0"/>
          <w:marRight w:val="0"/>
          <w:marTop w:val="0"/>
          <w:marBottom w:val="90"/>
          <w:divBdr>
            <w:top w:val="none" w:sz="0" w:space="0" w:color="auto"/>
            <w:left w:val="none" w:sz="0" w:space="0" w:color="auto"/>
            <w:bottom w:val="none" w:sz="0" w:space="0" w:color="auto"/>
            <w:right w:val="none" w:sz="0" w:space="0" w:color="auto"/>
          </w:divBdr>
        </w:div>
        <w:div w:id="1544558317">
          <w:marLeft w:val="0"/>
          <w:marRight w:val="0"/>
          <w:marTop w:val="0"/>
          <w:marBottom w:val="90"/>
          <w:divBdr>
            <w:top w:val="none" w:sz="0" w:space="0" w:color="auto"/>
            <w:left w:val="none" w:sz="0" w:space="0" w:color="auto"/>
            <w:bottom w:val="none" w:sz="0" w:space="0" w:color="auto"/>
            <w:right w:val="none" w:sz="0" w:space="0" w:color="auto"/>
          </w:divBdr>
        </w:div>
        <w:div w:id="119037669">
          <w:marLeft w:val="0"/>
          <w:marRight w:val="0"/>
          <w:marTop w:val="0"/>
          <w:marBottom w:val="90"/>
          <w:divBdr>
            <w:top w:val="none" w:sz="0" w:space="0" w:color="auto"/>
            <w:left w:val="none" w:sz="0" w:space="0" w:color="auto"/>
            <w:bottom w:val="none" w:sz="0" w:space="0" w:color="auto"/>
            <w:right w:val="none" w:sz="0" w:space="0" w:color="auto"/>
          </w:divBdr>
        </w:div>
        <w:div w:id="635568857">
          <w:marLeft w:val="0"/>
          <w:marRight w:val="0"/>
          <w:marTop w:val="0"/>
          <w:marBottom w:val="90"/>
          <w:divBdr>
            <w:top w:val="none" w:sz="0" w:space="0" w:color="auto"/>
            <w:left w:val="none" w:sz="0" w:space="0" w:color="auto"/>
            <w:bottom w:val="none" w:sz="0" w:space="0" w:color="auto"/>
            <w:right w:val="none" w:sz="0" w:space="0" w:color="auto"/>
          </w:divBdr>
        </w:div>
        <w:div w:id="1071854592">
          <w:marLeft w:val="0"/>
          <w:marRight w:val="0"/>
          <w:marTop w:val="0"/>
          <w:marBottom w:val="90"/>
          <w:divBdr>
            <w:top w:val="none" w:sz="0" w:space="0" w:color="auto"/>
            <w:left w:val="none" w:sz="0" w:space="0" w:color="auto"/>
            <w:bottom w:val="none" w:sz="0" w:space="0" w:color="auto"/>
            <w:right w:val="none" w:sz="0" w:space="0" w:color="auto"/>
          </w:divBdr>
        </w:div>
        <w:div w:id="1943494026">
          <w:marLeft w:val="0"/>
          <w:marRight w:val="0"/>
          <w:marTop w:val="0"/>
          <w:marBottom w:val="90"/>
          <w:divBdr>
            <w:top w:val="none" w:sz="0" w:space="0" w:color="auto"/>
            <w:left w:val="none" w:sz="0" w:space="0" w:color="auto"/>
            <w:bottom w:val="none" w:sz="0" w:space="0" w:color="auto"/>
            <w:right w:val="none" w:sz="0" w:space="0" w:color="auto"/>
          </w:divBdr>
        </w:div>
        <w:div w:id="158427759">
          <w:marLeft w:val="0"/>
          <w:marRight w:val="0"/>
          <w:marTop w:val="0"/>
          <w:marBottom w:val="45"/>
          <w:divBdr>
            <w:top w:val="none" w:sz="0" w:space="0" w:color="auto"/>
            <w:left w:val="none" w:sz="0" w:space="0" w:color="auto"/>
            <w:bottom w:val="none" w:sz="0" w:space="0" w:color="auto"/>
            <w:right w:val="none" w:sz="0" w:space="0" w:color="auto"/>
          </w:divBdr>
        </w:div>
        <w:div w:id="1166631105">
          <w:marLeft w:val="0"/>
          <w:marRight w:val="0"/>
          <w:marTop w:val="0"/>
          <w:marBottom w:val="45"/>
          <w:divBdr>
            <w:top w:val="none" w:sz="0" w:space="0" w:color="auto"/>
            <w:left w:val="none" w:sz="0" w:space="0" w:color="auto"/>
            <w:bottom w:val="none" w:sz="0" w:space="0" w:color="auto"/>
            <w:right w:val="none" w:sz="0" w:space="0" w:color="auto"/>
          </w:divBdr>
        </w:div>
        <w:div w:id="2018187834">
          <w:marLeft w:val="0"/>
          <w:marRight w:val="0"/>
          <w:marTop w:val="0"/>
          <w:marBottom w:val="45"/>
          <w:divBdr>
            <w:top w:val="none" w:sz="0" w:space="0" w:color="auto"/>
            <w:left w:val="none" w:sz="0" w:space="0" w:color="auto"/>
            <w:bottom w:val="none" w:sz="0" w:space="0" w:color="auto"/>
            <w:right w:val="none" w:sz="0" w:space="0" w:color="auto"/>
          </w:divBdr>
        </w:div>
        <w:div w:id="872890295">
          <w:marLeft w:val="0"/>
          <w:marRight w:val="0"/>
          <w:marTop w:val="0"/>
          <w:marBottom w:val="45"/>
          <w:divBdr>
            <w:top w:val="none" w:sz="0" w:space="0" w:color="auto"/>
            <w:left w:val="none" w:sz="0" w:space="0" w:color="auto"/>
            <w:bottom w:val="none" w:sz="0" w:space="0" w:color="auto"/>
            <w:right w:val="none" w:sz="0" w:space="0" w:color="auto"/>
          </w:divBdr>
        </w:div>
        <w:div w:id="1941529329">
          <w:marLeft w:val="0"/>
          <w:marRight w:val="0"/>
          <w:marTop w:val="0"/>
          <w:marBottom w:val="45"/>
          <w:divBdr>
            <w:top w:val="none" w:sz="0" w:space="0" w:color="auto"/>
            <w:left w:val="none" w:sz="0" w:space="0" w:color="auto"/>
            <w:bottom w:val="none" w:sz="0" w:space="0" w:color="auto"/>
            <w:right w:val="none" w:sz="0" w:space="0" w:color="auto"/>
          </w:divBdr>
        </w:div>
        <w:div w:id="1302618125">
          <w:marLeft w:val="0"/>
          <w:marRight w:val="0"/>
          <w:marTop w:val="0"/>
          <w:marBottom w:val="45"/>
          <w:divBdr>
            <w:top w:val="none" w:sz="0" w:space="0" w:color="auto"/>
            <w:left w:val="none" w:sz="0" w:space="0" w:color="auto"/>
            <w:bottom w:val="none" w:sz="0" w:space="0" w:color="auto"/>
            <w:right w:val="none" w:sz="0" w:space="0" w:color="auto"/>
          </w:divBdr>
        </w:div>
        <w:div w:id="72896545">
          <w:marLeft w:val="0"/>
          <w:marRight w:val="0"/>
          <w:marTop w:val="0"/>
          <w:marBottom w:val="45"/>
          <w:divBdr>
            <w:top w:val="none" w:sz="0" w:space="0" w:color="auto"/>
            <w:left w:val="none" w:sz="0" w:space="0" w:color="auto"/>
            <w:bottom w:val="none" w:sz="0" w:space="0" w:color="auto"/>
            <w:right w:val="none" w:sz="0" w:space="0" w:color="auto"/>
          </w:divBdr>
        </w:div>
        <w:div w:id="675158196">
          <w:marLeft w:val="0"/>
          <w:marRight w:val="0"/>
          <w:marTop w:val="0"/>
          <w:marBottom w:val="0"/>
          <w:divBdr>
            <w:top w:val="none" w:sz="0" w:space="0" w:color="auto"/>
            <w:left w:val="none" w:sz="0" w:space="0" w:color="auto"/>
            <w:bottom w:val="none" w:sz="0" w:space="0" w:color="auto"/>
            <w:right w:val="none" w:sz="0" w:space="0" w:color="auto"/>
          </w:divBdr>
        </w:div>
        <w:div w:id="972179448">
          <w:marLeft w:val="0"/>
          <w:marRight w:val="0"/>
          <w:marTop w:val="0"/>
          <w:marBottom w:val="0"/>
          <w:divBdr>
            <w:top w:val="none" w:sz="0" w:space="0" w:color="auto"/>
            <w:left w:val="none" w:sz="0" w:space="0" w:color="auto"/>
            <w:bottom w:val="none" w:sz="0" w:space="0" w:color="auto"/>
            <w:right w:val="none" w:sz="0" w:space="0" w:color="auto"/>
          </w:divBdr>
        </w:div>
        <w:div w:id="20518223">
          <w:marLeft w:val="0"/>
          <w:marRight w:val="0"/>
          <w:marTop w:val="0"/>
          <w:marBottom w:val="0"/>
          <w:divBdr>
            <w:top w:val="none" w:sz="0" w:space="0" w:color="auto"/>
            <w:left w:val="none" w:sz="0" w:space="0" w:color="auto"/>
            <w:bottom w:val="none" w:sz="0" w:space="0" w:color="auto"/>
            <w:right w:val="none" w:sz="0" w:space="0" w:color="auto"/>
          </w:divBdr>
        </w:div>
        <w:div w:id="44529399">
          <w:marLeft w:val="0"/>
          <w:marRight w:val="0"/>
          <w:marTop w:val="90"/>
          <w:marBottom w:val="45"/>
          <w:divBdr>
            <w:top w:val="none" w:sz="0" w:space="0" w:color="auto"/>
            <w:left w:val="none" w:sz="0" w:space="0" w:color="auto"/>
            <w:bottom w:val="none" w:sz="0" w:space="0" w:color="auto"/>
            <w:right w:val="none" w:sz="0" w:space="0" w:color="auto"/>
          </w:divBdr>
        </w:div>
        <w:div w:id="273296469">
          <w:marLeft w:val="0"/>
          <w:marRight w:val="0"/>
          <w:marTop w:val="0"/>
          <w:marBottom w:val="90"/>
          <w:divBdr>
            <w:top w:val="none" w:sz="0" w:space="0" w:color="auto"/>
            <w:left w:val="none" w:sz="0" w:space="0" w:color="auto"/>
            <w:bottom w:val="none" w:sz="0" w:space="0" w:color="auto"/>
            <w:right w:val="none" w:sz="0" w:space="0" w:color="auto"/>
          </w:divBdr>
        </w:div>
        <w:div w:id="2023432147">
          <w:marLeft w:val="0"/>
          <w:marRight w:val="0"/>
          <w:marTop w:val="0"/>
          <w:marBottom w:val="90"/>
          <w:divBdr>
            <w:top w:val="none" w:sz="0" w:space="0" w:color="auto"/>
            <w:left w:val="none" w:sz="0" w:space="0" w:color="auto"/>
            <w:bottom w:val="none" w:sz="0" w:space="0" w:color="auto"/>
            <w:right w:val="none" w:sz="0" w:space="0" w:color="auto"/>
          </w:divBdr>
        </w:div>
        <w:div w:id="92482971">
          <w:marLeft w:val="0"/>
          <w:marRight w:val="0"/>
          <w:marTop w:val="0"/>
          <w:marBottom w:val="45"/>
          <w:divBdr>
            <w:top w:val="none" w:sz="0" w:space="0" w:color="auto"/>
            <w:left w:val="none" w:sz="0" w:space="0" w:color="auto"/>
            <w:bottom w:val="none" w:sz="0" w:space="0" w:color="auto"/>
            <w:right w:val="none" w:sz="0" w:space="0" w:color="auto"/>
          </w:divBdr>
        </w:div>
        <w:div w:id="974218499">
          <w:marLeft w:val="0"/>
          <w:marRight w:val="0"/>
          <w:marTop w:val="0"/>
          <w:marBottom w:val="45"/>
          <w:divBdr>
            <w:top w:val="none" w:sz="0" w:space="0" w:color="auto"/>
            <w:left w:val="none" w:sz="0" w:space="0" w:color="auto"/>
            <w:bottom w:val="none" w:sz="0" w:space="0" w:color="auto"/>
            <w:right w:val="none" w:sz="0" w:space="0" w:color="auto"/>
          </w:divBdr>
        </w:div>
        <w:div w:id="953096325">
          <w:marLeft w:val="0"/>
          <w:marRight w:val="0"/>
          <w:marTop w:val="0"/>
          <w:marBottom w:val="45"/>
          <w:divBdr>
            <w:top w:val="none" w:sz="0" w:space="0" w:color="auto"/>
            <w:left w:val="none" w:sz="0" w:space="0" w:color="auto"/>
            <w:bottom w:val="none" w:sz="0" w:space="0" w:color="auto"/>
            <w:right w:val="none" w:sz="0" w:space="0" w:color="auto"/>
          </w:divBdr>
        </w:div>
        <w:div w:id="935405437">
          <w:marLeft w:val="0"/>
          <w:marRight w:val="0"/>
          <w:marTop w:val="0"/>
          <w:marBottom w:val="45"/>
          <w:divBdr>
            <w:top w:val="none" w:sz="0" w:space="0" w:color="auto"/>
            <w:left w:val="none" w:sz="0" w:space="0" w:color="auto"/>
            <w:bottom w:val="none" w:sz="0" w:space="0" w:color="auto"/>
            <w:right w:val="none" w:sz="0" w:space="0" w:color="auto"/>
          </w:divBdr>
        </w:div>
        <w:div w:id="94060521">
          <w:marLeft w:val="0"/>
          <w:marRight w:val="0"/>
          <w:marTop w:val="0"/>
          <w:marBottom w:val="45"/>
          <w:divBdr>
            <w:top w:val="none" w:sz="0" w:space="0" w:color="auto"/>
            <w:left w:val="none" w:sz="0" w:space="0" w:color="auto"/>
            <w:bottom w:val="none" w:sz="0" w:space="0" w:color="auto"/>
            <w:right w:val="none" w:sz="0" w:space="0" w:color="auto"/>
          </w:divBdr>
        </w:div>
        <w:div w:id="2034643992">
          <w:marLeft w:val="0"/>
          <w:marRight w:val="0"/>
          <w:marTop w:val="0"/>
          <w:marBottom w:val="45"/>
          <w:divBdr>
            <w:top w:val="none" w:sz="0" w:space="0" w:color="auto"/>
            <w:left w:val="none" w:sz="0" w:space="0" w:color="auto"/>
            <w:bottom w:val="none" w:sz="0" w:space="0" w:color="auto"/>
            <w:right w:val="none" w:sz="0" w:space="0" w:color="auto"/>
          </w:divBdr>
        </w:div>
        <w:div w:id="238902533">
          <w:marLeft w:val="0"/>
          <w:marRight w:val="0"/>
          <w:marTop w:val="0"/>
          <w:marBottom w:val="45"/>
          <w:divBdr>
            <w:top w:val="none" w:sz="0" w:space="0" w:color="auto"/>
            <w:left w:val="none" w:sz="0" w:space="0" w:color="auto"/>
            <w:bottom w:val="none" w:sz="0" w:space="0" w:color="auto"/>
            <w:right w:val="none" w:sz="0" w:space="0" w:color="auto"/>
          </w:divBdr>
        </w:div>
        <w:div w:id="724067459">
          <w:marLeft w:val="0"/>
          <w:marRight w:val="0"/>
          <w:marTop w:val="0"/>
          <w:marBottom w:val="0"/>
          <w:divBdr>
            <w:top w:val="none" w:sz="0" w:space="0" w:color="auto"/>
            <w:left w:val="none" w:sz="0" w:space="0" w:color="auto"/>
            <w:bottom w:val="none" w:sz="0" w:space="0" w:color="auto"/>
            <w:right w:val="none" w:sz="0" w:space="0" w:color="auto"/>
          </w:divBdr>
        </w:div>
        <w:div w:id="394473476">
          <w:marLeft w:val="0"/>
          <w:marRight w:val="0"/>
          <w:marTop w:val="0"/>
          <w:marBottom w:val="0"/>
          <w:divBdr>
            <w:top w:val="none" w:sz="0" w:space="0" w:color="auto"/>
            <w:left w:val="none" w:sz="0" w:space="0" w:color="auto"/>
            <w:bottom w:val="none" w:sz="0" w:space="0" w:color="auto"/>
            <w:right w:val="none" w:sz="0" w:space="0" w:color="auto"/>
          </w:divBdr>
        </w:div>
        <w:div w:id="284509396">
          <w:marLeft w:val="0"/>
          <w:marRight w:val="0"/>
          <w:marTop w:val="0"/>
          <w:marBottom w:val="0"/>
          <w:divBdr>
            <w:top w:val="none" w:sz="0" w:space="0" w:color="auto"/>
            <w:left w:val="none" w:sz="0" w:space="0" w:color="auto"/>
            <w:bottom w:val="none" w:sz="0" w:space="0" w:color="auto"/>
            <w:right w:val="none" w:sz="0" w:space="0" w:color="auto"/>
          </w:divBdr>
        </w:div>
        <w:div w:id="130025438">
          <w:marLeft w:val="0"/>
          <w:marRight w:val="0"/>
          <w:marTop w:val="0"/>
          <w:marBottom w:val="0"/>
          <w:divBdr>
            <w:top w:val="none" w:sz="0" w:space="0" w:color="auto"/>
            <w:left w:val="none" w:sz="0" w:space="0" w:color="auto"/>
            <w:bottom w:val="none" w:sz="0" w:space="0" w:color="auto"/>
            <w:right w:val="none" w:sz="0" w:space="0" w:color="auto"/>
          </w:divBdr>
        </w:div>
        <w:div w:id="1734279262">
          <w:marLeft w:val="0"/>
          <w:marRight w:val="0"/>
          <w:marTop w:val="0"/>
          <w:marBottom w:val="0"/>
          <w:divBdr>
            <w:top w:val="none" w:sz="0" w:space="0" w:color="auto"/>
            <w:left w:val="none" w:sz="0" w:space="0" w:color="auto"/>
            <w:bottom w:val="none" w:sz="0" w:space="0" w:color="auto"/>
            <w:right w:val="none" w:sz="0" w:space="0" w:color="auto"/>
          </w:divBdr>
        </w:div>
        <w:div w:id="587496428">
          <w:marLeft w:val="0"/>
          <w:marRight w:val="0"/>
          <w:marTop w:val="90"/>
          <w:marBottom w:val="45"/>
          <w:divBdr>
            <w:top w:val="none" w:sz="0" w:space="0" w:color="auto"/>
            <w:left w:val="none" w:sz="0" w:space="0" w:color="auto"/>
            <w:bottom w:val="none" w:sz="0" w:space="0" w:color="auto"/>
            <w:right w:val="none" w:sz="0" w:space="0" w:color="auto"/>
          </w:divBdr>
        </w:div>
        <w:div w:id="1287276410">
          <w:marLeft w:val="0"/>
          <w:marRight w:val="0"/>
          <w:marTop w:val="0"/>
          <w:marBottom w:val="90"/>
          <w:divBdr>
            <w:top w:val="none" w:sz="0" w:space="0" w:color="auto"/>
            <w:left w:val="none" w:sz="0" w:space="0" w:color="auto"/>
            <w:bottom w:val="none" w:sz="0" w:space="0" w:color="auto"/>
            <w:right w:val="none" w:sz="0" w:space="0" w:color="auto"/>
          </w:divBdr>
        </w:div>
        <w:div w:id="1052967978">
          <w:marLeft w:val="0"/>
          <w:marRight w:val="0"/>
          <w:marTop w:val="0"/>
          <w:marBottom w:val="90"/>
          <w:divBdr>
            <w:top w:val="none" w:sz="0" w:space="0" w:color="auto"/>
            <w:left w:val="none" w:sz="0" w:space="0" w:color="auto"/>
            <w:bottom w:val="none" w:sz="0" w:space="0" w:color="auto"/>
            <w:right w:val="none" w:sz="0" w:space="0" w:color="auto"/>
          </w:divBdr>
        </w:div>
        <w:div w:id="997071127">
          <w:marLeft w:val="0"/>
          <w:marRight w:val="0"/>
          <w:marTop w:val="0"/>
          <w:marBottom w:val="90"/>
          <w:divBdr>
            <w:top w:val="none" w:sz="0" w:space="0" w:color="auto"/>
            <w:left w:val="none" w:sz="0" w:space="0" w:color="auto"/>
            <w:bottom w:val="none" w:sz="0" w:space="0" w:color="auto"/>
            <w:right w:val="none" w:sz="0" w:space="0" w:color="auto"/>
          </w:divBdr>
        </w:div>
        <w:div w:id="610090017">
          <w:marLeft w:val="0"/>
          <w:marRight w:val="0"/>
          <w:marTop w:val="0"/>
          <w:marBottom w:val="90"/>
          <w:divBdr>
            <w:top w:val="none" w:sz="0" w:space="0" w:color="auto"/>
            <w:left w:val="none" w:sz="0" w:space="0" w:color="auto"/>
            <w:bottom w:val="none" w:sz="0" w:space="0" w:color="auto"/>
            <w:right w:val="none" w:sz="0" w:space="0" w:color="auto"/>
          </w:divBdr>
        </w:div>
        <w:div w:id="1763259951">
          <w:marLeft w:val="0"/>
          <w:marRight w:val="0"/>
          <w:marTop w:val="0"/>
          <w:marBottom w:val="90"/>
          <w:divBdr>
            <w:top w:val="none" w:sz="0" w:space="0" w:color="auto"/>
            <w:left w:val="none" w:sz="0" w:space="0" w:color="auto"/>
            <w:bottom w:val="none" w:sz="0" w:space="0" w:color="auto"/>
            <w:right w:val="none" w:sz="0" w:space="0" w:color="auto"/>
          </w:divBdr>
        </w:div>
        <w:div w:id="989557597">
          <w:marLeft w:val="0"/>
          <w:marRight w:val="0"/>
          <w:marTop w:val="0"/>
          <w:marBottom w:val="45"/>
          <w:divBdr>
            <w:top w:val="none" w:sz="0" w:space="0" w:color="auto"/>
            <w:left w:val="none" w:sz="0" w:space="0" w:color="auto"/>
            <w:bottom w:val="none" w:sz="0" w:space="0" w:color="auto"/>
            <w:right w:val="none" w:sz="0" w:space="0" w:color="auto"/>
          </w:divBdr>
        </w:div>
        <w:div w:id="1657683425">
          <w:marLeft w:val="0"/>
          <w:marRight w:val="0"/>
          <w:marTop w:val="0"/>
          <w:marBottom w:val="45"/>
          <w:divBdr>
            <w:top w:val="none" w:sz="0" w:space="0" w:color="auto"/>
            <w:left w:val="none" w:sz="0" w:space="0" w:color="auto"/>
            <w:bottom w:val="none" w:sz="0" w:space="0" w:color="auto"/>
            <w:right w:val="none" w:sz="0" w:space="0" w:color="auto"/>
          </w:divBdr>
        </w:div>
        <w:div w:id="1996298205">
          <w:marLeft w:val="0"/>
          <w:marRight w:val="0"/>
          <w:marTop w:val="0"/>
          <w:marBottom w:val="45"/>
          <w:divBdr>
            <w:top w:val="none" w:sz="0" w:space="0" w:color="auto"/>
            <w:left w:val="none" w:sz="0" w:space="0" w:color="auto"/>
            <w:bottom w:val="none" w:sz="0" w:space="0" w:color="auto"/>
            <w:right w:val="none" w:sz="0" w:space="0" w:color="auto"/>
          </w:divBdr>
        </w:div>
        <w:div w:id="409355124">
          <w:marLeft w:val="0"/>
          <w:marRight w:val="0"/>
          <w:marTop w:val="0"/>
          <w:marBottom w:val="45"/>
          <w:divBdr>
            <w:top w:val="none" w:sz="0" w:space="0" w:color="auto"/>
            <w:left w:val="none" w:sz="0" w:space="0" w:color="auto"/>
            <w:bottom w:val="none" w:sz="0" w:space="0" w:color="auto"/>
            <w:right w:val="none" w:sz="0" w:space="0" w:color="auto"/>
          </w:divBdr>
        </w:div>
        <w:div w:id="1449397387">
          <w:marLeft w:val="0"/>
          <w:marRight w:val="0"/>
          <w:marTop w:val="0"/>
          <w:marBottom w:val="45"/>
          <w:divBdr>
            <w:top w:val="none" w:sz="0" w:space="0" w:color="auto"/>
            <w:left w:val="none" w:sz="0" w:space="0" w:color="auto"/>
            <w:bottom w:val="none" w:sz="0" w:space="0" w:color="auto"/>
            <w:right w:val="none" w:sz="0" w:space="0" w:color="auto"/>
          </w:divBdr>
        </w:div>
        <w:div w:id="878513297">
          <w:marLeft w:val="0"/>
          <w:marRight w:val="0"/>
          <w:marTop w:val="0"/>
          <w:marBottom w:val="45"/>
          <w:divBdr>
            <w:top w:val="none" w:sz="0" w:space="0" w:color="auto"/>
            <w:left w:val="none" w:sz="0" w:space="0" w:color="auto"/>
            <w:bottom w:val="none" w:sz="0" w:space="0" w:color="auto"/>
            <w:right w:val="none" w:sz="0" w:space="0" w:color="auto"/>
          </w:divBdr>
        </w:div>
        <w:div w:id="710345776">
          <w:marLeft w:val="0"/>
          <w:marRight w:val="0"/>
          <w:marTop w:val="0"/>
          <w:marBottom w:val="45"/>
          <w:divBdr>
            <w:top w:val="none" w:sz="0" w:space="0" w:color="auto"/>
            <w:left w:val="none" w:sz="0" w:space="0" w:color="auto"/>
            <w:bottom w:val="none" w:sz="0" w:space="0" w:color="auto"/>
            <w:right w:val="none" w:sz="0" w:space="0" w:color="auto"/>
          </w:divBdr>
        </w:div>
        <w:div w:id="851143400">
          <w:marLeft w:val="0"/>
          <w:marRight w:val="0"/>
          <w:marTop w:val="0"/>
          <w:marBottom w:val="0"/>
          <w:divBdr>
            <w:top w:val="none" w:sz="0" w:space="0" w:color="auto"/>
            <w:left w:val="none" w:sz="0" w:space="0" w:color="auto"/>
            <w:bottom w:val="none" w:sz="0" w:space="0" w:color="auto"/>
            <w:right w:val="none" w:sz="0" w:space="0" w:color="auto"/>
          </w:divBdr>
        </w:div>
        <w:div w:id="1878883869">
          <w:marLeft w:val="0"/>
          <w:marRight w:val="0"/>
          <w:marTop w:val="0"/>
          <w:marBottom w:val="0"/>
          <w:divBdr>
            <w:top w:val="none" w:sz="0" w:space="0" w:color="auto"/>
            <w:left w:val="none" w:sz="0" w:space="0" w:color="auto"/>
            <w:bottom w:val="none" w:sz="0" w:space="0" w:color="auto"/>
            <w:right w:val="none" w:sz="0" w:space="0" w:color="auto"/>
          </w:divBdr>
        </w:div>
        <w:div w:id="1585265665">
          <w:marLeft w:val="0"/>
          <w:marRight w:val="0"/>
          <w:marTop w:val="0"/>
          <w:marBottom w:val="0"/>
          <w:divBdr>
            <w:top w:val="none" w:sz="0" w:space="0" w:color="auto"/>
            <w:left w:val="none" w:sz="0" w:space="0" w:color="auto"/>
            <w:bottom w:val="none" w:sz="0" w:space="0" w:color="auto"/>
            <w:right w:val="none" w:sz="0" w:space="0" w:color="auto"/>
          </w:divBdr>
        </w:div>
        <w:div w:id="402994236">
          <w:marLeft w:val="0"/>
          <w:marRight w:val="0"/>
          <w:marTop w:val="0"/>
          <w:marBottom w:val="0"/>
          <w:divBdr>
            <w:top w:val="none" w:sz="0" w:space="0" w:color="auto"/>
            <w:left w:val="none" w:sz="0" w:space="0" w:color="auto"/>
            <w:bottom w:val="none" w:sz="0" w:space="0" w:color="auto"/>
            <w:right w:val="none" w:sz="0" w:space="0" w:color="auto"/>
          </w:divBdr>
        </w:div>
        <w:div w:id="49690529">
          <w:marLeft w:val="0"/>
          <w:marRight w:val="0"/>
          <w:marTop w:val="90"/>
          <w:marBottom w:val="45"/>
          <w:divBdr>
            <w:top w:val="none" w:sz="0" w:space="0" w:color="auto"/>
            <w:left w:val="none" w:sz="0" w:space="0" w:color="auto"/>
            <w:bottom w:val="none" w:sz="0" w:space="0" w:color="auto"/>
            <w:right w:val="none" w:sz="0" w:space="0" w:color="auto"/>
          </w:divBdr>
        </w:div>
        <w:div w:id="960499242">
          <w:marLeft w:val="0"/>
          <w:marRight w:val="0"/>
          <w:marTop w:val="0"/>
          <w:marBottom w:val="90"/>
          <w:divBdr>
            <w:top w:val="none" w:sz="0" w:space="0" w:color="auto"/>
            <w:left w:val="none" w:sz="0" w:space="0" w:color="auto"/>
            <w:bottom w:val="none" w:sz="0" w:space="0" w:color="auto"/>
            <w:right w:val="none" w:sz="0" w:space="0" w:color="auto"/>
          </w:divBdr>
        </w:div>
        <w:div w:id="1917205626">
          <w:marLeft w:val="0"/>
          <w:marRight w:val="0"/>
          <w:marTop w:val="0"/>
          <w:marBottom w:val="90"/>
          <w:divBdr>
            <w:top w:val="none" w:sz="0" w:space="0" w:color="auto"/>
            <w:left w:val="none" w:sz="0" w:space="0" w:color="auto"/>
            <w:bottom w:val="none" w:sz="0" w:space="0" w:color="auto"/>
            <w:right w:val="none" w:sz="0" w:space="0" w:color="auto"/>
          </w:divBdr>
        </w:div>
        <w:div w:id="1035035423">
          <w:marLeft w:val="0"/>
          <w:marRight w:val="0"/>
          <w:marTop w:val="0"/>
          <w:marBottom w:val="90"/>
          <w:divBdr>
            <w:top w:val="none" w:sz="0" w:space="0" w:color="auto"/>
            <w:left w:val="none" w:sz="0" w:space="0" w:color="auto"/>
            <w:bottom w:val="none" w:sz="0" w:space="0" w:color="auto"/>
            <w:right w:val="none" w:sz="0" w:space="0" w:color="auto"/>
          </w:divBdr>
        </w:div>
        <w:div w:id="2146464818">
          <w:marLeft w:val="0"/>
          <w:marRight w:val="0"/>
          <w:marTop w:val="0"/>
          <w:marBottom w:val="90"/>
          <w:divBdr>
            <w:top w:val="none" w:sz="0" w:space="0" w:color="auto"/>
            <w:left w:val="none" w:sz="0" w:space="0" w:color="auto"/>
            <w:bottom w:val="none" w:sz="0" w:space="0" w:color="auto"/>
            <w:right w:val="none" w:sz="0" w:space="0" w:color="auto"/>
          </w:divBdr>
        </w:div>
        <w:div w:id="1530486973">
          <w:marLeft w:val="0"/>
          <w:marRight w:val="0"/>
          <w:marTop w:val="0"/>
          <w:marBottom w:val="90"/>
          <w:divBdr>
            <w:top w:val="none" w:sz="0" w:space="0" w:color="auto"/>
            <w:left w:val="none" w:sz="0" w:space="0" w:color="auto"/>
            <w:bottom w:val="none" w:sz="0" w:space="0" w:color="auto"/>
            <w:right w:val="none" w:sz="0" w:space="0" w:color="auto"/>
          </w:divBdr>
        </w:div>
        <w:div w:id="721713654">
          <w:marLeft w:val="0"/>
          <w:marRight w:val="0"/>
          <w:marTop w:val="0"/>
          <w:marBottom w:val="90"/>
          <w:divBdr>
            <w:top w:val="none" w:sz="0" w:space="0" w:color="auto"/>
            <w:left w:val="none" w:sz="0" w:space="0" w:color="auto"/>
            <w:bottom w:val="none" w:sz="0" w:space="0" w:color="auto"/>
            <w:right w:val="none" w:sz="0" w:space="0" w:color="auto"/>
          </w:divBdr>
        </w:div>
        <w:div w:id="1914243905">
          <w:marLeft w:val="0"/>
          <w:marRight w:val="0"/>
          <w:marTop w:val="0"/>
          <w:marBottom w:val="90"/>
          <w:divBdr>
            <w:top w:val="none" w:sz="0" w:space="0" w:color="auto"/>
            <w:left w:val="none" w:sz="0" w:space="0" w:color="auto"/>
            <w:bottom w:val="none" w:sz="0" w:space="0" w:color="auto"/>
            <w:right w:val="none" w:sz="0" w:space="0" w:color="auto"/>
          </w:divBdr>
        </w:div>
        <w:div w:id="216169853">
          <w:marLeft w:val="0"/>
          <w:marRight w:val="0"/>
          <w:marTop w:val="0"/>
          <w:marBottom w:val="90"/>
          <w:divBdr>
            <w:top w:val="none" w:sz="0" w:space="0" w:color="auto"/>
            <w:left w:val="none" w:sz="0" w:space="0" w:color="auto"/>
            <w:bottom w:val="none" w:sz="0" w:space="0" w:color="auto"/>
            <w:right w:val="none" w:sz="0" w:space="0" w:color="auto"/>
          </w:divBdr>
        </w:div>
        <w:div w:id="450635738">
          <w:marLeft w:val="0"/>
          <w:marRight w:val="0"/>
          <w:marTop w:val="0"/>
          <w:marBottom w:val="90"/>
          <w:divBdr>
            <w:top w:val="none" w:sz="0" w:space="0" w:color="auto"/>
            <w:left w:val="none" w:sz="0" w:space="0" w:color="auto"/>
            <w:bottom w:val="none" w:sz="0" w:space="0" w:color="auto"/>
            <w:right w:val="none" w:sz="0" w:space="0" w:color="auto"/>
          </w:divBdr>
        </w:div>
        <w:div w:id="1474785134">
          <w:marLeft w:val="0"/>
          <w:marRight w:val="0"/>
          <w:marTop w:val="0"/>
          <w:marBottom w:val="45"/>
          <w:divBdr>
            <w:top w:val="none" w:sz="0" w:space="0" w:color="auto"/>
            <w:left w:val="none" w:sz="0" w:space="0" w:color="auto"/>
            <w:bottom w:val="none" w:sz="0" w:space="0" w:color="auto"/>
            <w:right w:val="none" w:sz="0" w:space="0" w:color="auto"/>
          </w:divBdr>
        </w:div>
        <w:div w:id="1865366672">
          <w:marLeft w:val="0"/>
          <w:marRight w:val="0"/>
          <w:marTop w:val="0"/>
          <w:marBottom w:val="45"/>
          <w:divBdr>
            <w:top w:val="none" w:sz="0" w:space="0" w:color="auto"/>
            <w:left w:val="none" w:sz="0" w:space="0" w:color="auto"/>
            <w:bottom w:val="none" w:sz="0" w:space="0" w:color="auto"/>
            <w:right w:val="none" w:sz="0" w:space="0" w:color="auto"/>
          </w:divBdr>
        </w:div>
        <w:div w:id="1819495036">
          <w:marLeft w:val="0"/>
          <w:marRight w:val="0"/>
          <w:marTop w:val="0"/>
          <w:marBottom w:val="45"/>
          <w:divBdr>
            <w:top w:val="none" w:sz="0" w:space="0" w:color="auto"/>
            <w:left w:val="none" w:sz="0" w:space="0" w:color="auto"/>
            <w:bottom w:val="none" w:sz="0" w:space="0" w:color="auto"/>
            <w:right w:val="none" w:sz="0" w:space="0" w:color="auto"/>
          </w:divBdr>
        </w:div>
        <w:div w:id="438070063">
          <w:marLeft w:val="0"/>
          <w:marRight w:val="0"/>
          <w:marTop w:val="0"/>
          <w:marBottom w:val="45"/>
          <w:divBdr>
            <w:top w:val="none" w:sz="0" w:space="0" w:color="auto"/>
            <w:left w:val="none" w:sz="0" w:space="0" w:color="auto"/>
            <w:bottom w:val="none" w:sz="0" w:space="0" w:color="auto"/>
            <w:right w:val="none" w:sz="0" w:space="0" w:color="auto"/>
          </w:divBdr>
        </w:div>
        <w:div w:id="484053419">
          <w:marLeft w:val="0"/>
          <w:marRight w:val="0"/>
          <w:marTop w:val="0"/>
          <w:marBottom w:val="45"/>
          <w:divBdr>
            <w:top w:val="none" w:sz="0" w:space="0" w:color="auto"/>
            <w:left w:val="none" w:sz="0" w:space="0" w:color="auto"/>
            <w:bottom w:val="none" w:sz="0" w:space="0" w:color="auto"/>
            <w:right w:val="none" w:sz="0" w:space="0" w:color="auto"/>
          </w:divBdr>
        </w:div>
        <w:div w:id="1267542784">
          <w:marLeft w:val="0"/>
          <w:marRight w:val="0"/>
          <w:marTop w:val="0"/>
          <w:marBottom w:val="45"/>
          <w:divBdr>
            <w:top w:val="none" w:sz="0" w:space="0" w:color="auto"/>
            <w:left w:val="none" w:sz="0" w:space="0" w:color="auto"/>
            <w:bottom w:val="none" w:sz="0" w:space="0" w:color="auto"/>
            <w:right w:val="none" w:sz="0" w:space="0" w:color="auto"/>
          </w:divBdr>
        </w:div>
        <w:div w:id="786197429">
          <w:marLeft w:val="0"/>
          <w:marRight w:val="0"/>
          <w:marTop w:val="0"/>
          <w:marBottom w:val="45"/>
          <w:divBdr>
            <w:top w:val="none" w:sz="0" w:space="0" w:color="auto"/>
            <w:left w:val="none" w:sz="0" w:space="0" w:color="auto"/>
            <w:bottom w:val="none" w:sz="0" w:space="0" w:color="auto"/>
            <w:right w:val="none" w:sz="0" w:space="0" w:color="auto"/>
          </w:divBdr>
        </w:div>
        <w:div w:id="852301801">
          <w:marLeft w:val="0"/>
          <w:marRight w:val="0"/>
          <w:marTop w:val="0"/>
          <w:marBottom w:val="0"/>
          <w:divBdr>
            <w:top w:val="none" w:sz="0" w:space="0" w:color="auto"/>
            <w:left w:val="none" w:sz="0" w:space="0" w:color="auto"/>
            <w:bottom w:val="none" w:sz="0" w:space="0" w:color="auto"/>
            <w:right w:val="none" w:sz="0" w:space="0" w:color="auto"/>
          </w:divBdr>
        </w:div>
        <w:div w:id="1723023101">
          <w:marLeft w:val="0"/>
          <w:marRight w:val="0"/>
          <w:marTop w:val="0"/>
          <w:marBottom w:val="0"/>
          <w:divBdr>
            <w:top w:val="none" w:sz="0" w:space="0" w:color="auto"/>
            <w:left w:val="none" w:sz="0" w:space="0" w:color="auto"/>
            <w:bottom w:val="none" w:sz="0" w:space="0" w:color="auto"/>
            <w:right w:val="none" w:sz="0" w:space="0" w:color="auto"/>
          </w:divBdr>
        </w:div>
        <w:div w:id="101997525">
          <w:marLeft w:val="0"/>
          <w:marRight w:val="0"/>
          <w:marTop w:val="0"/>
          <w:marBottom w:val="0"/>
          <w:divBdr>
            <w:top w:val="none" w:sz="0" w:space="0" w:color="auto"/>
            <w:left w:val="none" w:sz="0" w:space="0" w:color="auto"/>
            <w:bottom w:val="none" w:sz="0" w:space="0" w:color="auto"/>
            <w:right w:val="none" w:sz="0" w:space="0" w:color="auto"/>
          </w:divBdr>
        </w:div>
        <w:div w:id="426460867">
          <w:marLeft w:val="0"/>
          <w:marRight w:val="0"/>
          <w:marTop w:val="90"/>
          <w:marBottom w:val="45"/>
          <w:divBdr>
            <w:top w:val="none" w:sz="0" w:space="0" w:color="auto"/>
            <w:left w:val="none" w:sz="0" w:space="0" w:color="auto"/>
            <w:bottom w:val="none" w:sz="0" w:space="0" w:color="auto"/>
            <w:right w:val="none" w:sz="0" w:space="0" w:color="auto"/>
          </w:divBdr>
        </w:div>
        <w:div w:id="1346059429">
          <w:marLeft w:val="0"/>
          <w:marRight w:val="0"/>
          <w:marTop w:val="0"/>
          <w:marBottom w:val="90"/>
          <w:divBdr>
            <w:top w:val="none" w:sz="0" w:space="0" w:color="auto"/>
            <w:left w:val="none" w:sz="0" w:space="0" w:color="auto"/>
            <w:bottom w:val="none" w:sz="0" w:space="0" w:color="auto"/>
            <w:right w:val="none" w:sz="0" w:space="0" w:color="auto"/>
          </w:divBdr>
        </w:div>
        <w:div w:id="709493088">
          <w:marLeft w:val="0"/>
          <w:marRight w:val="0"/>
          <w:marTop w:val="0"/>
          <w:marBottom w:val="90"/>
          <w:divBdr>
            <w:top w:val="none" w:sz="0" w:space="0" w:color="auto"/>
            <w:left w:val="none" w:sz="0" w:space="0" w:color="auto"/>
            <w:bottom w:val="none" w:sz="0" w:space="0" w:color="auto"/>
            <w:right w:val="none" w:sz="0" w:space="0" w:color="auto"/>
          </w:divBdr>
        </w:div>
        <w:div w:id="1629163853">
          <w:marLeft w:val="0"/>
          <w:marRight w:val="0"/>
          <w:marTop w:val="0"/>
          <w:marBottom w:val="90"/>
          <w:divBdr>
            <w:top w:val="none" w:sz="0" w:space="0" w:color="auto"/>
            <w:left w:val="none" w:sz="0" w:space="0" w:color="auto"/>
            <w:bottom w:val="none" w:sz="0" w:space="0" w:color="auto"/>
            <w:right w:val="none" w:sz="0" w:space="0" w:color="auto"/>
          </w:divBdr>
        </w:div>
        <w:div w:id="1383334959">
          <w:marLeft w:val="0"/>
          <w:marRight w:val="0"/>
          <w:marTop w:val="0"/>
          <w:marBottom w:val="45"/>
          <w:divBdr>
            <w:top w:val="none" w:sz="0" w:space="0" w:color="auto"/>
            <w:left w:val="none" w:sz="0" w:space="0" w:color="auto"/>
            <w:bottom w:val="none" w:sz="0" w:space="0" w:color="auto"/>
            <w:right w:val="none" w:sz="0" w:space="0" w:color="auto"/>
          </w:divBdr>
        </w:div>
        <w:div w:id="2028602360">
          <w:marLeft w:val="0"/>
          <w:marRight w:val="0"/>
          <w:marTop w:val="0"/>
          <w:marBottom w:val="45"/>
          <w:divBdr>
            <w:top w:val="none" w:sz="0" w:space="0" w:color="auto"/>
            <w:left w:val="none" w:sz="0" w:space="0" w:color="auto"/>
            <w:bottom w:val="none" w:sz="0" w:space="0" w:color="auto"/>
            <w:right w:val="none" w:sz="0" w:space="0" w:color="auto"/>
          </w:divBdr>
        </w:div>
        <w:div w:id="1561750511">
          <w:marLeft w:val="0"/>
          <w:marRight w:val="0"/>
          <w:marTop w:val="0"/>
          <w:marBottom w:val="45"/>
          <w:divBdr>
            <w:top w:val="none" w:sz="0" w:space="0" w:color="auto"/>
            <w:left w:val="none" w:sz="0" w:space="0" w:color="auto"/>
            <w:bottom w:val="none" w:sz="0" w:space="0" w:color="auto"/>
            <w:right w:val="none" w:sz="0" w:space="0" w:color="auto"/>
          </w:divBdr>
        </w:div>
        <w:div w:id="1547984366">
          <w:marLeft w:val="0"/>
          <w:marRight w:val="0"/>
          <w:marTop w:val="0"/>
          <w:marBottom w:val="45"/>
          <w:divBdr>
            <w:top w:val="none" w:sz="0" w:space="0" w:color="auto"/>
            <w:left w:val="none" w:sz="0" w:space="0" w:color="auto"/>
            <w:bottom w:val="none" w:sz="0" w:space="0" w:color="auto"/>
            <w:right w:val="none" w:sz="0" w:space="0" w:color="auto"/>
          </w:divBdr>
        </w:div>
        <w:div w:id="252780890">
          <w:marLeft w:val="0"/>
          <w:marRight w:val="0"/>
          <w:marTop w:val="0"/>
          <w:marBottom w:val="45"/>
          <w:divBdr>
            <w:top w:val="none" w:sz="0" w:space="0" w:color="auto"/>
            <w:left w:val="none" w:sz="0" w:space="0" w:color="auto"/>
            <w:bottom w:val="none" w:sz="0" w:space="0" w:color="auto"/>
            <w:right w:val="none" w:sz="0" w:space="0" w:color="auto"/>
          </w:divBdr>
        </w:div>
        <w:div w:id="75175391">
          <w:marLeft w:val="0"/>
          <w:marRight w:val="0"/>
          <w:marTop w:val="0"/>
          <w:marBottom w:val="45"/>
          <w:divBdr>
            <w:top w:val="none" w:sz="0" w:space="0" w:color="auto"/>
            <w:left w:val="none" w:sz="0" w:space="0" w:color="auto"/>
            <w:bottom w:val="none" w:sz="0" w:space="0" w:color="auto"/>
            <w:right w:val="none" w:sz="0" w:space="0" w:color="auto"/>
          </w:divBdr>
        </w:div>
        <w:div w:id="459998370">
          <w:marLeft w:val="0"/>
          <w:marRight w:val="0"/>
          <w:marTop w:val="0"/>
          <w:marBottom w:val="45"/>
          <w:divBdr>
            <w:top w:val="none" w:sz="0" w:space="0" w:color="auto"/>
            <w:left w:val="none" w:sz="0" w:space="0" w:color="auto"/>
            <w:bottom w:val="none" w:sz="0" w:space="0" w:color="auto"/>
            <w:right w:val="none" w:sz="0" w:space="0" w:color="auto"/>
          </w:divBdr>
        </w:div>
        <w:div w:id="1365907136">
          <w:marLeft w:val="0"/>
          <w:marRight w:val="0"/>
          <w:marTop w:val="0"/>
          <w:marBottom w:val="0"/>
          <w:divBdr>
            <w:top w:val="none" w:sz="0" w:space="0" w:color="auto"/>
            <w:left w:val="none" w:sz="0" w:space="0" w:color="auto"/>
            <w:bottom w:val="none" w:sz="0" w:space="0" w:color="auto"/>
            <w:right w:val="none" w:sz="0" w:space="0" w:color="auto"/>
          </w:divBdr>
        </w:div>
        <w:div w:id="1216087407">
          <w:marLeft w:val="0"/>
          <w:marRight w:val="0"/>
          <w:marTop w:val="0"/>
          <w:marBottom w:val="0"/>
          <w:divBdr>
            <w:top w:val="none" w:sz="0" w:space="0" w:color="auto"/>
            <w:left w:val="none" w:sz="0" w:space="0" w:color="auto"/>
            <w:bottom w:val="none" w:sz="0" w:space="0" w:color="auto"/>
            <w:right w:val="none" w:sz="0" w:space="0" w:color="auto"/>
          </w:divBdr>
        </w:div>
        <w:div w:id="2105035591">
          <w:marLeft w:val="0"/>
          <w:marRight w:val="0"/>
          <w:marTop w:val="0"/>
          <w:marBottom w:val="0"/>
          <w:divBdr>
            <w:top w:val="none" w:sz="0" w:space="0" w:color="auto"/>
            <w:left w:val="none" w:sz="0" w:space="0" w:color="auto"/>
            <w:bottom w:val="none" w:sz="0" w:space="0" w:color="auto"/>
            <w:right w:val="none" w:sz="0" w:space="0" w:color="auto"/>
          </w:divBdr>
        </w:div>
        <w:div w:id="248775823">
          <w:marLeft w:val="0"/>
          <w:marRight w:val="0"/>
          <w:marTop w:val="0"/>
          <w:marBottom w:val="0"/>
          <w:divBdr>
            <w:top w:val="none" w:sz="0" w:space="0" w:color="auto"/>
            <w:left w:val="none" w:sz="0" w:space="0" w:color="auto"/>
            <w:bottom w:val="none" w:sz="0" w:space="0" w:color="auto"/>
            <w:right w:val="none" w:sz="0" w:space="0" w:color="auto"/>
          </w:divBdr>
        </w:div>
        <w:div w:id="1507133102">
          <w:marLeft w:val="0"/>
          <w:marRight w:val="0"/>
          <w:marTop w:val="90"/>
          <w:marBottom w:val="45"/>
          <w:divBdr>
            <w:top w:val="none" w:sz="0" w:space="0" w:color="auto"/>
            <w:left w:val="none" w:sz="0" w:space="0" w:color="auto"/>
            <w:bottom w:val="none" w:sz="0" w:space="0" w:color="auto"/>
            <w:right w:val="none" w:sz="0" w:space="0" w:color="auto"/>
          </w:divBdr>
        </w:div>
        <w:div w:id="1099252229">
          <w:marLeft w:val="0"/>
          <w:marRight w:val="0"/>
          <w:marTop w:val="0"/>
          <w:marBottom w:val="90"/>
          <w:divBdr>
            <w:top w:val="none" w:sz="0" w:space="0" w:color="auto"/>
            <w:left w:val="none" w:sz="0" w:space="0" w:color="auto"/>
            <w:bottom w:val="none" w:sz="0" w:space="0" w:color="auto"/>
            <w:right w:val="none" w:sz="0" w:space="0" w:color="auto"/>
          </w:divBdr>
        </w:div>
      </w:divsChild>
    </w:div>
    <w:div w:id="569267560">
      <w:marLeft w:val="0"/>
      <w:marRight w:val="0"/>
      <w:marTop w:val="0"/>
      <w:marBottom w:val="0"/>
      <w:divBdr>
        <w:top w:val="none" w:sz="0" w:space="0" w:color="auto"/>
        <w:left w:val="none" w:sz="0" w:space="0" w:color="auto"/>
        <w:bottom w:val="none" w:sz="0" w:space="0" w:color="auto"/>
        <w:right w:val="none" w:sz="0" w:space="0" w:color="auto"/>
      </w:divBdr>
      <w:divsChild>
        <w:div w:id="1792935303">
          <w:marLeft w:val="0"/>
          <w:marRight w:val="0"/>
          <w:marTop w:val="0"/>
          <w:marBottom w:val="90"/>
          <w:divBdr>
            <w:top w:val="none" w:sz="0" w:space="0" w:color="auto"/>
            <w:left w:val="none" w:sz="0" w:space="0" w:color="auto"/>
            <w:bottom w:val="none" w:sz="0" w:space="0" w:color="auto"/>
            <w:right w:val="none" w:sz="0" w:space="0" w:color="auto"/>
          </w:divBdr>
        </w:div>
        <w:div w:id="169174556">
          <w:marLeft w:val="0"/>
          <w:marRight w:val="0"/>
          <w:marTop w:val="0"/>
          <w:marBottom w:val="45"/>
          <w:divBdr>
            <w:top w:val="none" w:sz="0" w:space="0" w:color="auto"/>
            <w:left w:val="none" w:sz="0" w:space="0" w:color="auto"/>
            <w:bottom w:val="none" w:sz="0" w:space="0" w:color="auto"/>
            <w:right w:val="none" w:sz="0" w:space="0" w:color="auto"/>
          </w:divBdr>
        </w:div>
        <w:div w:id="1482622691">
          <w:marLeft w:val="0"/>
          <w:marRight w:val="0"/>
          <w:marTop w:val="0"/>
          <w:marBottom w:val="45"/>
          <w:divBdr>
            <w:top w:val="none" w:sz="0" w:space="0" w:color="auto"/>
            <w:left w:val="none" w:sz="0" w:space="0" w:color="auto"/>
            <w:bottom w:val="none" w:sz="0" w:space="0" w:color="auto"/>
            <w:right w:val="none" w:sz="0" w:space="0" w:color="auto"/>
          </w:divBdr>
        </w:div>
        <w:div w:id="882407826">
          <w:marLeft w:val="0"/>
          <w:marRight w:val="0"/>
          <w:marTop w:val="0"/>
          <w:marBottom w:val="45"/>
          <w:divBdr>
            <w:top w:val="none" w:sz="0" w:space="0" w:color="auto"/>
            <w:left w:val="none" w:sz="0" w:space="0" w:color="auto"/>
            <w:bottom w:val="none" w:sz="0" w:space="0" w:color="auto"/>
            <w:right w:val="none" w:sz="0" w:space="0" w:color="auto"/>
          </w:divBdr>
        </w:div>
        <w:div w:id="1996954405">
          <w:marLeft w:val="0"/>
          <w:marRight w:val="0"/>
          <w:marTop w:val="0"/>
          <w:marBottom w:val="45"/>
          <w:divBdr>
            <w:top w:val="none" w:sz="0" w:space="0" w:color="auto"/>
            <w:left w:val="none" w:sz="0" w:space="0" w:color="auto"/>
            <w:bottom w:val="none" w:sz="0" w:space="0" w:color="auto"/>
            <w:right w:val="none" w:sz="0" w:space="0" w:color="auto"/>
          </w:divBdr>
        </w:div>
        <w:div w:id="1524586437">
          <w:marLeft w:val="0"/>
          <w:marRight w:val="0"/>
          <w:marTop w:val="0"/>
          <w:marBottom w:val="45"/>
          <w:divBdr>
            <w:top w:val="none" w:sz="0" w:space="0" w:color="auto"/>
            <w:left w:val="none" w:sz="0" w:space="0" w:color="auto"/>
            <w:bottom w:val="none" w:sz="0" w:space="0" w:color="auto"/>
            <w:right w:val="none" w:sz="0" w:space="0" w:color="auto"/>
          </w:divBdr>
        </w:div>
        <w:div w:id="1382707238">
          <w:marLeft w:val="0"/>
          <w:marRight w:val="0"/>
          <w:marTop w:val="0"/>
          <w:marBottom w:val="45"/>
          <w:divBdr>
            <w:top w:val="none" w:sz="0" w:space="0" w:color="auto"/>
            <w:left w:val="none" w:sz="0" w:space="0" w:color="auto"/>
            <w:bottom w:val="none" w:sz="0" w:space="0" w:color="auto"/>
            <w:right w:val="none" w:sz="0" w:space="0" w:color="auto"/>
          </w:divBdr>
        </w:div>
        <w:div w:id="190531429">
          <w:marLeft w:val="0"/>
          <w:marRight w:val="0"/>
          <w:marTop w:val="0"/>
          <w:marBottom w:val="45"/>
          <w:divBdr>
            <w:top w:val="none" w:sz="0" w:space="0" w:color="auto"/>
            <w:left w:val="none" w:sz="0" w:space="0" w:color="auto"/>
            <w:bottom w:val="none" w:sz="0" w:space="0" w:color="auto"/>
            <w:right w:val="none" w:sz="0" w:space="0" w:color="auto"/>
          </w:divBdr>
        </w:div>
        <w:div w:id="472141915">
          <w:marLeft w:val="0"/>
          <w:marRight w:val="0"/>
          <w:marTop w:val="0"/>
          <w:marBottom w:val="0"/>
          <w:divBdr>
            <w:top w:val="none" w:sz="0" w:space="0" w:color="auto"/>
            <w:left w:val="none" w:sz="0" w:space="0" w:color="auto"/>
            <w:bottom w:val="none" w:sz="0" w:space="0" w:color="auto"/>
            <w:right w:val="none" w:sz="0" w:space="0" w:color="auto"/>
          </w:divBdr>
        </w:div>
        <w:div w:id="1352414893">
          <w:marLeft w:val="0"/>
          <w:marRight w:val="0"/>
          <w:marTop w:val="0"/>
          <w:marBottom w:val="0"/>
          <w:divBdr>
            <w:top w:val="none" w:sz="0" w:space="0" w:color="auto"/>
            <w:left w:val="none" w:sz="0" w:space="0" w:color="auto"/>
            <w:bottom w:val="none" w:sz="0" w:space="0" w:color="auto"/>
            <w:right w:val="none" w:sz="0" w:space="0" w:color="auto"/>
          </w:divBdr>
        </w:div>
        <w:div w:id="744181339">
          <w:marLeft w:val="0"/>
          <w:marRight w:val="0"/>
          <w:marTop w:val="0"/>
          <w:marBottom w:val="0"/>
          <w:divBdr>
            <w:top w:val="none" w:sz="0" w:space="0" w:color="auto"/>
            <w:left w:val="none" w:sz="0" w:space="0" w:color="auto"/>
            <w:bottom w:val="none" w:sz="0" w:space="0" w:color="auto"/>
            <w:right w:val="none" w:sz="0" w:space="0" w:color="auto"/>
          </w:divBdr>
        </w:div>
        <w:div w:id="663436609">
          <w:marLeft w:val="0"/>
          <w:marRight w:val="0"/>
          <w:marTop w:val="0"/>
          <w:marBottom w:val="0"/>
          <w:divBdr>
            <w:top w:val="none" w:sz="0" w:space="0" w:color="auto"/>
            <w:left w:val="none" w:sz="0" w:space="0" w:color="auto"/>
            <w:bottom w:val="none" w:sz="0" w:space="0" w:color="auto"/>
            <w:right w:val="none" w:sz="0" w:space="0" w:color="auto"/>
          </w:divBdr>
        </w:div>
        <w:div w:id="2078623618">
          <w:marLeft w:val="0"/>
          <w:marRight w:val="0"/>
          <w:marTop w:val="0"/>
          <w:marBottom w:val="0"/>
          <w:divBdr>
            <w:top w:val="none" w:sz="0" w:space="0" w:color="auto"/>
            <w:left w:val="none" w:sz="0" w:space="0" w:color="auto"/>
            <w:bottom w:val="none" w:sz="0" w:space="0" w:color="auto"/>
            <w:right w:val="none" w:sz="0" w:space="0" w:color="auto"/>
          </w:divBdr>
        </w:div>
        <w:div w:id="1819496809">
          <w:marLeft w:val="0"/>
          <w:marRight w:val="0"/>
          <w:marTop w:val="90"/>
          <w:marBottom w:val="45"/>
          <w:divBdr>
            <w:top w:val="none" w:sz="0" w:space="0" w:color="auto"/>
            <w:left w:val="none" w:sz="0" w:space="0" w:color="auto"/>
            <w:bottom w:val="none" w:sz="0" w:space="0" w:color="auto"/>
            <w:right w:val="none" w:sz="0" w:space="0" w:color="auto"/>
          </w:divBdr>
        </w:div>
        <w:div w:id="1434088922">
          <w:marLeft w:val="0"/>
          <w:marRight w:val="0"/>
          <w:marTop w:val="0"/>
          <w:marBottom w:val="90"/>
          <w:divBdr>
            <w:top w:val="none" w:sz="0" w:space="0" w:color="auto"/>
            <w:left w:val="none" w:sz="0" w:space="0" w:color="auto"/>
            <w:bottom w:val="none" w:sz="0" w:space="0" w:color="auto"/>
            <w:right w:val="none" w:sz="0" w:space="0" w:color="auto"/>
          </w:divBdr>
        </w:div>
        <w:div w:id="1248928318">
          <w:marLeft w:val="0"/>
          <w:marRight w:val="0"/>
          <w:marTop w:val="0"/>
          <w:marBottom w:val="90"/>
          <w:divBdr>
            <w:top w:val="none" w:sz="0" w:space="0" w:color="auto"/>
            <w:left w:val="none" w:sz="0" w:space="0" w:color="auto"/>
            <w:bottom w:val="none" w:sz="0" w:space="0" w:color="auto"/>
            <w:right w:val="none" w:sz="0" w:space="0" w:color="auto"/>
          </w:divBdr>
        </w:div>
        <w:div w:id="363211994">
          <w:marLeft w:val="0"/>
          <w:marRight w:val="0"/>
          <w:marTop w:val="0"/>
          <w:marBottom w:val="90"/>
          <w:divBdr>
            <w:top w:val="none" w:sz="0" w:space="0" w:color="auto"/>
            <w:left w:val="none" w:sz="0" w:space="0" w:color="auto"/>
            <w:bottom w:val="none" w:sz="0" w:space="0" w:color="auto"/>
            <w:right w:val="none" w:sz="0" w:space="0" w:color="auto"/>
          </w:divBdr>
          <w:divsChild>
            <w:div w:id="4988784">
              <w:marLeft w:val="0"/>
              <w:marRight w:val="0"/>
              <w:marTop w:val="30"/>
              <w:marBottom w:val="0"/>
              <w:divBdr>
                <w:top w:val="none" w:sz="0" w:space="0" w:color="auto"/>
                <w:left w:val="none" w:sz="0" w:space="0" w:color="auto"/>
                <w:bottom w:val="none" w:sz="0" w:space="0" w:color="auto"/>
                <w:right w:val="none" w:sz="0" w:space="0" w:color="auto"/>
              </w:divBdr>
              <w:divsChild>
                <w:div w:id="134409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036961">
          <w:marLeft w:val="0"/>
          <w:marRight w:val="0"/>
          <w:marTop w:val="0"/>
          <w:marBottom w:val="45"/>
          <w:divBdr>
            <w:top w:val="none" w:sz="0" w:space="0" w:color="auto"/>
            <w:left w:val="none" w:sz="0" w:space="0" w:color="auto"/>
            <w:bottom w:val="none" w:sz="0" w:space="0" w:color="auto"/>
            <w:right w:val="none" w:sz="0" w:space="0" w:color="auto"/>
          </w:divBdr>
        </w:div>
        <w:div w:id="575870241">
          <w:marLeft w:val="0"/>
          <w:marRight w:val="0"/>
          <w:marTop w:val="0"/>
          <w:marBottom w:val="45"/>
          <w:divBdr>
            <w:top w:val="none" w:sz="0" w:space="0" w:color="auto"/>
            <w:left w:val="none" w:sz="0" w:space="0" w:color="auto"/>
            <w:bottom w:val="none" w:sz="0" w:space="0" w:color="auto"/>
            <w:right w:val="none" w:sz="0" w:space="0" w:color="auto"/>
          </w:divBdr>
        </w:div>
        <w:div w:id="681202588">
          <w:marLeft w:val="0"/>
          <w:marRight w:val="0"/>
          <w:marTop w:val="0"/>
          <w:marBottom w:val="45"/>
          <w:divBdr>
            <w:top w:val="none" w:sz="0" w:space="0" w:color="auto"/>
            <w:left w:val="none" w:sz="0" w:space="0" w:color="auto"/>
            <w:bottom w:val="none" w:sz="0" w:space="0" w:color="auto"/>
            <w:right w:val="none" w:sz="0" w:space="0" w:color="auto"/>
          </w:divBdr>
        </w:div>
        <w:div w:id="686106086">
          <w:marLeft w:val="0"/>
          <w:marRight w:val="0"/>
          <w:marTop w:val="0"/>
          <w:marBottom w:val="45"/>
          <w:divBdr>
            <w:top w:val="none" w:sz="0" w:space="0" w:color="auto"/>
            <w:left w:val="none" w:sz="0" w:space="0" w:color="auto"/>
            <w:bottom w:val="none" w:sz="0" w:space="0" w:color="auto"/>
            <w:right w:val="none" w:sz="0" w:space="0" w:color="auto"/>
          </w:divBdr>
        </w:div>
        <w:div w:id="1761413550">
          <w:marLeft w:val="0"/>
          <w:marRight w:val="0"/>
          <w:marTop w:val="0"/>
          <w:marBottom w:val="45"/>
          <w:divBdr>
            <w:top w:val="none" w:sz="0" w:space="0" w:color="auto"/>
            <w:left w:val="none" w:sz="0" w:space="0" w:color="auto"/>
            <w:bottom w:val="none" w:sz="0" w:space="0" w:color="auto"/>
            <w:right w:val="none" w:sz="0" w:space="0" w:color="auto"/>
          </w:divBdr>
        </w:div>
        <w:div w:id="1652632399">
          <w:marLeft w:val="0"/>
          <w:marRight w:val="0"/>
          <w:marTop w:val="0"/>
          <w:marBottom w:val="45"/>
          <w:divBdr>
            <w:top w:val="none" w:sz="0" w:space="0" w:color="auto"/>
            <w:left w:val="none" w:sz="0" w:space="0" w:color="auto"/>
            <w:bottom w:val="none" w:sz="0" w:space="0" w:color="auto"/>
            <w:right w:val="none" w:sz="0" w:space="0" w:color="auto"/>
          </w:divBdr>
        </w:div>
        <w:div w:id="364839167">
          <w:marLeft w:val="0"/>
          <w:marRight w:val="0"/>
          <w:marTop w:val="0"/>
          <w:marBottom w:val="45"/>
          <w:divBdr>
            <w:top w:val="none" w:sz="0" w:space="0" w:color="auto"/>
            <w:left w:val="none" w:sz="0" w:space="0" w:color="auto"/>
            <w:bottom w:val="none" w:sz="0" w:space="0" w:color="auto"/>
            <w:right w:val="none" w:sz="0" w:space="0" w:color="auto"/>
          </w:divBdr>
        </w:div>
        <w:div w:id="1129200859">
          <w:marLeft w:val="0"/>
          <w:marRight w:val="0"/>
          <w:marTop w:val="0"/>
          <w:marBottom w:val="0"/>
          <w:divBdr>
            <w:top w:val="none" w:sz="0" w:space="0" w:color="auto"/>
            <w:left w:val="none" w:sz="0" w:space="0" w:color="auto"/>
            <w:bottom w:val="none" w:sz="0" w:space="0" w:color="auto"/>
            <w:right w:val="none" w:sz="0" w:space="0" w:color="auto"/>
          </w:divBdr>
        </w:div>
        <w:div w:id="651640182">
          <w:marLeft w:val="0"/>
          <w:marRight w:val="0"/>
          <w:marTop w:val="0"/>
          <w:marBottom w:val="0"/>
          <w:divBdr>
            <w:top w:val="none" w:sz="0" w:space="0" w:color="auto"/>
            <w:left w:val="none" w:sz="0" w:space="0" w:color="auto"/>
            <w:bottom w:val="none" w:sz="0" w:space="0" w:color="auto"/>
            <w:right w:val="none" w:sz="0" w:space="0" w:color="auto"/>
          </w:divBdr>
        </w:div>
        <w:div w:id="1617180178">
          <w:marLeft w:val="0"/>
          <w:marRight w:val="0"/>
          <w:marTop w:val="0"/>
          <w:marBottom w:val="0"/>
          <w:divBdr>
            <w:top w:val="none" w:sz="0" w:space="0" w:color="auto"/>
            <w:left w:val="none" w:sz="0" w:space="0" w:color="auto"/>
            <w:bottom w:val="none" w:sz="0" w:space="0" w:color="auto"/>
            <w:right w:val="none" w:sz="0" w:space="0" w:color="auto"/>
          </w:divBdr>
        </w:div>
        <w:div w:id="1523861132">
          <w:marLeft w:val="0"/>
          <w:marRight w:val="0"/>
          <w:marTop w:val="0"/>
          <w:marBottom w:val="0"/>
          <w:divBdr>
            <w:top w:val="none" w:sz="0" w:space="0" w:color="auto"/>
            <w:left w:val="none" w:sz="0" w:space="0" w:color="auto"/>
            <w:bottom w:val="none" w:sz="0" w:space="0" w:color="auto"/>
            <w:right w:val="none" w:sz="0" w:space="0" w:color="auto"/>
          </w:divBdr>
        </w:div>
        <w:div w:id="1970166732">
          <w:marLeft w:val="0"/>
          <w:marRight w:val="0"/>
          <w:marTop w:val="0"/>
          <w:marBottom w:val="0"/>
          <w:divBdr>
            <w:top w:val="none" w:sz="0" w:space="0" w:color="auto"/>
            <w:left w:val="none" w:sz="0" w:space="0" w:color="auto"/>
            <w:bottom w:val="none" w:sz="0" w:space="0" w:color="auto"/>
            <w:right w:val="none" w:sz="0" w:space="0" w:color="auto"/>
          </w:divBdr>
        </w:div>
        <w:div w:id="1461533891">
          <w:marLeft w:val="0"/>
          <w:marRight w:val="0"/>
          <w:marTop w:val="90"/>
          <w:marBottom w:val="45"/>
          <w:divBdr>
            <w:top w:val="none" w:sz="0" w:space="0" w:color="auto"/>
            <w:left w:val="none" w:sz="0" w:space="0" w:color="auto"/>
            <w:bottom w:val="none" w:sz="0" w:space="0" w:color="auto"/>
            <w:right w:val="none" w:sz="0" w:space="0" w:color="auto"/>
          </w:divBdr>
        </w:div>
        <w:div w:id="321198540">
          <w:marLeft w:val="0"/>
          <w:marRight w:val="0"/>
          <w:marTop w:val="0"/>
          <w:marBottom w:val="90"/>
          <w:divBdr>
            <w:top w:val="none" w:sz="0" w:space="0" w:color="auto"/>
            <w:left w:val="none" w:sz="0" w:space="0" w:color="auto"/>
            <w:bottom w:val="none" w:sz="0" w:space="0" w:color="auto"/>
            <w:right w:val="none" w:sz="0" w:space="0" w:color="auto"/>
          </w:divBdr>
        </w:div>
        <w:div w:id="534076071">
          <w:marLeft w:val="0"/>
          <w:marRight w:val="0"/>
          <w:marTop w:val="0"/>
          <w:marBottom w:val="90"/>
          <w:divBdr>
            <w:top w:val="none" w:sz="0" w:space="0" w:color="auto"/>
            <w:left w:val="none" w:sz="0" w:space="0" w:color="auto"/>
            <w:bottom w:val="none" w:sz="0" w:space="0" w:color="auto"/>
            <w:right w:val="none" w:sz="0" w:space="0" w:color="auto"/>
          </w:divBdr>
        </w:div>
        <w:div w:id="1796832544">
          <w:marLeft w:val="0"/>
          <w:marRight w:val="0"/>
          <w:marTop w:val="0"/>
          <w:marBottom w:val="45"/>
          <w:divBdr>
            <w:top w:val="none" w:sz="0" w:space="0" w:color="auto"/>
            <w:left w:val="none" w:sz="0" w:space="0" w:color="auto"/>
            <w:bottom w:val="none" w:sz="0" w:space="0" w:color="auto"/>
            <w:right w:val="none" w:sz="0" w:space="0" w:color="auto"/>
          </w:divBdr>
        </w:div>
        <w:div w:id="1801224092">
          <w:marLeft w:val="0"/>
          <w:marRight w:val="0"/>
          <w:marTop w:val="0"/>
          <w:marBottom w:val="45"/>
          <w:divBdr>
            <w:top w:val="none" w:sz="0" w:space="0" w:color="auto"/>
            <w:left w:val="none" w:sz="0" w:space="0" w:color="auto"/>
            <w:bottom w:val="none" w:sz="0" w:space="0" w:color="auto"/>
            <w:right w:val="none" w:sz="0" w:space="0" w:color="auto"/>
          </w:divBdr>
        </w:div>
        <w:div w:id="1016541442">
          <w:marLeft w:val="0"/>
          <w:marRight w:val="0"/>
          <w:marTop w:val="0"/>
          <w:marBottom w:val="45"/>
          <w:divBdr>
            <w:top w:val="none" w:sz="0" w:space="0" w:color="auto"/>
            <w:left w:val="none" w:sz="0" w:space="0" w:color="auto"/>
            <w:bottom w:val="none" w:sz="0" w:space="0" w:color="auto"/>
            <w:right w:val="none" w:sz="0" w:space="0" w:color="auto"/>
          </w:divBdr>
        </w:div>
        <w:div w:id="759177110">
          <w:marLeft w:val="0"/>
          <w:marRight w:val="0"/>
          <w:marTop w:val="0"/>
          <w:marBottom w:val="45"/>
          <w:divBdr>
            <w:top w:val="none" w:sz="0" w:space="0" w:color="auto"/>
            <w:left w:val="none" w:sz="0" w:space="0" w:color="auto"/>
            <w:bottom w:val="none" w:sz="0" w:space="0" w:color="auto"/>
            <w:right w:val="none" w:sz="0" w:space="0" w:color="auto"/>
          </w:divBdr>
        </w:div>
        <w:div w:id="1368484933">
          <w:marLeft w:val="0"/>
          <w:marRight w:val="0"/>
          <w:marTop w:val="0"/>
          <w:marBottom w:val="45"/>
          <w:divBdr>
            <w:top w:val="none" w:sz="0" w:space="0" w:color="auto"/>
            <w:left w:val="none" w:sz="0" w:space="0" w:color="auto"/>
            <w:bottom w:val="none" w:sz="0" w:space="0" w:color="auto"/>
            <w:right w:val="none" w:sz="0" w:space="0" w:color="auto"/>
          </w:divBdr>
        </w:div>
        <w:div w:id="932282319">
          <w:marLeft w:val="0"/>
          <w:marRight w:val="0"/>
          <w:marTop w:val="0"/>
          <w:marBottom w:val="45"/>
          <w:divBdr>
            <w:top w:val="none" w:sz="0" w:space="0" w:color="auto"/>
            <w:left w:val="none" w:sz="0" w:space="0" w:color="auto"/>
            <w:bottom w:val="none" w:sz="0" w:space="0" w:color="auto"/>
            <w:right w:val="none" w:sz="0" w:space="0" w:color="auto"/>
          </w:divBdr>
        </w:div>
        <w:div w:id="1731534972">
          <w:marLeft w:val="0"/>
          <w:marRight w:val="0"/>
          <w:marTop w:val="0"/>
          <w:marBottom w:val="45"/>
          <w:divBdr>
            <w:top w:val="none" w:sz="0" w:space="0" w:color="auto"/>
            <w:left w:val="none" w:sz="0" w:space="0" w:color="auto"/>
            <w:bottom w:val="none" w:sz="0" w:space="0" w:color="auto"/>
            <w:right w:val="none" w:sz="0" w:space="0" w:color="auto"/>
          </w:divBdr>
        </w:div>
        <w:div w:id="1407413469">
          <w:marLeft w:val="0"/>
          <w:marRight w:val="0"/>
          <w:marTop w:val="0"/>
          <w:marBottom w:val="0"/>
          <w:divBdr>
            <w:top w:val="none" w:sz="0" w:space="0" w:color="auto"/>
            <w:left w:val="none" w:sz="0" w:space="0" w:color="auto"/>
            <w:bottom w:val="none" w:sz="0" w:space="0" w:color="auto"/>
            <w:right w:val="none" w:sz="0" w:space="0" w:color="auto"/>
          </w:divBdr>
        </w:div>
        <w:div w:id="12271082">
          <w:marLeft w:val="0"/>
          <w:marRight w:val="0"/>
          <w:marTop w:val="0"/>
          <w:marBottom w:val="0"/>
          <w:divBdr>
            <w:top w:val="none" w:sz="0" w:space="0" w:color="auto"/>
            <w:left w:val="none" w:sz="0" w:space="0" w:color="auto"/>
            <w:bottom w:val="none" w:sz="0" w:space="0" w:color="auto"/>
            <w:right w:val="none" w:sz="0" w:space="0" w:color="auto"/>
          </w:divBdr>
        </w:div>
        <w:div w:id="1399941444">
          <w:marLeft w:val="0"/>
          <w:marRight w:val="0"/>
          <w:marTop w:val="0"/>
          <w:marBottom w:val="0"/>
          <w:divBdr>
            <w:top w:val="none" w:sz="0" w:space="0" w:color="auto"/>
            <w:left w:val="none" w:sz="0" w:space="0" w:color="auto"/>
            <w:bottom w:val="none" w:sz="0" w:space="0" w:color="auto"/>
            <w:right w:val="none" w:sz="0" w:space="0" w:color="auto"/>
          </w:divBdr>
        </w:div>
        <w:div w:id="270480734">
          <w:marLeft w:val="0"/>
          <w:marRight w:val="0"/>
          <w:marTop w:val="0"/>
          <w:marBottom w:val="0"/>
          <w:divBdr>
            <w:top w:val="none" w:sz="0" w:space="0" w:color="auto"/>
            <w:left w:val="none" w:sz="0" w:space="0" w:color="auto"/>
            <w:bottom w:val="none" w:sz="0" w:space="0" w:color="auto"/>
            <w:right w:val="none" w:sz="0" w:space="0" w:color="auto"/>
          </w:divBdr>
        </w:div>
        <w:div w:id="1564103685">
          <w:marLeft w:val="0"/>
          <w:marRight w:val="0"/>
          <w:marTop w:val="0"/>
          <w:marBottom w:val="0"/>
          <w:divBdr>
            <w:top w:val="none" w:sz="0" w:space="0" w:color="auto"/>
            <w:left w:val="none" w:sz="0" w:space="0" w:color="auto"/>
            <w:bottom w:val="none" w:sz="0" w:space="0" w:color="auto"/>
            <w:right w:val="none" w:sz="0" w:space="0" w:color="auto"/>
          </w:divBdr>
        </w:div>
        <w:div w:id="2011055691">
          <w:marLeft w:val="0"/>
          <w:marRight w:val="0"/>
          <w:marTop w:val="0"/>
          <w:marBottom w:val="0"/>
          <w:divBdr>
            <w:top w:val="none" w:sz="0" w:space="0" w:color="auto"/>
            <w:left w:val="none" w:sz="0" w:space="0" w:color="auto"/>
            <w:bottom w:val="none" w:sz="0" w:space="0" w:color="auto"/>
            <w:right w:val="none" w:sz="0" w:space="0" w:color="auto"/>
          </w:divBdr>
        </w:div>
        <w:div w:id="1199659671">
          <w:marLeft w:val="0"/>
          <w:marRight w:val="0"/>
          <w:marTop w:val="90"/>
          <w:marBottom w:val="45"/>
          <w:divBdr>
            <w:top w:val="none" w:sz="0" w:space="0" w:color="auto"/>
            <w:left w:val="none" w:sz="0" w:space="0" w:color="auto"/>
            <w:bottom w:val="none" w:sz="0" w:space="0" w:color="auto"/>
            <w:right w:val="none" w:sz="0" w:space="0" w:color="auto"/>
          </w:divBdr>
        </w:div>
        <w:div w:id="2072456337">
          <w:marLeft w:val="0"/>
          <w:marRight w:val="0"/>
          <w:marTop w:val="0"/>
          <w:marBottom w:val="90"/>
          <w:divBdr>
            <w:top w:val="none" w:sz="0" w:space="0" w:color="auto"/>
            <w:left w:val="none" w:sz="0" w:space="0" w:color="auto"/>
            <w:bottom w:val="none" w:sz="0" w:space="0" w:color="auto"/>
            <w:right w:val="none" w:sz="0" w:space="0" w:color="auto"/>
          </w:divBdr>
        </w:div>
        <w:div w:id="1075935005">
          <w:marLeft w:val="0"/>
          <w:marRight w:val="0"/>
          <w:marTop w:val="0"/>
          <w:marBottom w:val="90"/>
          <w:divBdr>
            <w:top w:val="none" w:sz="0" w:space="0" w:color="auto"/>
            <w:left w:val="none" w:sz="0" w:space="0" w:color="auto"/>
            <w:bottom w:val="none" w:sz="0" w:space="0" w:color="auto"/>
            <w:right w:val="none" w:sz="0" w:space="0" w:color="auto"/>
          </w:divBdr>
        </w:div>
        <w:div w:id="993144221">
          <w:marLeft w:val="0"/>
          <w:marRight w:val="0"/>
          <w:marTop w:val="0"/>
          <w:marBottom w:val="90"/>
          <w:divBdr>
            <w:top w:val="none" w:sz="0" w:space="0" w:color="auto"/>
            <w:left w:val="none" w:sz="0" w:space="0" w:color="auto"/>
            <w:bottom w:val="none" w:sz="0" w:space="0" w:color="auto"/>
            <w:right w:val="none" w:sz="0" w:space="0" w:color="auto"/>
          </w:divBdr>
        </w:div>
        <w:div w:id="25453136">
          <w:marLeft w:val="0"/>
          <w:marRight w:val="0"/>
          <w:marTop w:val="0"/>
          <w:marBottom w:val="90"/>
          <w:divBdr>
            <w:top w:val="none" w:sz="0" w:space="0" w:color="auto"/>
            <w:left w:val="none" w:sz="0" w:space="0" w:color="auto"/>
            <w:bottom w:val="none" w:sz="0" w:space="0" w:color="auto"/>
            <w:right w:val="none" w:sz="0" w:space="0" w:color="auto"/>
          </w:divBdr>
        </w:div>
        <w:div w:id="812411668">
          <w:marLeft w:val="0"/>
          <w:marRight w:val="0"/>
          <w:marTop w:val="0"/>
          <w:marBottom w:val="90"/>
          <w:divBdr>
            <w:top w:val="none" w:sz="0" w:space="0" w:color="auto"/>
            <w:left w:val="none" w:sz="0" w:space="0" w:color="auto"/>
            <w:bottom w:val="none" w:sz="0" w:space="0" w:color="auto"/>
            <w:right w:val="none" w:sz="0" w:space="0" w:color="auto"/>
          </w:divBdr>
        </w:div>
        <w:div w:id="173158324">
          <w:marLeft w:val="0"/>
          <w:marRight w:val="0"/>
          <w:marTop w:val="0"/>
          <w:marBottom w:val="90"/>
          <w:divBdr>
            <w:top w:val="none" w:sz="0" w:space="0" w:color="auto"/>
            <w:left w:val="none" w:sz="0" w:space="0" w:color="auto"/>
            <w:bottom w:val="none" w:sz="0" w:space="0" w:color="auto"/>
            <w:right w:val="none" w:sz="0" w:space="0" w:color="auto"/>
          </w:divBdr>
        </w:div>
        <w:div w:id="833568505">
          <w:marLeft w:val="0"/>
          <w:marRight w:val="0"/>
          <w:marTop w:val="0"/>
          <w:marBottom w:val="90"/>
          <w:divBdr>
            <w:top w:val="none" w:sz="0" w:space="0" w:color="auto"/>
            <w:left w:val="none" w:sz="0" w:space="0" w:color="auto"/>
            <w:bottom w:val="none" w:sz="0" w:space="0" w:color="auto"/>
            <w:right w:val="none" w:sz="0" w:space="0" w:color="auto"/>
          </w:divBdr>
        </w:div>
        <w:div w:id="1651901938">
          <w:marLeft w:val="0"/>
          <w:marRight w:val="0"/>
          <w:marTop w:val="0"/>
          <w:marBottom w:val="90"/>
          <w:divBdr>
            <w:top w:val="none" w:sz="0" w:space="0" w:color="auto"/>
            <w:left w:val="none" w:sz="0" w:space="0" w:color="auto"/>
            <w:bottom w:val="none" w:sz="0" w:space="0" w:color="auto"/>
            <w:right w:val="none" w:sz="0" w:space="0" w:color="auto"/>
          </w:divBdr>
        </w:div>
        <w:div w:id="316227104">
          <w:marLeft w:val="0"/>
          <w:marRight w:val="0"/>
          <w:marTop w:val="0"/>
          <w:marBottom w:val="90"/>
          <w:divBdr>
            <w:top w:val="none" w:sz="0" w:space="0" w:color="auto"/>
            <w:left w:val="none" w:sz="0" w:space="0" w:color="auto"/>
            <w:bottom w:val="none" w:sz="0" w:space="0" w:color="auto"/>
            <w:right w:val="none" w:sz="0" w:space="0" w:color="auto"/>
          </w:divBdr>
        </w:div>
        <w:div w:id="1595556218">
          <w:marLeft w:val="0"/>
          <w:marRight w:val="0"/>
          <w:marTop w:val="0"/>
          <w:marBottom w:val="90"/>
          <w:divBdr>
            <w:top w:val="none" w:sz="0" w:space="0" w:color="auto"/>
            <w:left w:val="none" w:sz="0" w:space="0" w:color="auto"/>
            <w:bottom w:val="none" w:sz="0" w:space="0" w:color="auto"/>
            <w:right w:val="none" w:sz="0" w:space="0" w:color="auto"/>
          </w:divBdr>
        </w:div>
        <w:div w:id="383138878">
          <w:marLeft w:val="0"/>
          <w:marRight w:val="0"/>
          <w:marTop w:val="0"/>
          <w:marBottom w:val="90"/>
          <w:divBdr>
            <w:top w:val="none" w:sz="0" w:space="0" w:color="auto"/>
            <w:left w:val="none" w:sz="0" w:space="0" w:color="auto"/>
            <w:bottom w:val="none" w:sz="0" w:space="0" w:color="auto"/>
            <w:right w:val="none" w:sz="0" w:space="0" w:color="auto"/>
          </w:divBdr>
        </w:div>
        <w:div w:id="858811443">
          <w:marLeft w:val="0"/>
          <w:marRight w:val="0"/>
          <w:marTop w:val="0"/>
          <w:marBottom w:val="45"/>
          <w:divBdr>
            <w:top w:val="none" w:sz="0" w:space="0" w:color="auto"/>
            <w:left w:val="none" w:sz="0" w:space="0" w:color="auto"/>
            <w:bottom w:val="none" w:sz="0" w:space="0" w:color="auto"/>
            <w:right w:val="none" w:sz="0" w:space="0" w:color="auto"/>
          </w:divBdr>
        </w:div>
        <w:div w:id="2018606178">
          <w:marLeft w:val="0"/>
          <w:marRight w:val="0"/>
          <w:marTop w:val="0"/>
          <w:marBottom w:val="45"/>
          <w:divBdr>
            <w:top w:val="none" w:sz="0" w:space="0" w:color="auto"/>
            <w:left w:val="none" w:sz="0" w:space="0" w:color="auto"/>
            <w:bottom w:val="none" w:sz="0" w:space="0" w:color="auto"/>
            <w:right w:val="none" w:sz="0" w:space="0" w:color="auto"/>
          </w:divBdr>
        </w:div>
        <w:div w:id="1527014509">
          <w:marLeft w:val="0"/>
          <w:marRight w:val="0"/>
          <w:marTop w:val="0"/>
          <w:marBottom w:val="45"/>
          <w:divBdr>
            <w:top w:val="none" w:sz="0" w:space="0" w:color="auto"/>
            <w:left w:val="none" w:sz="0" w:space="0" w:color="auto"/>
            <w:bottom w:val="none" w:sz="0" w:space="0" w:color="auto"/>
            <w:right w:val="none" w:sz="0" w:space="0" w:color="auto"/>
          </w:divBdr>
        </w:div>
        <w:div w:id="1277327646">
          <w:marLeft w:val="0"/>
          <w:marRight w:val="0"/>
          <w:marTop w:val="0"/>
          <w:marBottom w:val="45"/>
          <w:divBdr>
            <w:top w:val="none" w:sz="0" w:space="0" w:color="auto"/>
            <w:left w:val="none" w:sz="0" w:space="0" w:color="auto"/>
            <w:bottom w:val="none" w:sz="0" w:space="0" w:color="auto"/>
            <w:right w:val="none" w:sz="0" w:space="0" w:color="auto"/>
          </w:divBdr>
        </w:div>
        <w:div w:id="800415849">
          <w:marLeft w:val="0"/>
          <w:marRight w:val="0"/>
          <w:marTop w:val="0"/>
          <w:marBottom w:val="45"/>
          <w:divBdr>
            <w:top w:val="none" w:sz="0" w:space="0" w:color="auto"/>
            <w:left w:val="none" w:sz="0" w:space="0" w:color="auto"/>
            <w:bottom w:val="none" w:sz="0" w:space="0" w:color="auto"/>
            <w:right w:val="none" w:sz="0" w:space="0" w:color="auto"/>
          </w:divBdr>
        </w:div>
        <w:div w:id="1218201285">
          <w:marLeft w:val="0"/>
          <w:marRight w:val="0"/>
          <w:marTop w:val="0"/>
          <w:marBottom w:val="45"/>
          <w:divBdr>
            <w:top w:val="none" w:sz="0" w:space="0" w:color="auto"/>
            <w:left w:val="none" w:sz="0" w:space="0" w:color="auto"/>
            <w:bottom w:val="none" w:sz="0" w:space="0" w:color="auto"/>
            <w:right w:val="none" w:sz="0" w:space="0" w:color="auto"/>
          </w:divBdr>
        </w:div>
        <w:div w:id="357196680">
          <w:marLeft w:val="0"/>
          <w:marRight w:val="0"/>
          <w:marTop w:val="0"/>
          <w:marBottom w:val="45"/>
          <w:divBdr>
            <w:top w:val="none" w:sz="0" w:space="0" w:color="auto"/>
            <w:left w:val="none" w:sz="0" w:space="0" w:color="auto"/>
            <w:bottom w:val="none" w:sz="0" w:space="0" w:color="auto"/>
            <w:right w:val="none" w:sz="0" w:space="0" w:color="auto"/>
          </w:divBdr>
        </w:div>
        <w:div w:id="2092123291">
          <w:marLeft w:val="0"/>
          <w:marRight w:val="0"/>
          <w:marTop w:val="0"/>
          <w:marBottom w:val="0"/>
          <w:divBdr>
            <w:top w:val="none" w:sz="0" w:space="0" w:color="auto"/>
            <w:left w:val="none" w:sz="0" w:space="0" w:color="auto"/>
            <w:bottom w:val="none" w:sz="0" w:space="0" w:color="auto"/>
            <w:right w:val="none" w:sz="0" w:space="0" w:color="auto"/>
          </w:divBdr>
        </w:div>
        <w:div w:id="2098474872">
          <w:marLeft w:val="0"/>
          <w:marRight w:val="0"/>
          <w:marTop w:val="0"/>
          <w:marBottom w:val="0"/>
          <w:divBdr>
            <w:top w:val="none" w:sz="0" w:space="0" w:color="auto"/>
            <w:left w:val="none" w:sz="0" w:space="0" w:color="auto"/>
            <w:bottom w:val="none" w:sz="0" w:space="0" w:color="auto"/>
            <w:right w:val="none" w:sz="0" w:space="0" w:color="auto"/>
          </w:divBdr>
        </w:div>
        <w:div w:id="637959743">
          <w:marLeft w:val="0"/>
          <w:marRight w:val="0"/>
          <w:marTop w:val="0"/>
          <w:marBottom w:val="0"/>
          <w:divBdr>
            <w:top w:val="none" w:sz="0" w:space="0" w:color="auto"/>
            <w:left w:val="none" w:sz="0" w:space="0" w:color="auto"/>
            <w:bottom w:val="none" w:sz="0" w:space="0" w:color="auto"/>
            <w:right w:val="none" w:sz="0" w:space="0" w:color="auto"/>
          </w:divBdr>
        </w:div>
        <w:div w:id="1371606459">
          <w:marLeft w:val="0"/>
          <w:marRight w:val="0"/>
          <w:marTop w:val="0"/>
          <w:marBottom w:val="0"/>
          <w:divBdr>
            <w:top w:val="none" w:sz="0" w:space="0" w:color="auto"/>
            <w:left w:val="none" w:sz="0" w:space="0" w:color="auto"/>
            <w:bottom w:val="none" w:sz="0" w:space="0" w:color="auto"/>
            <w:right w:val="none" w:sz="0" w:space="0" w:color="auto"/>
          </w:divBdr>
        </w:div>
        <w:div w:id="1403288660">
          <w:marLeft w:val="0"/>
          <w:marRight w:val="0"/>
          <w:marTop w:val="0"/>
          <w:marBottom w:val="0"/>
          <w:divBdr>
            <w:top w:val="none" w:sz="0" w:space="0" w:color="auto"/>
            <w:left w:val="none" w:sz="0" w:space="0" w:color="auto"/>
            <w:bottom w:val="none" w:sz="0" w:space="0" w:color="auto"/>
            <w:right w:val="none" w:sz="0" w:space="0" w:color="auto"/>
          </w:divBdr>
        </w:div>
        <w:div w:id="1202209281">
          <w:marLeft w:val="0"/>
          <w:marRight w:val="0"/>
          <w:marTop w:val="90"/>
          <w:marBottom w:val="45"/>
          <w:divBdr>
            <w:top w:val="none" w:sz="0" w:space="0" w:color="auto"/>
            <w:left w:val="none" w:sz="0" w:space="0" w:color="auto"/>
            <w:bottom w:val="none" w:sz="0" w:space="0" w:color="auto"/>
            <w:right w:val="none" w:sz="0" w:space="0" w:color="auto"/>
          </w:divBdr>
        </w:div>
        <w:div w:id="525800559">
          <w:marLeft w:val="0"/>
          <w:marRight w:val="0"/>
          <w:marTop w:val="0"/>
          <w:marBottom w:val="90"/>
          <w:divBdr>
            <w:top w:val="none" w:sz="0" w:space="0" w:color="auto"/>
            <w:left w:val="none" w:sz="0" w:space="0" w:color="auto"/>
            <w:bottom w:val="none" w:sz="0" w:space="0" w:color="auto"/>
            <w:right w:val="none" w:sz="0" w:space="0" w:color="auto"/>
          </w:divBdr>
        </w:div>
        <w:div w:id="1682387706">
          <w:marLeft w:val="0"/>
          <w:marRight w:val="0"/>
          <w:marTop w:val="0"/>
          <w:marBottom w:val="90"/>
          <w:divBdr>
            <w:top w:val="none" w:sz="0" w:space="0" w:color="auto"/>
            <w:left w:val="none" w:sz="0" w:space="0" w:color="auto"/>
            <w:bottom w:val="none" w:sz="0" w:space="0" w:color="auto"/>
            <w:right w:val="none" w:sz="0" w:space="0" w:color="auto"/>
          </w:divBdr>
        </w:div>
        <w:div w:id="831527587">
          <w:marLeft w:val="0"/>
          <w:marRight w:val="0"/>
          <w:marTop w:val="0"/>
          <w:marBottom w:val="90"/>
          <w:divBdr>
            <w:top w:val="none" w:sz="0" w:space="0" w:color="auto"/>
            <w:left w:val="none" w:sz="0" w:space="0" w:color="auto"/>
            <w:bottom w:val="none" w:sz="0" w:space="0" w:color="auto"/>
            <w:right w:val="none" w:sz="0" w:space="0" w:color="auto"/>
          </w:divBdr>
        </w:div>
        <w:div w:id="184565176">
          <w:marLeft w:val="0"/>
          <w:marRight w:val="0"/>
          <w:marTop w:val="0"/>
          <w:marBottom w:val="90"/>
          <w:divBdr>
            <w:top w:val="none" w:sz="0" w:space="0" w:color="auto"/>
            <w:left w:val="none" w:sz="0" w:space="0" w:color="auto"/>
            <w:bottom w:val="none" w:sz="0" w:space="0" w:color="auto"/>
            <w:right w:val="none" w:sz="0" w:space="0" w:color="auto"/>
          </w:divBdr>
        </w:div>
        <w:div w:id="1534263664">
          <w:marLeft w:val="0"/>
          <w:marRight w:val="0"/>
          <w:marTop w:val="0"/>
          <w:marBottom w:val="45"/>
          <w:divBdr>
            <w:top w:val="none" w:sz="0" w:space="0" w:color="auto"/>
            <w:left w:val="none" w:sz="0" w:space="0" w:color="auto"/>
            <w:bottom w:val="none" w:sz="0" w:space="0" w:color="auto"/>
            <w:right w:val="none" w:sz="0" w:space="0" w:color="auto"/>
          </w:divBdr>
        </w:div>
        <w:div w:id="674378924">
          <w:marLeft w:val="0"/>
          <w:marRight w:val="0"/>
          <w:marTop w:val="0"/>
          <w:marBottom w:val="45"/>
          <w:divBdr>
            <w:top w:val="none" w:sz="0" w:space="0" w:color="auto"/>
            <w:left w:val="none" w:sz="0" w:space="0" w:color="auto"/>
            <w:bottom w:val="none" w:sz="0" w:space="0" w:color="auto"/>
            <w:right w:val="none" w:sz="0" w:space="0" w:color="auto"/>
          </w:divBdr>
        </w:div>
        <w:div w:id="790788734">
          <w:marLeft w:val="0"/>
          <w:marRight w:val="0"/>
          <w:marTop w:val="0"/>
          <w:marBottom w:val="45"/>
          <w:divBdr>
            <w:top w:val="none" w:sz="0" w:space="0" w:color="auto"/>
            <w:left w:val="none" w:sz="0" w:space="0" w:color="auto"/>
            <w:bottom w:val="none" w:sz="0" w:space="0" w:color="auto"/>
            <w:right w:val="none" w:sz="0" w:space="0" w:color="auto"/>
          </w:divBdr>
        </w:div>
        <w:div w:id="1428573993">
          <w:marLeft w:val="0"/>
          <w:marRight w:val="0"/>
          <w:marTop w:val="0"/>
          <w:marBottom w:val="45"/>
          <w:divBdr>
            <w:top w:val="none" w:sz="0" w:space="0" w:color="auto"/>
            <w:left w:val="none" w:sz="0" w:space="0" w:color="auto"/>
            <w:bottom w:val="none" w:sz="0" w:space="0" w:color="auto"/>
            <w:right w:val="none" w:sz="0" w:space="0" w:color="auto"/>
          </w:divBdr>
        </w:div>
        <w:div w:id="2115633405">
          <w:marLeft w:val="0"/>
          <w:marRight w:val="0"/>
          <w:marTop w:val="0"/>
          <w:marBottom w:val="45"/>
          <w:divBdr>
            <w:top w:val="none" w:sz="0" w:space="0" w:color="auto"/>
            <w:left w:val="none" w:sz="0" w:space="0" w:color="auto"/>
            <w:bottom w:val="none" w:sz="0" w:space="0" w:color="auto"/>
            <w:right w:val="none" w:sz="0" w:space="0" w:color="auto"/>
          </w:divBdr>
        </w:div>
        <w:div w:id="1853301391">
          <w:marLeft w:val="0"/>
          <w:marRight w:val="0"/>
          <w:marTop w:val="0"/>
          <w:marBottom w:val="45"/>
          <w:divBdr>
            <w:top w:val="none" w:sz="0" w:space="0" w:color="auto"/>
            <w:left w:val="none" w:sz="0" w:space="0" w:color="auto"/>
            <w:bottom w:val="none" w:sz="0" w:space="0" w:color="auto"/>
            <w:right w:val="none" w:sz="0" w:space="0" w:color="auto"/>
          </w:divBdr>
        </w:div>
        <w:div w:id="1279947565">
          <w:marLeft w:val="0"/>
          <w:marRight w:val="0"/>
          <w:marTop w:val="0"/>
          <w:marBottom w:val="45"/>
          <w:divBdr>
            <w:top w:val="none" w:sz="0" w:space="0" w:color="auto"/>
            <w:left w:val="none" w:sz="0" w:space="0" w:color="auto"/>
            <w:bottom w:val="none" w:sz="0" w:space="0" w:color="auto"/>
            <w:right w:val="none" w:sz="0" w:space="0" w:color="auto"/>
          </w:divBdr>
        </w:div>
        <w:div w:id="1106001819">
          <w:marLeft w:val="0"/>
          <w:marRight w:val="0"/>
          <w:marTop w:val="0"/>
          <w:marBottom w:val="0"/>
          <w:divBdr>
            <w:top w:val="none" w:sz="0" w:space="0" w:color="auto"/>
            <w:left w:val="none" w:sz="0" w:space="0" w:color="auto"/>
            <w:bottom w:val="none" w:sz="0" w:space="0" w:color="auto"/>
            <w:right w:val="none" w:sz="0" w:space="0" w:color="auto"/>
          </w:divBdr>
        </w:div>
        <w:div w:id="938954371">
          <w:marLeft w:val="0"/>
          <w:marRight w:val="0"/>
          <w:marTop w:val="0"/>
          <w:marBottom w:val="0"/>
          <w:divBdr>
            <w:top w:val="none" w:sz="0" w:space="0" w:color="auto"/>
            <w:left w:val="none" w:sz="0" w:space="0" w:color="auto"/>
            <w:bottom w:val="none" w:sz="0" w:space="0" w:color="auto"/>
            <w:right w:val="none" w:sz="0" w:space="0" w:color="auto"/>
          </w:divBdr>
        </w:div>
        <w:div w:id="596521531">
          <w:marLeft w:val="0"/>
          <w:marRight w:val="0"/>
          <w:marTop w:val="0"/>
          <w:marBottom w:val="0"/>
          <w:divBdr>
            <w:top w:val="none" w:sz="0" w:space="0" w:color="auto"/>
            <w:left w:val="none" w:sz="0" w:space="0" w:color="auto"/>
            <w:bottom w:val="none" w:sz="0" w:space="0" w:color="auto"/>
            <w:right w:val="none" w:sz="0" w:space="0" w:color="auto"/>
          </w:divBdr>
        </w:div>
        <w:div w:id="202250540">
          <w:marLeft w:val="0"/>
          <w:marRight w:val="0"/>
          <w:marTop w:val="0"/>
          <w:marBottom w:val="0"/>
          <w:divBdr>
            <w:top w:val="none" w:sz="0" w:space="0" w:color="auto"/>
            <w:left w:val="none" w:sz="0" w:space="0" w:color="auto"/>
            <w:bottom w:val="none" w:sz="0" w:space="0" w:color="auto"/>
            <w:right w:val="none" w:sz="0" w:space="0" w:color="auto"/>
          </w:divBdr>
        </w:div>
        <w:div w:id="1284262937">
          <w:marLeft w:val="0"/>
          <w:marRight w:val="0"/>
          <w:marTop w:val="0"/>
          <w:marBottom w:val="0"/>
          <w:divBdr>
            <w:top w:val="none" w:sz="0" w:space="0" w:color="auto"/>
            <w:left w:val="none" w:sz="0" w:space="0" w:color="auto"/>
            <w:bottom w:val="none" w:sz="0" w:space="0" w:color="auto"/>
            <w:right w:val="none" w:sz="0" w:space="0" w:color="auto"/>
          </w:divBdr>
        </w:div>
        <w:div w:id="2004433502">
          <w:marLeft w:val="0"/>
          <w:marRight w:val="0"/>
          <w:marTop w:val="90"/>
          <w:marBottom w:val="45"/>
          <w:divBdr>
            <w:top w:val="none" w:sz="0" w:space="0" w:color="auto"/>
            <w:left w:val="none" w:sz="0" w:space="0" w:color="auto"/>
            <w:bottom w:val="none" w:sz="0" w:space="0" w:color="auto"/>
            <w:right w:val="none" w:sz="0" w:space="0" w:color="auto"/>
          </w:divBdr>
        </w:div>
        <w:div w:id="796534767">
          <w:marLeft w:val="0"/>
          <w:marRight w:val="0"/>
          <w:marTop w:val="0"/>
          <w:marBottom w:val="90"/>
          <w:divBdr>
            <w:top w:val="none" w:sz="0" w:space="0" w:color="auto"/>
            <w:left w:val="none" w:sz="0" w:space="0" w:color="auto"/>
            <w:bottom w:val="none" w:sz="0" w:space="0" w:color="auto"/>
            <w:right w:val="none" w:sz="0" w:space="0" w:color="auto"/>
          </w:divBdr>
        </w:div>
        <w:div w:id="19163172">
          <w:marLeft w:val="0"/>
          <w:marRight w:val="0"/>
          <w:marTop w:val="0"/>
          <w:marBottom w:val="90"/>
          <w:divBdr>
            <w:top w:val="none" w:sz="0" w:space="0" w:color="auto"/>
            <w:left w:val="none" w:sz="0" w:space="0" w:color="auto"/>
            <w:bottom w:val="none" w:sz="0" w:space="0" w:color="auto"/>
            <w:right w:val="none" w:sz="0" w:space="0" w:color="auto"/>
          </w:divBdr>
        </w:div>
        <w:div w:id="1728338357">
          <w:marLeft w:val="0"/>
          <w:marRight w:val="0"/>
          <w:marTop w:val="0"/>
          <w:marBottom w:val="90"/>
          <w:divBdr>
            <w:top w:val="none" w:sz="0" w:space="0" w:color="auto"/>
            <w:left w:val="none" w:sz="0" w:space="0" w:color="auto"/>
            <w:bottom w:val="none" w:sz="0" w:space="0" w:color="auto"/>
            <w:right w:val="none" w:sz="0" w:space="0" w:color="auto"/>
          </w:divBdr>
        </w:div>
        <w:div w:id="647440119">
          <w:marLeft w:val="0"/>
          <w:marRight w:val="0"/>
          <w:marTop w:val="0"/>
          <w:marBottom w:val="90"/>
          <w:divBdr>
            <w:top w:val="none" w:sz="0" w:space="0" w:color="auto"/>
            <w:left w:val="none" w:sz="0" w:space="0" w:color="auto"/>
            <w:bottom w:val="none" w:sz="0" w:space="0" w:color="auto"/>
            <w:right w:val="none" w:sz="0" w:space="0" w:color="auto"/>
          </w:divBdr>
        </w:div>
      </w:divsChild>
    </w:div>
    <w:div w:id="633830186">
      <w:marLeft w:val="0"/>
      <w:marRight w:val="0"/>
      <w:marTop w:val="0"/>
      <w:marBottom w:val="0"/>
      <w:divBdr>
        <w:top w:val="none" w:sz="0" w:space="0" w:color="auto"/>
        <w:left w:val="none" w:sz="0" w:space="0" w:color="auto"/>
        <w:bottom w:val="none" w:sz="0" w:space="0" w:color="auto"/>
        <w:right w:val="none" w:sz="0" w:space="0" w:color="auto"/>
      </w:divBdr>
      <w:divsChild>
        <w:div w:id="758141268">
          <w:marLeft w:val="0"/>
          <w:marRight w:val="0"/>
          <w:marTop w:val="0"/>
          <w:marBottom w:val="90"/>
          <w:divBdr>
            <w:top w:val="none" w:sz="0" w:space="0" w:color="auto"/>
            <w:left w:val="none" w:sz="0" w:space="0" w:color="auto"/>
            <w:bottom w:val="none" w:sz="0" w:space="0" w:color="auto"/>
            <w:right w:val="none" w:sz="0" w:space="0" w:color="auto"/>
          </w:divBdr>
        </w:div>
        <w:div w:id="859010342">
          <w:marLeft w:val="0"/>
          <w:marRight w:val="0"/>
          <w:marTop w:val="0"/>
          <w:marBottom w:val="45"/>
          <w:divBdr>
            <w:top w:val="none" w:sz="0" w:space="0" w:color="auto"/>
            <w:left w:val="none" w:sz="0" w:space="0" w:color="auto"/>
            <w:bottom w:val="none" w:sz="0" w:space="0" w:color="auto"/>
            <w:right w:val="none" w:sz="0" w:space="0" w:color="auto"/>
          </w:divBdr>
        </w:div>
        <w:div w:id="1505895557">
          <w:marLeft w:val="0"/>
          <w:marRight w:val="0"/>
          <w:marTop w:val="0"/>
          <w:marBottom w:val="45"/>
          <w:divBdr>
            <w:top w:val="none" w:sz="0" w:space="0" w:color="auto"/>
            <w:left w:val="none" w:sz="0" w:space="0" w:color="auto"/>
            <w:bottom w:val="none" w:sz="0" w:space="0" w:color="auto"/>
            <w:right w:val="none" w:sz="0" w:space="0" w:color="auto"/>
          </w:divBdr>
        </w:div>
        <w:div w:id="638219916">
          <w:marLeft w:val="0"/>
          <w:marRight w:val="0"/>
          <w:marTop w:val="0"/>
          <w:marBottom w:val="45"/>
          <w:divBdr>
            <w:top w:val="none" w:sz="0" w:space="0" w:color="auto"/>
            <w:left w:val="none" w:sz="0" w:space="0" w:color="auto"/>
            <w:bottom w:val="none" w:sz="0" w:space="0" w:color="auto"/>
            <w:right w:val="none" w:sz="0" w:space="0" w:color="auto"/>
          </w:divBdr>
        </w:div>
        <w:div w:id="218398168">
          <w:marLeft w:val="0"/>
          <w:marRight w:val="0"/>
          <w:marTop w:val="0"/>
          <w:marBottom w:val="45"/>
          <w:divBdr>
            <w:top w:val="none" w:sz="0" w:space="0" w:color="auto"/>
            <w:left w:val="none" w:sz="0" w:space="0" w:color="auto"/>
            <w:bottom w:val="none" w:sz="0" w:space="0" w:color="auto"/>
            <w:right w:val="none" w:sz="0" w:space="0" w:color="auto"/>
          </w:divBdr>
        </w:div>
        <w:div w:id="1673029347">
          <w:marLeft w:val="0"/>
          <w:marRight w:val="0"/>
          <w:marTop w:val="0"/>
          <w:marBottom w:val="45"/>
          <w:divBdr>
            <w:top w:val="none" w:sz="0" w:space="0" w:color="auto"/>
            <w:left w:val="none" w:sz="0" w:space="0" w:color="auto"/>
            <w:bottom w:val="none" w:sz="0" w:space="0" w:color="auto"/>
            <w:right w:val="none" w:sz="0" w:space="0" w:color="auto"/>
          </w:divBdr>
        </w:div>
        <w:div w:id="1013871951">
          <w:marLeft w:val="0"/>
          <w:marRight w:val="0"/>
          <w:marTop w:val="0"/>
          <w:marBottom w:val="45"/>
          <w:divBdr>
            <w:top w:val="none" w:sz="0" w:space="0" w:color="auto"/>
            <w:left w:val="none" w:sz="0" w:space="0" w:color="auto"/>
            <w:bottom w:val="none" w:sz="0" w:space="0" w:color="auto"/>
            <w:right w:val="none" w:sz="0" w:space="0" w:color="auto"/>
          </w:divBdr>
        </w:div>
        <w:div w:id="1966691427">
          <w:marLeft w:val="0"/>
          <w:marRight w:val="0"/>
          <w:marTop w:val="0"/>
          <w:marBottom w:val="45"/>
          <w:divBdr>
            <w:top w:val="none" w:sz="0" w:space="0" w:color="auto"/>
            <w:left w:val="none" w:sz="0" w:space="0" w:color="auto"/>
            <w:bottom w:val="none" w:sz="0" w:space="0" w:color="auto"/>
            <w:right w:val="none" w:sz="0" w:space="0" w:color="auto"/>
          </w:divBdr>
        </w:div>
        <w:div w:id="1885870385">
          <w:marLeft w:val="0"/>
          <w:marRight w:val="0"/>
          <w:marTop w:val="0"/>
          <w:marBottom w:val="0"/>
          <w:divBdr>
            <w:top w:val="none" w:sz="0" w:space="0" w:color="auto"/>
            <w:left w:val="none" w:sz="0" w:space="0" w:color="auto"/>
            <w:bottom w:val="none" w:sz="0" w:space="0" w:color="auto"/>
            <w:right w:val="none" w:sz="0" w:space="0" w:color="auto"/>
          </w:divBdr>
        </w:div>
        <w:div w:id="1797601799">
          <w:marLeft w:val="0"/>
          <w:marRight w:val="0"/>
          <w:marTop w:val="0"/>
          <w:marBottom w:val="0"/>
          <w:divBdr>
            <w:top w:val="none" w:sz="0" w:space="0" w:color="auto"/>
            <w:left w:val="none" w:sz="0" w:space="0" w:color="auto"/>
            <w:bottom w:val="none" w:sz="0" w:space="0" w:color="auto"/>
            <w:right w:val="none" w:sz="0" w:space="0" w:color="auto"/>
          </w:divBdr>
        </w:div>
        <w:div w:id="701636639">
          <w:marLeft w:val="0"/>
          <w:marRight w:val="0"/>
          <w:marTop w:val="0"/>
          <w:marBottom w:val="0"/>
          <w:divBdr>
            <w:top w:val="none" w:sz="0" w:space="0" w:color="auto"/>
            <w:left w:val="none" w:sz="0" w:space="0" w:color="auto"/>
            <w:bottom w:val="none" w:sz="0" w:space="0" w:color="auto"/>
            <w:right w:val="none" w:sz="0" w:space="0" w:color="auto"/>
          </w:divBdr>
        </w:div>
        <w:div w:id="1546409029">
          <w:marLeft w:val="0"/>
          <w:marRight w:val="0"/>
          <w:marTop w:val="90"/>
          <w:marBottom w:val="45"/>
          <w:divBdr>
            <w:top w:val="none" w:sz="0" w:space="0" w:color="auto"/>
            <w:left w:val="none" w:sz="0" w:space="0" w:color="auto"/>
            <w:bottom w:val="none" w:sz="0" w:space="0" w:color="auto"/>
            <w:right w:val="none" w:sz="0" w:space="0" w:color="auto"/>
          </w:divBdr>
        </w:div>
        <w:div w:id="1996300221">
          <w:marLeft w:val="0"/>
          <w:marRight w:val="0"/>
          <w:marTop w:val="0"/>
          <w:marBottom w:val="90"/>
          <w:divBdr>
            <w:top w:val="none" w:sz="0" w:space="0" w:color="auto"/>
            <w:left w:val="none" w:sz="0" w:space="0" w:color="auto"/>
            <w:bottom w:val="none" w:sz="0" w:space="0" w:color="auto"/>
            <w:right w:val="none" w:sz="0" w:space="0" w:color="auto"/>
          </w:divBdr>
        </w:div>
        <w:div w:id="805314199">
          <w:marLeft w:val="0"/>
          <w:marRight w:val="0"/>
          <w:marTop w:val="0"/>
          <w:marBottom w:val="90"/>
          <w:divBdr>
            <w:top w:val="none" w:sz="0" w:space="0" w:color="auto"/>
            <w:left w:val="none" w:sz="0" w:space="0" w:color="auto"/>
            <w:bottom w:val="none" w:sz="0" w:space="0" w:color="auto"/>
            <w:right w:val="none" w:sz="0" w:space="0" w:color="auto"/>
          </w:divBdr>
        </w:div>
      </w:divsChild>
    </w:div>
    <w:div w:id="819033649">
      <w:marLeft w:val="0"/>
      <w:marRight w:val="0"/>
      <w:marTop w:val="0"/>
      <w:marBottom w:val="90"/>
      <w:divBdr>
        <w:top w:val="none" w:sz="0" w:space="0" w:color="auto"/>
        <w:left w:val="none" w:sz="0" w:space="0" w:color="auto"/>
        <w:bottom w:val="none" w:sz="0" w:space="0" w:color="auto"/>
        <w:right w:val="none" w:sz="0" w:space="0" w:color="auto"/>
      </w:divBdr>
    </w:div>
    <w:div w:id="922181935">
      <w:marLeft w:val="0"/>
      <w:marRight w:val="0"/>
      <w:marTop w:val="0"/>
      <w:marBottom w:val="0"/>
      <w:divBdr>
        <w:top w:val="none" w:sz="0" w:space="0" w:color="auto"/>
        <w:left w:val="none" w:sz="0" w:space="0" w:color="auto"/>
        <w:bottom w:val="none" w:sz="0" w:space="0" w:color="auto"/>
        <w:right w:val="none" w:sz="0" w:space="0" w:color="auto"/>
      </w:divBdr>
      <w:divsChild>
        <w:div w:id="1652520228">
          <w:marLeft w:val="0"/>
          <w:marRight w:val="0"/>
          <w:marTop w:val="0"/>
          <w:marBottom w:val="90"/>
          <w:divBdr>
            <w:top w:val="none" w:sz="0" w:space="0" w:color="auto"/>
            <w:left w:val="none" w:sz="0" w:space="0" w:color="auto"/>
            <w:bottom w:val="none" w:sz="0" w:space="0" w:color="auto"/>
            <w:right w:val="none" w:sz="0" w:space="0" w:color="auto"/>
          </w:divBdr>
        </w:div>
        <w:div w:id="484855838">
          <w:marLeft w:val="0"/>
          <w:marRight w:val="0"/>
          <w:marTop w:val="0"/>
          <w:marBottom w:val="45"/>
          <w:divBdr>
            <w:top w:val="none" w:sz="0" w:space="0" w:color="auto"/>
            <w:left w:val="none" w:sz="0" w:space="0" w:color="auto"/>
            <w:bottom w:val="none" w:sz="0" w:space="0" w:color="auto"/>
            <w:right w:val="none" w:sz="0" w:space="0" w:color="auto"/>
          </w:divBdr>
        </w:div>
        <w:div w:id="1089425408">
          <w:marLeft w:val="0"/>
          <w:marRight w:val="0"/>
          <w:marTop w:val="0"/>
          <w:marBottom w:val="45"/>
          <w:divBdr>
            <w:top w:val="none" w:sz="0" w:space="0" w:color="auto"/>
            <w:left w:val="none" w:sz="0" w:space="0" w:color="auto"/>
            <w:bottom w:val="none" w:sz="0" w:space="0" w:color="auto"/>
            <w:right w:val="none" w:sz="0" w:space="0" w:color="auto"/>
          </w:divBdr>
        </w:div>
        <w:div w:id="629671097">
          <w:marLeft w:val="0"/>
          <w:marRight w:val="0"/>
          <w:marTop w:val="0"/>
          <w:marBottom w:val="45"/>
          <w:divBdr>
            <w:top w:val="none" w:sz="0" w:space="0" w:color="auto"/>
            <w:left w:val="none" w:sz="0" w:space="0" w:color="auto"/>
            <w:bottom w:val="none" w:sz="0" w:space="0" w:color="auto"/>
            <w:right w:val="none" w:sz="0" w:space="0" w:color="auto"/>
          </w:divBdr>
        </w:div>
        <w:div w:id="1065841092">
          <w:marLeft w:val="0"/>
          <w:marRight w:val="0"/>
          <w:marTop w:val="0"/>
          <w:marBottom w:val="45"/>
          <w:divBdr>
            <w:top w:val="none" w:sz="0" w:space="0" w:color="auto"/>
            <w:left w:val="none" w:sz="0" w:space="0" w:color="auto"/>
            <w:bottom w:val="none" w:sz="0" w:space="0" w:color="auto"/>
            <w:right w:val="none" w:sz="0" w:space="0" w:color="auto"/>
          </w:divBdr>
        </w:div>
        <w:div w:id="628588178">
          <w:marLeft w:val="0"/>
          <w:marRight w:val="0"/>
          <w:marTop w:val="0"/>
          <w:marBottom w:val="45"/>
          <w:divBdr>
            <w:top w:val="none" w:sz="0" w:space="0" w:color="auto"/>
            <w:left w:val="none" w:sz="0" w:space="0" w:color="auto"/>
            <w:bottom w:val="none" w:sz="0" w:space="0" w:color="auto"/>
            <w:right w:val="none" w:sz="0" w:space="0" w:color="auto"/>
          </w:divBdr>
        </w:div>
        <w:div w:id="1316186124">
          <w:marLeft w:val="0"/>
          <w:marRight w:val="0"/>
          <w:marTop w:val="0"/>
          <w:marBottom w:val="45"/>
          <w:divBdr>
            <w:top w:val="none" w:sz="0" w:space="0" w:color="auto"/>
            <w:left w:val="none" w:sz="0" w:space="0" w:color="auto"/>
            <w:bottom w:val="none" w:sz="0" w:space="0" w:color="auto"/>
            <w:right w:val="none" w:sz="0" w:space="0" w:color="auto"/>
          </w:divBdr>
        </w:div>
        <w:div w:id="1133212015">
          <w:marLeft w:val="0"/>
          <w:marRight w:val="0"/>
          <w:marTop w:val="0"/>
          <w:marBottom w:val="45"/>
          <w:divBdr>
            <w:top w:val="none" w:sz="0" w:space="0" w:color="auto"/>
            <w:left w:val="none" w:sz="0" w:space="0" w:color="auto"/>
            <w:bottom w:val="none" w:sz="0" w:space="0" w:color="auto"/>
            <w:right w:val="none" w:sz="0" w:space="0" w:color="auto"/>
          </w:divBdr>
        </w:div>
        <w:div w:id="1266113000">
          <w:marLeft w:val="0"/>
          <w:marRight w:val="0"/>
          <w:marTop w:val="0"/>
          <w:marBottom w:val="0"/>
          <w:divBdr>
            <w:top w:val="none" w:sz="0" w:space="0" w:color="auto"/>
            <w:left w:val="none" w:sz="0" w:space="0" w:color="auto"/>
            <w:bottom w:val="none" w:sz="0" w:space="0" w:color="auto"/>
            <w:right w:val="none" w:sz="0" w:space="0" w:color="auto"/>
          </w:divBdr>
        </w:div>
        <w:div w:id="889221138">
          <w:marLeft w:val="0"/>
          <w:marRight w:val="0"/>
          <w:marTop w:val="0"/>
          <w:marBottom w:val="0"/>
          <w:divBdr>
            <w:top w:val="none" w:sz="0" w:space="0" w:color="auto"/>
            <w:left w:val="none" w:sz="0" w:space="0" w:color="auto"/>
            <w:bottom w:val="none" w:sz="0" w:space="0" w:color="auto"/>
            <w:right w:val="none" w:sz="0" w:space="0" w:color="auto"/>
          </w:divBdr>
        </w:div>
        <w:div w:id="83110762">
          <w:marLeft w:val="0"/>
          <w:marRight w:val="0"/>
          <w:marTop w:val="0"/>
          <w:marBottom w:val="0"/>
          <w:divBdr>
            <w:top w:val="none" w:sz="0" w:space="0" w:color="auto"/>
            <w:left w:val="none" w:sz="0" w:space="0" w:color="auto"/>
            <w:bottom w:val="none" w:sz="0" w:space="0" w:color="auto"/>
            <w:right w:val="none" w:sz="0" w:space="0" w:color="auto"/>
          </w:divBdr>
        </w:div>
        <w:div w:id="452941251">
          <w:marLeft w:val="0"/>
          <w:marRight w:val="0"/>
          <w:marTop w:val="0"/>
          <w:marBottom w:val="0"/>
          <w:divBdr>
            <w:top w:val="none" w:sz="0" w:space="0" w:color="auto"/>
            <w:left w:val="none" w:sz="0" w:space="0" w:color="auto"/>
            <w:bottom w:val="none" w:sz="0" w:space="0" w:color="auto"/>
            <w:right w:val="none" w:sz="0" w:space="0" w:color="auto"/>
          </w:divBdr>
        </w:div>
        <w:div w:id="1095055947">
          <w:marLeft w:val="0"/>
          <w:marRight w:val="0"/>
          <w:marTop w:val="90"/>
          <w:marBottom w:val="45"/>
          <w:divBdr>
            <w:top w:val="none" w:sz="0" w:space="0" w:color="auto"/>
            <w:left w:val="none" w:sz="0" w:space="0" w:color="auto"/>
            <w:bottom w:val="none" w:sz="0" w:space="0" w:color="auto"/>
            <w:right w:val="none" w:sz="0" w:space="0" w:color="auto"/>
          </w:divBdr>
        </w:div>
        <w:div w:id="1697195860">
          <w:marLeft w:val="0"/>
          <w:marRight w:val="0"/>
          <w:marTop w:val="0"/>
          <w:marBottom w:val="90"/>
          <w:divBdr>
            <w:top w:val="none" w:sz="0" w:space="0" w:color="auto"/>
            <w:left w:val="none" w:sz="0" w:space="0" w:color="auto"/>
            <w:bottom w:val="none" w:sz="0" w:space="0" w:color="auto"/>
            <w:right w:val="none" w:sz="0" w:space="0" w:color="auto"/>
          </w:divBdr>
        </w:div>
        <w:div w:id="1215118735">
          <w:marLeft w:val="0"/>
          <w:marRight w:val="0"/>
          <w:marTop w:val="0"/>
          <w:marBottom w:val="90"/>
          <w:divBdr>
            <w:top w:val="none" w:sz="0" w:space="0" w:color="auto"/>
            <w:left w:val="none" w:sz="0" w:space="0" w:color="auto"/>
            <w:bottom w:val="none" w:sz="0" w:space="0" w:color="auto"/>
            <w:right w:val="none" w:sz="0" w:space="0" w:color="auto"/>
          </w:divBdr>
        </w:div>
        <w:div w:id="555092034">
          <w:marLeft w:val="0"/>
          <w:marRight w:val="0"/>
          <w:marTop w:val="0"/>
          <w:marBottom w:val="90"/>
          <w:divBdr>
            <w:top w:val="none" w:sz="0" w:space="0" w:color="auto"/>
            <w:left w:val="none" w:sz="0" w:space="0" w:color="auto"/>
            <w:bottom w:val="none" w:sz="0" w:space="0" w:color="auto"/>
            <w:right w:val="none" w:sz="0" w:space="0" w:color="auto"/>
          </w:divBdr>
        </w:div>
        <w:div w:id="1515025186">
          <w:marLeft w:val="0"/>
          <w:marRight w:val="0"/>
          <w:marTop w:val="0"/>
          <w:marBottom w:val="90"/>
          <w:divBdr>
            <w:top w:val="none" w:sz="0" w:space="0" w:color="auto"/>
            <w:left w:val="none" w:sz="0" w:space="0" w:color="auto"/>
            <w:bottom w:val="none" w:sz="0" w:space="0" w:color="auto"/>
            <w:right w:val="none" w:sz="0" w:space="0" w:color="auto"/>
          </w:divBdr>
        </w:div>
        <w:div w:id="2046830065">
          <w:marLeft w:val="0"/>
          <w:marRight w:val="0"/>
          <w:marTop w:val="0"/>
          <w:marBottom w:val="90"/>
          <w:divBdr>
            <w:top w:val="none" w:sz="0" w:space="0" w:color="auto"/>
            <w:left w:val="none" w:sz="0" w:space="0" w:color="auto"/>
            <w:bottom w:val="none" w:sz="0" w:space="0" w:color="auto"/>
            <w:right w:val="none" w:sz="0" w:space="0" w:color="auto"/>
          </w:divBdr>
        </w:div>
        <w:div w:id="835653065">
          <w:marLeft w:val="0"/>
          <w:marRight w:val="0"/>
          <w:marTop w:val="0"/>
          <w:marBottom w:val="45"/>
          <w:divBdr>
            <w:top w:val="none" w:sz="0" w:space="0" w:color="auto"/>
            <w:left w:val="none" w:sz="0" w:space="0" w:color="auto"/>
            <w:bottom w:val="none" w:sz="0" w:space="0" w:color="auto"/>
            <w:right w:val="none" w:sz="0" w:space="0" w:color="auto"/>
          </w:divBdr>
        </w:div>
        <w:div w:id="1501235184">
          <w:marLeft w:val="0"/>
          <w:marRight w:val="0"/>
          <w:marTop w:val="0"/>
          <w:marBottom w:val="45"/>
          <w:divBdr>
            <w:top w:val="none" w:sz="0" w:space="0" w:color="auto"/>
            <w:left w:val="none" w:sz="0" w:space="0" w:color="auto"/>
            <w:bottom w:val="none" w:sz="0" w:space="0" w:color="auto"/>
            <w:right w:val="none" w:sz="0" w:space="0" w:color="auto"/>
          </w:divBdr>
        </w:div>
        <w:div w:id="493376507">
          <w:marLeft w:val="0"/>
          <w:marRight w:val="0"/>
          <w:marTop w:val="0"/>
          <w:marBottom w:val="45"/>
          <w:divBdr>
            <w:top w:val="none" w:sz="0" w:space="0" w:color="auto"/>
            <w:left w:val="none" w:sz="0" w:space="0" w:color="auto"/>
            <w:bottom w:val="none" w:sz="0" w:space="0" w:color="auto"/>
            <w:right w:val="none" w:sz="0" w:space="0" w:color="auto"/>
          </w:divBdr>
        </w:div>
        <w:div w:id="1738431398">
          <w:marLeft w:val="0"/>
          <w:marRight w:val="0"/>
          <w:marTop w:val="0"/>
          <w:marBottom w:val="45"/>
          <w:divBdr>
            <w:top w:val="none" w:sz="0" w:space="0" w:color="auto"/>
            <w:left w:val="none" w:sz="0" w:space="0" w:color="auto"/>
            <w:bottom w:val="none" w:sz="0" w:space="0" w:color="auto"/>
            <w:right w:val="none" w:sz="0" w:space="0" w:color="auto"/>
          </w:divBdr>
        </w:div>
        <w:div w:id="539439488">
          <w:marLeft w:val="0"/>
          <w:marRight w:val="0"/>
          <w:marTop w:val="0"/>
          <w:marBottom w:val="45"/>
          <w:divBdr>
            <w:top w:val="none" w:sz="0" w:space="0" w:color="auto"/>
            <w:left w:val="none" w:sz="0" w:space="0" w:color="auto"/>
            <w:bottom w:val="none" w:sz="0" w:space="0" w:color="auto"/>
            <w:right w:val="none" w:sz="0" w:space="0" w:color="auto"/>
          </w:divBdr>
        </w:div>
        <w:div w:id="183130962">
          <w:marLeft w:val="0"/>
          <w:marRight w:val="0"/>
          <w:marTop w:val="0"/>
          <w:marBottom w:val="45"/>
          <w:divBdr>
            <w:top w:val="none" w:sz="0" w:space="0" w:color="auto"/>
            <w:left w:val="none" w:sz="0" w:space="0" w:color="auto"/>
            <w:bottom w:val="none" w:sz="0" w:space="0" w:color="auto"/>
            <w:right w:val="none" w:sz="0" w:space="0" w:color="auto"/>
          </w:divBdr>
        </w:div>
        <w:div w:id="1947425293">
          <w:marLeft w:val="0"/>
          <w:marRight w:val="0"/>
          <w:marTop w:val="0"/>
          <w:marBottom w:val="45"/>
          <w:divBdr>
            <w:top w:val="none" w:sz="0" w:space="0" w:color="auto"/>
            <w:left w:val="none" w:sz="0" w:space="0" w:color="auto"/>
            <w:bottom w:val="none" w:sz="0" w:space="0" w:color="auto"/>
            <w:right w:val="none" w:sz="0" w:space="0" w:color="auto"/>
          </w:divBdr>
        </w:div>
        <w:div w:id="1121024893">
          <w:marLeft w:val="0"/>
          <w:marRight w:val="0"/>
          <w:marTop w:val="0"/>
          <w:marBottom w:val="0"/>
          <w:divBdr>
            <w:top w:val="none" w:sz="0" w:space="0" w:color="auto"/>
            <w:left w:val="none" w:sz="0" w:space="0" w:color="auto"/>
            <w:bottom w:val="none" w:sz="0" w:space="0" w:color="auto"/>
            <w:right w:val="none" w:sz="0" w:space="0" w:color="auto"/>
          </w:divBdr>
        </w:div>
        <w:div w:id="503278408">
          <w:marLeft w:val="0"/>
          <w:marRight w:val="0"/>
          <w:marTop w:val="0"/>
          <w:marBottom w:val="0"/>
          <w:divBdr>
            <w:top w:val="none" w:sz="0" w:space="0" w:color="auto"/>
            <w:left w:val="none" w:sz="0" w:space="0" w:color="auto"/>
            <w:bottom w:val="none" w:sz="0" w:space="0" w:color="auto"/>
            <w:right w:val="none" w:sz="0" w:space="0" w:color="auto"/>
          </w:divBdr>
        </w:div>
        <w:div w:id="1234391395">
          <w:marLeft w:val="0"/>
          <w:marRight w:val="0"/>
          <w:marTop w:val="0"/>
          <w:marBottom w:val="0"/>
          <w:divBdr>
            <w:top w:val="none" w:sz="0" w:space="0" w:color="auto"/>
            <w:left w:val="none" w:sz="0" w:space="0" w:color="auto"/>
            <w:bottom w:val="none" w:sz="0" w:space="0" w:color="auto"/>
            <w:right w:val="none" w:sz="0" w:space="0" w:color="auto"/>
          </w:divBdr>
        </w:div>
        <w:div w:id="1952858985">
          <w:marLeft w:val="0"/>
          <w:marRight w:val="0"/>
          <w:marTop w:val="0"/>
          <w:marBottom w:val="0"/>
          <w:divBdr>
            <w:top w:val="none" w:sz="0" w:space="0" w:color="auto"/>
            <w:left w:val="none" w:sz="0" w:space="0" w:color="auto"/>
            <w:bottom w:val="none" w:sz="0" w:space="0" w:color="auto"/>
            <w:right w:val="none" w:sz="0" w:space="0" w:color="auto"/>
          </w:divBdr>
        </w:div>
        <w:div w:id="850023903">
          <w:marLeft w:val="0"/>
          <w:marRight w:val="0"/>
          <w:marTop w:val="90"/>
          <w:marBottom w:val="45"/>
          <w:divBdr>
            <w:top w:val="none" w:sz="0" w:space="0" w:color="auto"/>
            <w:left w:val="none" w:sz="0" w:space="0" w:color="auto"/>
            <w:bottom w:val="none" w:sz="0" w:space="0" w:color="auto"/>
            <w:right w:val="none" w:sz="0" w:space="0" w:color="auto"/>
          </w:divBdr>
        </w:div>
        <w:div w:id="1591770072">
          <w:marLeft w:val="0"/>
          <w:marRight w:val="0"/>
          <w:marTop w:val="0"/>
          <w:marBottom w:val="90"/>
          <w:divBdr>
            <w:top w:val="none" w:sz="0" w:space="0" w:color="auto"/>
            <w:left w:val="none" w:sz="0" w:space="0" w:color="auto"/>
            <w:bottom w:val="none" w:sz="0" w:space="0" w:color="auto"/>
            <w:right w:val="none" w:sz="0" w:space="0" w:color="auto"/>
          </w:divBdr>
        </w:div>
      </w:divsChild>
    </w:div>
    <w:div w:id="957561893">
      <w:marLeft w:val="0"/>
      <w:marRight w:val="0"/>
      <w:marTop w:val="0"/>
      <w:marBottom w:val="0"/>
      <w:divBdr>
        <w:top w:val="none" w:sz="0" w:space="0" w:color="auto"/>
        <w:left w:val="none" w:sz="0" w:space="0" w:color="auto"/>
        <w:bottom w:val="none" w:sz="0" w:space="0" w:color="auto"/>
        <w:right w:val="none" w:sz="0" w:space="0" w:color="auto"/>
      </w:divBdr>
      <w:divsChild>
        <w:div w:id="1072698794">
          <w:marLeft w:val="0"/>
          <w:marRight w:val="0"/>
          <w:marTop w:val="0"/>
          <w:marBottom w:val="90"/>
          <w:divBdr>
            <w:top w:val="none" w:sz="0" w:space="0" w:color="auto"/>
            <w:left w:val="none" w:sz="0" w:space="0" w:color="auto"/>
            <w:bottom w:val="none" w:sz="0" w:space="0" w:color="auto"/>
            <w:right w:val="none" w:sz="0" w:space="0" w:color="auto"/>
          </w:divBdr>
        </w:div>
        <w:div w:id="773551045">
          <w:marLeft w:val="0"/>
          <w:marRight w:val="0"/>
          <w:marTop w:val="0"/>
          <w:marBottom w:val="45"/>
          <w:divBdr>
            <w:top w:val="none" w:sz="0" w:space="0" w:color="auto"/>
            <w:left w:val="none" w:sz="0" w:space="0" w:color="auto"/>
            <w:bottom w:val="none" w:sz="0" w:space="0" w:color="auto"/>
            <w:right w:val="none" w:sz="0" w:space="0" w:color="auto"/>
          </w:divBdr>
        </w:div>
        <w:div w:id="2056811618">
          <w:marLeft w:val="0"/>
          <w:marRight w:val="0"/>
          <w:marTop w:val="0"/>
          <w:marBottom w:val="45"/>
          <w:divBdr>
            <w:top w:val="none" w:sz="0" w:space="0" w:color="auto"/>
            <w:left w:val="none" w:sz="0" w:space="0" w:color="auto"/>
            <w:bottom w:val="none" w:sz="0" w:space="0" w:color="auto"/>
            <w:right w:val="none" w:sz="0" w:space="0" w:color="auto"/>
          </w:divBdr>
        </w:div>
        <w:div w:id="251670642">
          <w:marLeft w:val="0"/>
          <w:marRight w:val="0"/>
          <w:marTop w:val="0"/>
          <w:marBottom w:val="45"/>
          <w:divBdr>
            <w:top w:val="none" w:sz="0" w:space="0" w:color="auto"/>
            <w:left w:val="none" w:sz="0" w:space="0" w:color="auto"/>
            <w:bottom w:val="none" w:sz="0" w:space="0" w:color="auto"/>
            <w:right w:val="none" w:sz="0" w:space="0" w:color="auto"/>
          </w:divBdr>
        </w:div>
        <w:div w:id="608046805">
          <w:marLeft w:val="0"/>
          <w:marRight w:val="0"/>
          <w:marTop w:val="0"/>
          <w:marBottom w:val="45"/>
          <w:divBdr>
            <w:top w:val="none" w:sz="0" w:space="0" w:color="auto"/>
            <w:left w:val="none" w:sz="0" w:space="0" w:color="auto"/>
            <w:bottom w:val="none" w:sz="0" w:space="0" w:color="auto"/>
            <w:right w:val="none" w:sz="0" w:space="0" w:color="auto"/>
          </w:divBdr>
        </w:div>
        <w:div w:id="312219272">
          <w:marLeft w:val="0"/>
          <w:marRight w:val="0"/>
          <w:marTop w:val="0"/>
          <w:marBottom w:val="45"/>
          <w:divBdr>
            <w:top w:val="none" w:sz="0" w:space="0" w:color="auto"/>
            <w:left w:val="none" w:sz="0" w:space="0" w:color="auto"/>
            <w:bottom w:val="none" w:sz="0" w:space="0" w:color="auto"/>
            <w:right w:val="none" w:sz="0" w:space="0" w:color="auto"/>
          </w:divBdr>
        </w:div>
        <w:div w:id="1979652574">
          <w:marLeft w:val="0"/>
          <w:marRight w:val="0"/>
          <w:marTop w:val="0"/>
          <w:marBottom w:val="45"/>
          <w:divBdr>
            <w:top w:val="none" w:sz="0" w:space="0" w:color="auto"/>
            <w:left w:val="none" w:sz="0" w:space="0" w:color="auto"/>
            <w:bottom w:val="none" w:sz="0" w:space="0" w:color="auto"/>
            <w:right w:val="none" w:sz="0" w:space="0" w:color="auto"/>
          </w:divBdr>
        </w:div>
        <w:div w:id="2036417069">
          <w:marLeft w:val="0"/>
          <w:marRight w:val="0"/>
          <w:marTop w:val="0"/>
          <w:marBottom w:val="45"/>
          <w:divBdr>
            <w:top w:val="none" w:sz="0" w:space="0" w:color="auto"/>
            <w:left w:val="none" w:sz="0" w:space="0" w:color="auto"/>
            <w:bottom w:val="none" w:sz="0" w:space="0" w:color="auto"/>
            <w:right w:val="none" w:sz="0" w:space="0" w:color="auto"/>
          </w:divBdr>
        </w:div>
        <w:div w:id="1579974600">
          <w:marLeft w:val="0"/>
          <w:marRight w:val="0"/>
          <w:marTop w:val="0"/>
          <w:marBottom w:val="0"/>
          <w:divBdr>
            <w:top w:val="none" w:sz="0" w:space="0" w:color="auto"/>
            <w:left w:val="none" w:sz="0" w:space="0" w:color="auto"/>
            <w:bottom w:val="none" w:sz="0" w:space="0" w:color="auto"/>
            <w:right w:val="none" w:sz="0" w:space="0" w:color="auto"/>
          </w:divBdr>
        </w:div>
        <w:div w:id="1287543354">
          <w:marLeft w:val="0"/>
          <w:marRight w:val="0"/>
          <w:marTop w:val="0"/>
          <w:marBottom w:val="0"/>
          <w:divBdr>
            <w:top w:val="none" w:sz="0" w:space="0" w:color="auto"/>
            <w:left w:val="none" w:sz="0" w:space="0" w:color="auto"/>
            <w:bottom w:val="none" w:sz="0" w:space="0" w:color="auto"/>
            <w:right w:val="none" w:sz="0" w:space="0" w:color="auto"/>
          </w:divBdr>
        </w:div>
        <w:div w:id="50273308">
          <w:marLeft w:val="0"/>
          <w:marRight w:val="0"/>
          <w:marTop w:val="0"/>
          <w:marBottom w:val="0"/>
          <w:divBdr>
            <w:top w:val="none" w:sz="0" w:space="0" w:color="auto"/>
            <w:left w:val="none" w:sz="0" w:space="0" w:color="auto"/>
            <w:bottom w:val="none" w:sz="0" w:space="0" w:color="auto"/>
            <w:right w:val="none" w:sz="0" w:space="0" w:color="auto"/>
          </w:divBdr>
        </w:div>
        <w:div w:id="1845121678">
          <w:marLeft w:val="0"/>
          <w:marRight w:val="0"/>
          <w:marTop w:val="0"/>
          <w:marBottom w:val="0"/>
          <w:divBdr>
            <w:top w:val="none" w:sz="0" w:space="0" w:color="auto"/>
            <w:left w:val="none" w:sz="0" w:space="0" w:color="auto"/>
            <w:bottom w:val="none" w:sz="0" w:space="0" w:color="auto"/>
            <w:right w:val="none" w:sz="0" w:space="0" w:color="auto"/>
          </w:divBdr>
        </w:div>
        <w:div w:id="544760502">
          <w:marLeft w:val="0"/>
          <w:marRight w:val="0"/>
          <w:marTop w:val="0"/>
          <w:marBottom w:val="0"/>
          <w:divBdr>
            <w:top w:val="none" w:sz="0" w:space="0" w:color="auto"/>
            <w:left w:val="none" w:sz="0" w:space="0" w:color="auto"/>
            <w:bottom w:val="none" w:sz="0" w:space="0" w:color="auto"/>
            <w:right w:val="none" w:sz="0" w:space="0" w:color="auto"/>
          </w:divBdr>
        </w:div>
        <w:div w:id="308677242">
          <w:marLeft w:val="0"/>
          <w:marRight w:val="0"/>
          <w:marTop w:val="90"/>
          <w:marBottom w:val="45"/>
          <w:divBdr>
            <w:top w:val="none" w:sz="0" w:space="0" w:color="auto"/>
            <w:left w:val="none" w:sz="0" w:space="0" w:color="auto"/>
            <w:bottom w:val="none" w:sz="0" w:space="0" w:color="auto"/>
            <w:right w:val="none" w:sz="0" w:space="0" w:color="auto"/>
          </w:divBdr>
        </w:div>
        <w:div w:id="1653408360">
          <w:marLeft w:val="0"/>
          <w:marRight w:val="0"/>
          <w:marTop w:val="0"/>
          <w:marBottom w:val="90"/>
          <w:divBdr>
            <w:top w:val="none" w:sz="0" w:space="0" w:color="auto"/>
            <w:left w:val="none" w:sz="0" w:space="0" w:color="auto"/>
            <w:bottom w:val="none" w:sz="0" w:space="0" w:color="auto"/>
            <w:right w:val="none" w:sz="0" w:space="0" w:color="auto"/>
          </w:divBdr>
        </w:div>
        <w:div w:id="1244996714">
          <w:marLeft w:val="0"/>
          <w:marRight w:val="0"/>
          <w:marTop w:val="0"/>
          <w:marBottom w:val="90"/>
          <w:divBdr>
            <w:top w:val="none" w:sz="0" w:space="0" w:color="auto"/>
            <w:left w:val="none" w:sz="0" w:space="0" w:color="auto"/>
            <w:bottom w:val="none" w:sz="0" w:space="0" w:color="auto"/>
            <w:right w:val="none" w:sz="0" w:space="0" w:color="auto"/>
          </w:divBdr>
        </w:div>
        <w:div w:id="214781026">
          <w:marLeft w:val="0"/>
          <w:marRight w:val="0"/>
          <w:marTop w:val="0"/>
          <w:marBottom w:val="90"/>
          <w:divBdr>
            <w:top w:val="none" w:sz="0" w:space="0" w:color="auto"/>
            <w:left w:val="none" w:sz="0" w:space="0" w:color="auto"/>
            <w:bottom w:val="none" w:sz="0" w:space="0" w:color="auto"/>
            <w:right w:val="none" w:sz="0" w:space="0" w:color="auto"/>
          </w:divBdr>
        </w:div>
        <w:div w:id="1920366869">
          <w:marLeft w:val="0"/>
          <w:marRight w:val="0"/>
          <w:marTop w:val="0"/>
          <w:marBottom w:val="45"/>
          <w:divBdr>
            <w:top w:val="none" w:sz="0" w:space="0" w:color="auto"/>
            <w:left w:val="none" w:sz="0" w:space="0" w:color="auto"/>
            <w:bottom w:val="none" w:sz="0" w:space="0" w:color="auto"/>
            <w:right w:val="none" w:sz="0" w:space="0" w:color="auto"/>
          </w:divBdr>
        </w:div>
        <w:div w:id="1104762988">
          <w:marLeft w:val="0"/>
          <w:marRight w:val="0"/>
          <w:marTop w:val="0"/>
          <w:marBottom w:val="45"/>
          <w:divBdr>
            <w:top w:val="none" w:sz="0" w:space="0" w:color="auto"/>
            <w:left w:val="none" w:sz="0" w:space="0" w:color="auto"/>
            <w:bottom w:val="none" w:sz="0" w:space="0" w:color="auto"/>
            <w:right w:val="none" w:sz="0" w:space="0" w:color="auto"/>
          </w:divBdr>
        </w:div>
        <w:div w:id="1046876483">
          <w:marLeft w:val="0"/>
          <w:marRight w:val="0"/>
          <w:marTop w:val="0"/>
          <w:marBottom w:val="45"/>
          <w:divBdr>
            <w:top w:val="none" w:sz="0" w:space="0" w:color="auto"/>
            <w:left w:val="none" w:sz="0" w:space="0" w:color="auto"/>
            <w:bottom w:val="none" w:sz="0" w:space="0" w:color="auto"/>
            <w:right w:val="none" w:sz="0" w:space="0" w:color="auto"/>
          </w:divBdr>
        </w:div>
        <w:div w:id="958529605">
          <w:marLeft w:val="0"/>
          <w:marRight w:val="0"/>
          <w:marTop w:val="0"/>
          <w:marBottom w:val="45"/>
          <w:divBdr>
            <w:top w:val="none" w:sz="0" w:space="0" w:color="auto"/>
            <w:left w:val="none" w:sz="0" w:space="0" w:color="auto"/>
            <w:bottom w:val="none" w:sz="0" w:space="0" w:color="auto"/>
            <w:right w:val="none" w:sz="0" w:space="0" w:color="auto"/>
          </w:divBdr>
        </w:div>
        <w:div w:id="1721321597">
          <w:marLeft w:val="0"/>
          <w:marRight w:val="0"/>
          <w:marTop w:val="0"/>
          <w:marBottom w:val="45"/>
          <w:divBdr>
            <w:top w:val="none" w:sz="0" w:space="0" w:color="auto"/>
            <w:left w:val="none" w:sz="0" w:space="0" w:color="auto"/>
            <w:bottom w:val="none" w:sz="0" w:space="0" w:color="auto"/>
            <w:right w:val="none" w:sz="0" w:space="0" w:color="auto"/>
          </w:divBdr>
        </w:div>
        <w:div w:id="2092657426">
          <w:marLeft w:val="0"/>
          <w:marRight w:val="0"/>
          <w:marTop w:val="0"/>
          <w:marBottom w:val="45"/>
          <w:divBdr>
            <w:top w:val="none" w:sz="0" w:space="0" w:color="auto"/>
            <w:left w:val="none" w:sz="0" w:space="0" w:color="auto"/>
            <w:bottom w:val="none" w:sz="0" w:space="0" w:color="auto"/>
            <w:right w:val="none" w:sz="0" w:space="0" w:color="auto"/>
          </w:divBdr>
        </w:div>
        <w:div w:id="1269654394">
          <w:marLeft w:val="0"/>
          <w:marRight w:val="0"/>
          <w:marTop w:val="0"/>
          <w:marBottom w:val="45"/>
          <w:divBdr>
            <w:top w:val="none" w:sz="0" w:space="0" w:color="auto"/>
            <w:left w:val="none" w:sz="0" w:space="0" w:color="auto"/>
            <w:bottom w:val="none" w:sz="0" w:space="0" w:color="auto"/>
            <w:right w:val="none" w:sz="0" w:space="0" w:color="auto"/>
          </w:divBdr>
        </w:div>
        <w:div w:id="1423912857">
          <w:marLeft w:val="0"/>
          <w:marRight w:val="0"/>
          <w:marTop w:val="0"/>
          <w:marBottom w:val="0"/>
          <w:divBdr>
            <w:top w:val="none" w:sz="0" w:space="0" w:color="auto"/>
            <w:left w:val="none" w:sz="0" w:space="0" w:color="auto"/>
            <w:bottom w:val="none" w:sz="0" w:space="0" w:color="auto"/>
            <w:right w:val="none" w:sz="0" w:space="0" w:color="auto"/>
          </w:divBdr>
        </w:div>
        <w:div w:id="624845741">
          <w:marLeft w:val="0"/>
          <w:marRight w:val="0"/>
          <w:marTop w:val="0"/>
          <w:marBottom w:val="0"/>
          <w:divBdr>
            <w:top w:val="none" w:sz="0" w:space="0" w:color="auto"/>
            <w:left w:val="none" w:sz="0" w:space="0" w:color="auto"/>
            <w:bottom w:val="none" w:sz="0" w:space="0" w:color="auto"/>
            <w:right w:val="none" w:sz="0" w:space="0" w:color="auto"/>
          </w:divBdr>
        </w:div>
        <w:div w:id="2096707877">
          <w:marLeft w:val="0"/>
          <w:marRight w:val="0"/>
          <w:marTop w:val="0"/>
          <w:marBottom w:val="0"/>
          <w:divBdr>
            <w:top w:val="none" w:sz="0" w:space="0" w:color="auto"/>
            <w:left w:val="none" w:sz="0" w:space="0" w:color="auto"/>
            <w:bottom w:val="none" w:sz="0" w:space="0" w:color="auto"/>
            <w:right w:val="none" w:sz="0" w:space="0" w:color="auto"/>
          </w:divBdr>
        </w:div>
        <w:div w:id="1663967653">
          <w:marLeft w:val="0"/>
          <w:marRight w:val="0"/>
          <w:marTop w:val="0"/>
          <w:marBottom w:val="0"/>
          <w:divBdr>
            <w:top w:val="none" w:sz="0" w:space="0" w:color="auto"/>
            <w:left w:val="none" w:sz="0" w:space="0" w:color="auto"/>
            <w:bottom w:val="none" w:sz="0" w:space="0" w:color="auto"/>
            <w:right w:val="none" w:sz="0" w:space="0" w:color="auto"/>
          </w:divBdr>
        </w:div>
        <w:div w:id="1488013250">
          <w:marLeft w:val="0"/>
          <w:marRight w:val="0"/>
          <w:marTop w:val="90"/>
          <w:marBottom w:val="45"/>
          <w:divBdr>
            <w:top w:val="none" w:sz="0" w:space="0" w:color="auto"/>
            <w:left w:val="none" w:sz="0" w:space="0" w:color="auto"/>
            <w:bottom w:val="none" w:sz="0" w:space="0" w:color="auto"/>
            <w:right w:val="none" w:sz="0" w:space="0" w:color="auto"/>
          </w:divBdr>
        </w:div>
        <w:div w:id="159737667">
          <w:marLeft w:val="0"/>
          <w:marRight w:val="0"/>
          <w:marTop w:val="0"/>
          <w:marBottom w:val="90"/>
          <w:divBdr>
            <w:top w:val="none" w:sz="0" w:space="0" w:color="auto"/>
            <w:left w:val="none" w:sz="0" w:space="0" w:color="auto"/>
            <w:bottom w:val="none" w:sz="0" w:space="0" w:color="auto"/>
            <w:right w:val="none" w:sz="0" w:space="0" w:color="auto"/>
          </w:divBdr>
        </w:div>
        <w:div w:id="379985240">
          <w:marLeft w:val="0"/>
          <w:marRight w:val="0"/>
          <w:marTop w:val="0"/>
          <w:marBottom w:val="90"/>
          <w:divBdr>
            <w:top w:val="none" w:sz="0" w:space="0" w:color="auto"/>
            <w:left w:val="none" w:sz="0" w:space="0" w:color="auto"/>
            <w:bottom w:val="none" w:sz="0" w:space="0" w:color="auto"/>
            <w:right w:val="none" w:sz="0" w:space="0" w:color="auto"/>
          </w:divBdr>
        </w:div>
        <w:div w:id="2038460135">
          <w:marLeft w:val="0"/>
          <w:marRight w:val="0"/>
          <w:marTop w:val="0"/>
          <w:marBottom w:val="90"/>
          <w:divBdr>
            <w:top w:val="none" w:sz="0" w:space="0" w:color="auto"/>
            <w:left w:val="none" w:sz="0" w:space="0" w:color="auto"/>
            <w:bottom w:val="none" w:sz="0" w:space="0" w:color="auto"/>
            <w:right w:val="none" w:sz="0" w:space="0" w:color="auto"/>
          </w:divBdr>
        </w:div>
      </w:divsChild>
    </w:div>
    <w:div w:id="1023357237">
      <w:marLeft w:val="0"/>
      <w:marRight w:val="0"/>
      <w:marTop w:val="0"/>
      <w:marBottom w:val="0"/>
      <w:divBdr>
        <w:top w:val="none" w:sz="0" w:space="0" w:color="auto"/>
        <w:left w:val="none" w:sz="0" w:space="0" w:color="auto"/>
        <w:bottom w:val="none" w:sz="0" w:space="0" w:color="auto"/>
        <w:right w:val="none" w:sz="0" w:space="0" w:color="auto"/>
      </w:divBdr>
      <w:divsChild>
        <w:div w:id="568803636">
          <w:marLeft w:val="0"/>
          <w:marRight w:val="0"/>
          <w:marTop w:val="0"/>
          <w:marBottom w:val="90"/>
          <w:divBdr>
            <w:top w:val="none" w:sz="0" w:space="0" w:color="auto"/>
            <w:left w:val="none" w:sz="0" w:space="0" w:color="auto"/>
            <w:bottom w:val="none" w:sz="0" w:space="0" w:color="auto"/>
            <w:right w:val="none" w:sz="0" w:space="0" w:color="auto"/>
          </w:divBdr>
        </w:div>
        <w:div w:id="1949585280">
          <w:marLeft w:val="0"/>
          <w:marRight w:val="0"/>
          <w:marTop w:val="0"/>
          <w:marBottom w:val="45"/>
          <w:divBdr>
            <w:top w:val="none" w:sz="0" w:space="0" w:color="auto"/>
            <w:left w:val="none" w:sz="0" w:space="0" w:color="auto"/>
            <w:bottom w:val="none" w:sz="0" w:space="0" w:color="auto"/>
            <w:right w:val="none" w:sz="0" w:space="0" w:color="auto"/>
          </w:divBdr>
        </w:div>
        <w:div w:id="1953588462">
          <w:marLeft w:val="0"/>
          <w:marRight w:val="0"/>
          <w:marTop w:val="0"/>
          <w:marBottom w:val="45"/>
          <w:divBdr>
            <w:top w:val="none" w:sz="0" w:space="0" w:color="auto"/>
            <w:left w:val="none" w:sz="0" w:space="0" w:color="auto"/>
            <w:bottom w:val="none" w:sz="0" w:space="0" w:color="auto"/>
            <w:right w:val="none" w:sz="0" w:space="0" w:color="auto"/>
          </w:divBdr>
        </w:div>
        <w:div w:id="468133643">
          <w:marLeft w:val="0"/>
          <w:marRight w:val="0"/>
          <w:marTop w:val="0"/>
          <w:marBottom w:val="45"/>
          <w:divBdr>
            <w:top w:val="none" w:sz="0" w:space="0" w:color="auto"/>
            <w:left w:val="none" w:sz="0" w:space="0" w:color="auto"/>
            <w:bottom w:val="none" w:sz="0" w:space="0" w:color="auto"/>
            <w:right w:val="none" w:sz="0" w:space="0" w:color="auto"/>
          </w:divBdr>
        </w:div>
        <w:div w:id="1430201692">
          <w:marLeft w:val="0"/>
          <w:marRight w:val="0"/>
          <w:marTop w:val="0"/>
          <w:marBottom w:val="45"/>
          <w:divBdr>
            <w:top w:val="none" w:sz="0" w:space="0" w:color="auto"/>
            <w:left w:val="none" w:sz="0" w:space="0" w:color="auto"/>
            <w:bottom w:val="none" w:sz="0" w:space="0" w:color="auto"/>
            <w:right w:val="none" w:sz="0" w:space="0" w:color="auto"/>
          </w:divBdr>
        </w:div>
        <w:div w:id="1407609547">
          <w:marLeft w:val="0"/>
          <w:marRight w:val="0"/>
          <w:marTop w:val="0"/>
          <w:marBottom w:val="45"/>
          <w:divBdr>
            <w:top w:val="none" w:sz="0" w:space="0" w:color="auto"/>
            <w:left w:val="none" w:sz="0" w:space="0" w:color="auto"/>
            <w:bottom w:val="none" w:sz="0" w:space="0" w:color="auto"/>
            <w:right w:val="none" w:sz="0" w:space="0" w:color="auto"/>
          </w:divBdr>
        </w:div>
        <w:div w:id="132140130">
          <w:marLeft w:val="0"/>
          <w:marRight w:val="0"/>
          <w:marTop w:val="0"/>
          <w:marBottom w:val="45"/>
          <w:divBdr>
            <w:top w:val="none" w:sz="0" w:space="0" w:color="auto"/>
            <w:left w:val="none" w:sz="0" w:space="0" w:color="auto"/>
            <w:bottom w:val="none" w:sz="0" w:space="0" w:color="auto"/>
            <w:right w:val="none" w:sz="0" w:space="0" w:color="auto"/>
          </w:divBdr>
        </w:div>
        <w:div w:id="1564637871">
          <w:marLeft w:val="0"/>
          <w:marRight w:val="0"/>
          <w:marTop w:val="0"/>
          <w:marBottom w:val="45"/>
          <w:divBdr>
            <w:top w:val="none" w:sz="0" w:space="0" w:color="auto"/>
            <w:left w:val="none" w:sz="0" w:space="0" w:color="auto"/>
            <w:bottom w:val="none" w:sz="0" w:space="0" w:color="auto"/>
            <w:right w:val="none" w:sz="0" w:space="0" w:color="auto"/>
          </w:divBdr>
        </w:div>
        <w:div w:id="794443372">
          <w:marLeft w:val="0"/>
          <w:marRight w:val="0"/>
          <w:marTop w:val="0"/>
          <w:marBottom w:val="0"/>
          <w:divBdr>
            <w:top w:val="none" w:sz="0" w:space="0" w:color="auto"/>
            <w:left w:val="none" w:sz="0" w:space="0" w:color="auto"/>
            <w:bottom w:val="none" w:sz="0" w:space="0" w:color="auto"/>
            <w:right w:val="none" w:sz="0" w:space="0" w:color="auto"/>
          </w:divBdr>
        </w:div>
        <w:div w:id="1655603138">
          <w:marLeft w:val="0"/>
          <w:marRight w:val="0"/>
          <w:marTop w:val="0"/>
          <w:marBottom w:val="0"/>
          <w:divBdr>
            <w:top w:val="none" w:sz="0" w:space="0" w:color="auto"/>
            <w:left w:val="none" w:sz="0" w:space="0" w:color="auto"/>
            <w:bottom w:val="none" w:sz="0" w:space="0" w:color="auto"/>
            <w:right w:val="none" w:sz="0" w:space="0" w:color="auto"/>
          </w:divBdr>
        </w:div>
        <w:div w:id="1691419523">
          <w:marLeft w:val="0"/>
          <w:marRight w:val="0"/>
          <w:marTop w:val="0"/>
          <w:marBottom w:val="0"/>
          <w:divBdr>
            <w:top w:val="none" w:sz="0" w:space="0" w:color="auto"/>
            <w:left w:val="none" w:sz="0" w:space="0" w:color="auto"/>
            <w:bottom w:val="none" w:sz="0" w:space="0" w:color="auto"/>
            <w:right w:val="none" w:sz="0" w:space="0" w:color="auto"/>
          </w:divBdr>
        </w:div>
        <w:div w:id="1193884842">
          <w:marLeft w:val="0"/>
          <w:marRight w:val="0"/>
          <w:marTop w:val="90"/>
          <w:marBottom w:val="45"/>
          <w:divBdr>
            <w:top w:val="none" w:sz="0" w:space="0" w:color="auto"/>
            <w:left w:val="none" w:sz="0" w:space="0" w:color="auto"/>
            <w:bottom w:val="none" w:sz="0" w:space="0" w:color="auto"/>
            <w:right w:val="none" w:sz="0" w:space="0" w:color="auto"/>
          </w:divBdr>
        </w:div>
        <w:div w:id="1338456496">
          <w:marLeft w:val="0"/>
          <w:marRight w:val="0"/>
          <w:marTop w:val="0"/>
          <w:marBottom w:val="90"/>
          <w:divBdr>
            <w:top w:val="none" w:sz="0" w:space="0" w:color="auto"/>
            <w:left w:val="none" w:sz="0" w:space="0" w:color="auto"/>
            <w:bottom w:val="none" w:sz="0" w:space="0" w:color="auto"/>
            <w:right w:val="none" w:sz="0" w:space="0" w:color="auto"/>
          </w:divBdr>
        </w:div>
        <w:div w:id="925572119">
          <w:marLeft w:val="0"/>
          <w:marRight w:val="0"/>
          <w:marTop w:val="0"/>
          <w:marBottom w:val="90"/>
          <w:divBdr>
            <w:top w:val="none" w:sz="0" w:space="0" w:color="auto"/>
            <w:left w:val="none" w:sz="0" w:space="0" w:color="auto"/>
            <w:bottom w:val="none" w:sz="0" w:space="0" w:color="auto"/>
            <w:right w:val="none" w:sz="0" w:space="0" w:color="auto"/>
          </w:divBdr>
        </w:div>
        <w:div w:id="602616263">
          <w:marLeft w:val="0"/>
          <w:marRight w:val="0"/>
          <w:marTop w:val="0"/>
          <w:marBottom w:val="90"/>
          <w:divBdr>
            <w:top w:val="none" w:sz="0" w:space="0" w:color="auto"/>
            <w:left w:val="none" w:sz="0" w:space="0" w:color="auto"/>
            <w:bottom w:val="none" w:sz="0" w:space="0" w:color="auto"/>
            <w:right w:val="none" w:sz="0" w:space="0" w:color="auto"/>
          </w:divBdr>
        </w:div>
        <w:div w:id="545487879">
          <w:marLeft w:val="0"/>
          <w:marRight w:val="0"/>
          <w:marTop w:val="0"/>
          <w:marBottom w:val="90"/>
          <w:divBdr>
            <w:top w:val="none" w:sz="0" w:space="0" w:color="auto"/>
            <w:left w:val="none" w:sz="0" w:space="0" w:color="auto"/>
            <w:bottom w:val="none" w:sz="0" w:space="0" w:color="auto"/>
            <w:right w:val="none" w:sz="0" w:space="0" w:color="auto"/>
          </w:divBdr>
          <w:divsChild>
            <w:div w:id="909389618">
              <w:marLeft w:val="0"/>
              <w:marRight w:val="0"/>
              <w:marTop w:val="30"/>
              <w:marBottom w:val="0"/>
              <w:divBdr>
                <w:top w:val="none" w:sz="0" w:space="0" w:color="auto"/>
                <w:left w:val="none" w:sz="0" w:space="0" w:color="auto"/>
                <w:bottom w:val="none" w:sz="0" w:space="0" w:color="auto"/>
                <w:right w:val="none" w:sz="0" w:space="0" w:color="auto"/>
              </w:divBdr>
              <w:divsChild>
                <w:div w:id="169831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643028">
          <w:marLeft w:val="0"/>
          <w:marRight w:val="0"/>
          <w:marTop w:val="0"/>
          <w:marBottom w:val="45"/>
          <w:divBdr>
            <w:top w:val="none" w:sz="0" w:space="0" w:color="auto"/>
            <w:left w:val="none" w:sz="0" w:space="0" w:color="auto"/>
            <w:bottom w:val="none" w:sz="0" w:space="0" w:color="auto"/>
            <w:right w:val="none" w:sz="0" w:space="0" w:color="auto"/>
          </w:divBdr>
        </w:div>
        <w:div w:id="1250694019">
          <w:marLeft w:val="0"/>
          <w:marRight w:val="0"/>
          <w:marTop w:val="0"/>
          <w:marBottom w:val="45"/>
          <w:divBdr>
            <w:top w:val="none" w:sz="0" w:space="0" w:color="auto"/>
            <w:left w:val="none" w:sz="0" w:space="0" w:color="auto"/>
            <w:bottom w:val="none" w:sz="0" w:space="0" w:color="auto"/>
            <w:right w:val="none" w:sz="0" w:space="0" w:color="auto"/>
          </w:divBdr>
        </w:div>
        <w:div w:id="87509655">
          <w:marLeft w:val="0"/>
          <w:marRight w:val="0"/>
          <w:marTop w:val="0"/>
          <w:marBottom w:val="45"/>
          <w:divBdr>
            <w:top w:val="none" w:sz="0" w:space="0" w:color="auto"/>
            <w:left w:val="none" w:sz="0" w:space="0" w:color="auto"/>
            <w:bottom w:val="none" w:sz="0" w:space="0" w:color="auto"/>
            <w:right w:val="none" w:sz="0" w:space="0" w:color="auto"/>
          </w:divBdr>
        </w:div>
        <w:div w:id="695153309">
          <w:marLeft w:val="0"/>
          <w:marRight w:val="0"/>
          <w:marTop w:val="0"/>
          <w:marBottom w:val="45"/>
          <w:divBdr>
            <w:top w:val="none" w:sz="0" w:space="0" w:color="auto"/>
            <w:left w:val="none" w:sz="0" w:space="0" w:color="auto"/>
            <w:bottom w:val="none" w:sz="0" w:space="0" w:color="auto"/>
            <w:right w:val="none" w:sz="0" w:space="0" w:color="auto"/>
          </w:divBdr>
        </w:div>
        <w:div w:id="1015956894">
          <w:marLeft w:val="0"/>
          <w:marRight w:val="0"/>
          <w:marTop w:val="0"/>
          <w:marBottom w:val="45"/>
          <w:divBdr>
            <w:top w:val="none" w:sz="0" w:space="0" w:color="auto"/>
            <w:left w:val="none" w:sz="0" w:space="0" w:color="auto"/>
            <w:bottom w:val="none" w:sz="0" w:space="0" w:color="auto"/>
            <w:right w:val="none" w:sz="0" w:space="0" w:color="auto"/>
          </w:divBdr>
        </w:div>
        <w:div w:id="1507943358">
          <w:marLeft w:val="0"/>
          <w:marRight w:val="0"/>
          <w:marTop w:val="0"/>
          <w:marBottom w:val="45"/>
          <w:divBdr>
            <w:top w:val="none" w:sz="0" w:space="0" w:color="auto"/>
            <w:left w:val="none" w:sz="0" w:space="0" w:color="auto"/>
            <w:bottom w:val="none" w:sz="0" w:space="0" w:color="auto"/>
            <w:right w:val="none" w:sz="0" w:space="0" w:color="auto"/>
          </w:divBdr>
        </w:div>
        <w:div w:id="624042412">
          <w:marLeft w:val="0"/>
          <w:marRight w:val="0"/>
          <w:marTop w:val="0"/>
          <w:marBottom w:val="45"/>
          <w:divBdr>
            <w:top w:val="none" w:sz="0" w:space="0" w:color="auto"/>
            <w:left w:val="none" w:sz="0" w:space="0" w:color="auto"/>
            <w:bottom w:val="none" w:sz="0" w:space="0" w:color="auto"/>
            <w:right w:val="none" w:sz="0" w:space="0" w:color="auto"/>
          </w:divBdr>
        </w:div>
        <w:div w:id="1715884821">
          <w:marLeft w:val="0"/>
          <w:marRight w:val="0"/>
          <w:marTop w:val="0"/>
          <w:marBottom w:val="0"/>
          <w:divBdr>
            <w:top w:val="none" w:sz="0" w:space="0" w:color="auto"/>
            <w:left w:val="none" w:sz="0" w:space="0" w:color="auto"/>
            <w:bottom w:val="none" w:sz="0" w:space="0" w:color="auto"/>
            <w:right w:val="none" w:sz="0" w:space="0" w:color="auto"/>
          </w:divBdr>
        </w:div>
        <w:div w:id="2083332081">
          <w:marLeft w:val="0"/>
          <w:marRight w:val="0"/>
          <w:marTop w:val="0"/>
          <w:marBottom w:val="0"/>
          <w:divBdr>
            <w:top w:val="none" w:sz="0" w:space="0" w:color="auto"/>
            <w:left w:val="none" w:sz="0" w:space="0" w:color="auto"/>
            <w:bottom w:val="none" w:sz="0" w:space="0" w:color="auto"/>
            <w:right w:val="none" w:sz="0" w:space="0" w:color="auto"/>
          </w:divBdr>
        </w:div>
        <w:div w:id="1788305387">
          <w:marLeft w:val="0"/>
          <w:marRight w:val="0"/>
          <w:marTop w:val="0"/>
          <w:marBottom w:val="0"/>
          <w:divBdr>
            <w:top w:val="none" w:sz="0" w:space="0" w:color="auto"/>
            <w:left w:val="none" w:sz="0" w:space="0" w:color="auto"/>
            <w:bottom w:val="none" w:sz="0" w:space="0" w:color="auto"/>
            <w:right w:val="none" w:sz="0" w:space="0" w:color="auto"/>
          </w:divBdr>
        </w:div>
        <w:div w:id="1621180827">
          <w:marLeft w:val="0"/>
          <w:marRight w:val="0"/>
          <w:marTop w:val="90"/>
          <w:marBottom w:val="45"/>
          <w:divBdr>
            <w:top w:val="none" w:sz="0" w:space="0" w:color="auto"/>
            <w:left w:val="none" w:sz="0" w:space="0" w:color="auto"/>
            <w:bottom w:val="none" w:sz="0" w:space="0" w:color="auto"/>
            <w:right w:val="none" w:sz="0" w:space="0" w:color="auto"/>
          </w:divBdr>
        </w:div>
        <w:div w:id="2092115979">
          <w:marLeft w:val="0"/>
          <w:marRight w:val="0"/>
          <w:marTop w:val="0"/>
          <w:marBottom w:val="90"/>
          <w:divBdr>
            <w:top w:val="none" w:sz="0" w:space="0" w:color="auto"/>
            <w:left w:val="none" w:sz="0" w:space="0" w:color="auto"/>
            <w:bottom w:val="none" w:sz="0" w:space="0" w:color="auto"/>
            <w:right w:val="none" w:sz="0" w:space="0" w:color="auto"/>
          </w:divBdr>
        </w:div>
        <w:div w:id="1119490266">
          <w:marLeft w:val="0"/>
          <w:marRight w:val="0"/>
          <w:marTop w:val="0"/>
          <w:marBottom w:val="90"/>
          <w:divBdr>
            <w:top w:val="none" w:sz="0" w:space="0" w:color="auto"/>
            <w:left w:val="none" w:sz="0" w:space="0" w:color="auto"/>
            <w:bottom w:val="none" w:sz="0" w:space="0" w:color="auto"/>
            <w:right w:val="none" w:sz="0" w:space="0" w:color="auto"/>
          </w:divBdr>
        </w:div>
        <w:div w:id="53478200">
          <w:marLeft w:val="0"/>
          <w:marRight w:val="0"/>
          <w:marTop w:val="0"/>
          <w:marBottom w:val="90"/>
          <w:divBdr>
            <w:top w:val="none" w:sz="0" w:space="0" w:color="auto"/>
            <w:left w:val="none" w:sz="0" w:space="0" w:color="auto"/>
            <w:bottom w:val="none" w:sz="0" w:space="0" w:color="auto"/>
            <w:right w:val="none" w:sz="0" w:space="0" w:color="auto"/>
          </w:divBdr>
        </w:div>
        <w:div w:id="96684630">
          <w:marLeft w:val="0"/>
          <w:marRight w:val="0"/>
          <w:marTop w:val="0"/>
          <w:marBottom w:val="90"/>
          <w:divBdr>
            <w:top w:val="none" w:sz="0" w:space="0" w:color="auto"/>
            <w:left w:val="none" w:sz="0" w:space="0" w:color="auto"/>
            <w:bottom w:val="none" w:sz="0" w:space="0" w:color="auto"/>
            <w:right w:val="none" w:sz="0" w:space="0" w:color="auto"/>
          </w:divBdr>
        </w:div>
        <w:div w:id="1812408131">
          <w:marLeft w:val="0"/>
          <w:marRight w:val="0"/>
          <w:marTop w:val="0"/>
          <w:marBottom w:val="90"/>
          <w:divBdr>
            <w:top w:val="none" w:sz="0" w:space="0" w:color="auto"/>
            <w:left w:val="none" w:sz="0" w:space="0" w:color="auto"/>
            <w:bottom w:val="none" w:sz="0" w:space="0" w:color="auto"/>
            <w:right w:val="none" w:sz="0" w:space="0" w:color="auto"/>
          </w:divBdr>
        </w:div>
      </w:divsChild>
    </w:div>
    <w:div w:id="1034768512">
      <w:marLeft w:val="0"/>
      <w:marRight w:val="0"/>
      <w:marTop w:val="0"/>
      <w:marBottom w:val="0"/>
      <w:divBdr>
        <w:top w:val="none" w:sz="0" w:space="0" w:color="auto"/>
        <w:left w:val="none" w:sz="0" w:space="0" w:color="auto"/>
        <w:bottom w:val="none" w:sz="0" w:space="0" w:color="auto"/>
        <w:right w:val="none" w:sz="0" w:space="0" w:color="auto"/>
      </w:divBdr>
      <w:divsChild>
        <w:div w:id="776798363">
          <w:marLeft w:val="0"/>
          <w:marRight w:val="0"/>
          <w:marTop w:val="0"/>
          <w:marBottom w:val="90"/>
          <w:divBdr>
            <w:top w:val="none" w:sz="0" w:space="0" w:color="auto"/>
            <w:left w:val="none" w:sz="0" w:space="0" w:color="auto"/>
            <w:bottom w:val="none" w:sz="0" w:space="0" w:color="auto"/>
            <w:right w:val="none" w:sz="0" w:space="0" w:color="auto"/>
          </w:divBdr>
        </w:div>
        <w:div w:id="992104970">
          <w:marLeft w:val="0"/>
          <w:marRight w:val="0"/>
          <w:marTop w:val="0"/>
          <w:marBottom w:val="45"/>
          <w:divBdr>
            <w:top w:val="none" w:sz="0" w:space="0" w:color="auto"/>
            <w:left w:val="none" w:sz="0" w:space="0" w:color="auto"/>
            <w:bottom w:val="none" w:sz="0" w:space="0" w:color="auto"/>
            <w:right w:val="none" w:sz="0" w:space="0" w:color="auto"/>
          </w:divBdr>
        </w:div>
        <w:div w:id="1481455602">
          <w:marLeft w:val="0"/>
          <w:marRight w:val="0"/>
          <w:marTop w:val="0"/>
          <w:marBottom w:val="45"/>
          <w:divBdr>
            <w:top w:val="none" w:sz="0" w:space="0" w:color="auto"/>
            <w:left w:val="none" w:sz="0" w:space="0" w:color="auto"/>
            <w:bottom w:val="none" w:sz="0" w:space="0" w:color="auto"/>
            <w:right w:val="none" w:sz="0" w:space="0" w:color="auto"/>
          </w:divBdr>
        </w:div>
        <w:div w:id="1706715871">
          <w:marLeft w:val="0"/>
          <w:marRight w:val="0"/>
          <w:marTop w:val="0"/>
          <w:marBottom w:val="45"/>
          <w:divBdr>
            <w:top w:val="none" w:sz="0" w:space="0" w:color="auto"/>
            <w:left w:val="none" w:sz="0" w:space="0" w:color="auto"/>
            <w:bottom w:val="none" w:sz="0" w:space="0" w:color="auto"/>
            <w:right w:val="none" w:sz="0" w:space="0" w:color="auto"/>
          </w:divBdr>
        </w:div>
        <w:div w:id="164437021">
          <w:marLeft w:val="0"/>
          <w:marRight w:val="0"/>
          <w:marTop w:val="0"/>
          <w:marBottom w:val="45"/>
          <w:divBdr>
            <w:top w:val="none" w:sz="0" w:space="0" w:color="auto"/>
            <w:left w:val="none" w:sz="0" w:space="0" w:color="auto"/>
            <w:bottom w:val="none" w:sz="0" w:space="0" w:color="auto"/>
            <w:right w:val="none" w:sz="0" w:space="0" w:color="auto"/>
          </w:divBdr>
        </w:div>
        <w:div w:id="133304273">
          <w:marLeft w:val="0"/>
          <w:marRight w:val="0"/>
          <w:marTop w:val="0"/>
          <w:marBottom w:val="45"/>
          <w:divBdr>
            <w:top w:val="none" w:sz="0" w:space="0" w:color="auto"/>
            <w:left w:val="none" w:sz="0" w:space="0" w:color="auto"/>
            <w:bottom w:val="none" w:sz="0" w:space="0" w:color="auto"/>
            <w:right w:val="none" w:sz="0" w:space="0" w:color="auto"/>
          </w:divBdr>
        </w:div>
        <w:div w:id="1454789708">
          <w:marLeft w:val="0"/>
          <w:marRight w:val="0"/>
          <w:marTop w:val="0"/>
          <w:marBottom w:val="45"/>
          <w:divBdr>
            <w:top w:val="none" w:sz="0" w:space="0" w:color="auto"/>
            <w:left w:val="none" w:sz="0" w:space="0" w:color="auto"/>
            <w:bottom w:val="none" w:sz="0" w:space="0" w:color="auto"/>
            <w:right w:val="none" w:sz="0" w:space="0" w:color="auto"/>
          </w:divBdr>
        </w:div>
        <w:div w:id="146626731">
          <w:marLeft w:val="0"/>
          <w:marRight w:val="0"/>
          <w:marTop w:val="0"/>
          <w:marBottom w:val="45"/>
          <w:divBdr>
            <w:top w:val="none" w:sz="0" w:space="0" w:color="auto"/>
            <w:left w:val="none" w:sz="0" w:space="0" w:color="auto"/>
            <w:bottom w:val="none" w:sz="0" w:space="0" w:color="auto"/>
            <w:right w:val="none" w:sz="0" w:space="0" w:color="auto"/>
          </w:divBdr>
        </w:div>
        <w:div w:id="1152020241">
          <w:marLeft w:val="0"/>
          <w:marRight w:val="0"/>
          <w:marTop w:val="0"/>
          <w:marBottom w:val="0"/>
          <w:divBdr>
            <w:top w:val="none" w:sz="0" w:space="0" w:color="auto"/>
            <w:left w:val="none" w:sz="0" w:space="0" w:color="auto"/>
            <w:bottom w:val="none" w:sz="0" w:space="0" w:color="auto"/>
            <w:right w:val="none" w:sz="0" w:space="0" w:color="auto"/>
          </w:divBdr>
        </w:div>
        <w:div w:id="70198364">
          <w:marLeft w:val="0"/>
          <w:marRight w:val="0"/>
          <w:marTop w:val="0"/>
          <w:marBottom w:val="0"/>
          <w:divBdr>
            <w:top w:val="none" w:sz="0" w:space="0" w:color="auto"/>
            <w:left w:val="none" w:sz="0" w:space="0" w:color="auto"/>
            <w:bottom w:val="none" w:sz="0" w:space="0" w:color="auto"/>
            <w:right w:val="none" w:sz="0" w:space="0" w:color="auto"/>
          </w:divBdr>
        </w:div>
        <w:div w:id="1838375331">
          <w:marLeft w:val="0"/>
          <w:marRight w:val="0"/>
          <w:marTop w:val="0"/>
          <w:marBottom w:val="0"/>
          <w:divBdr>
            <w:top w:val="none" w:sz="0" w:space="0" w:color="auto"/>
            <w:left w:val="none" w:sz="0" w:space="0" w:color="auto"/>
            <w:bottom w:val="none" w:sz="0" w:space="0" w:color="auto"/>
            <w:right w:val="none" w:sz="0" w:space="0" w:color="auto"/>
          </w:divBdr>
        </w:div>
        <w:div w:id="1192256991">
          <w:marLeft w:val="0"/>
          <w:marRight w:val="0"/>
          <w:marTop w:val="0"/>
          <w:marBottom w:val="0"/>
          <w:divBdr>
            <w:top w:val="none" w:sz="0" w:space="0" w:color="auto"/>
            <w:left w:val="none" w:sz="0" w:space="0" w:color="auto"/>
            <w:bottom w:val="none" w:sz="0" w:space="0" w:color="auto"/>
            <w:right w:val="none" w:sz="0" w:space="0" w:color="auto"/>
          </w:divBdr>
        </w:div>
        <w:div w:id="1396665888">
          <w:marLeft w:val="0"/>
          <w:marRight w:val="0"/>
          <w:marTop w:val="0"/>
          <w:marBottom w:val="0"/>
          <w:divBdr>
            <w:top w:val="none" w:sz="0" w:space="0" w:color="auto"/>
            <w:left w:val="none" w:sz="0" w:space="0" w:color="auto"/>
            <w:bottom w:val="none" w:sz="0" w:space="0" w:color="auto"/>
            <w:right w:val="none" w:sz="0" w:space="0" w:color="auto"/>
          </w:divBdr>
        </w:div>
        <w:div w:id="1486433375">
          <w:marLeft w:val="0"/>
          <w:marRight w:val="0"/>
          <w:marTop w:val="0"/>
          <w:marBottom w:val="0"/>
          <w:divBdr>
            <w:top w:val="none" w:sz="0" w:space="0" w:color="auto"/>
            <w:left w:val="none" w:sz="0" w:space="0" w:color="auto"/>
            <w:bottom w:val="none" w:sz="0" w:space="0" w:color="auto"/>
            <w:right w:val="none" w:sz="0" w:space="0" w:color="auto"/>
          </w:divBdr>
        </w:div>
        <w:div w:id="1617101698">
          <w:marLeft w:val="0"/>
          <w:marRight w:val="0"/>
          <w:marTop w:val="90"/>
          <w:marBottom w:val="45"/>
          <w:divBdr>
            <w:top w:val="none" w:sz="0" w:space="0" w:color="auto"/>
            <w:left w:val="none" w:sz="0" w:space="0" w:color="auto"/>
            <w:bottom w:val="none" w:sz="0" w:space="0" w:color="auto"/>
            <w:right w:val="none" w:sz="0" w:space="0" w:color="auto"/>
          </w:divBdr>
        </w:div>
        <w:div w:id="613903908">
          <w:marLeft w:val="0"/>
          <w:marRight w:val="0"/>
          <w:marTop w:val="0"/>
          <w:marBottom w:val="90"/>
          <w:divBdr>
            <w:top w:val="none" w:sz="0" w:space="0" w:color="auto"/>
            <w:left w:val="none" w:sz="0" w:space="0" w:color="auto"/>
            <w:bottom w:val="none" w:sz="0" w:space="0" w:color="auto"/>
            <w:right w:val="none" w:sz="0" w:space="0" w:color="auto"/>
          </w:divBdr>
        </w:div>
        <w:div w:id="345641589">
          <w:marLeft w:val="0"/>
          <w:marRight w:val="0"/>
          <w:marTop w:val="0"/>
          <w:marBottom w:val="90"/>
          <w:divBdr>
            <w:top w:val="none" w:sz="0" w:space="0" w:color="auto"/>
            <w:left w:val="none" w:sz="0" w:space="0" w:color="auto"/>
            <w:bottom w:val="none" w:sz="0" w:space="0" w:color="auto"/>
            <w:right w:val="none" w:sz="0" w:space="0" w:color="auto"/>
          </w:divBdr>
        </w:div>
        <w:div w:id="808209515">
          <w:marLeft w:val="0"/>
          <w:marRight w:val="0"/>
          <w:marTop w:val="0"/>
          <w:marBottom w:val="45"/>
          <w:divBdr>
            <w:top w:val="none" w:sz="0" w:space="0" w:color="auto"/>
            <w:left w:val="none" w:sz="0" w:space="0" w:color="auto"/>
            <w:bottom w:val="none" w:sz="0" w:space="0" w:color="auto"/>
            <w:right w:val="none" w:sz="0" w:space="0" w:color="auto"/>
          </w:divBdr>
        </w:div>
        <w:div w:id="885288545">
          <w:marLeft w:val="0"/>
          <w:marRight w:val="0"/>
          <w:marTop w:val="0"/>
          <w:marBottom w:val="45"/>
          <w:divBdr>
            <w:top w:val="none" w:sz="0" w:space="0" w:color="auto"/>
            <w:left w:val="none" w:sz="0" w:space="0" w:color="auto"/>
            <w:bottom w:val="none" w:sz="0" w:space="0" w:color="auto"/>
            <w:right w:val="none" w:sz="0" w:space="0" w:color="auto"/>
          </w:divBdr>
        </w:div>
        <w:div w:id="733821326">
          <w:marLeft w:val="0"/>
          <w:marRight w:val="0"/>
          <w:marTop w:val="0"/>
          <w:marBottom w:val="45"/>
          <w:divBdr>
            <w:top w:val="none" w:sz="0" w:space="0" w:color="auto"/>
            <w:left w:val="none" w:sz="0" w:space="0" w:color="auto"/>
            <w:bottom w:val="none" w:sz="0" w:space="0" w:color="auto"/>
            <w:right w:val="none" w:sz="0" w:space="0" w:color="auto"/>
          </w:divBdr>
        </w:div>
        <w:div w:id="685668219">
          <w:marLeft w:val="0"/>
          <w:marRight w:val="0"/>
          <w:marTop w:val="0"/>
          <w:marBottom w:val="45"/>
          <w:divBdr>
            <w:top w:val="none" w:sz="0" w:space="0" w:color="auto"/>
            <w:left w:val="none" w:sz="0" w:space="0" w:color="auto"/>
            <w:bottom w:val="none" w:sz="0" w:space="0" w:color="auto"/>
            <w:right w:val="none" w:sz="0" w:space="0" w:color="auto"/>
          </w:divBdr>
        </w:div>
        <w:div w:id="1257711999">
          <w:marLeft w:val="0"/>
          <w:marRight w:val="0"/>
          <w:marTop w:val="0"/>
          <w:marBottom w:val="45"/>
          <w:divBdr>
            <w:top w:val="none" w:sz="0" w:space="0" w:color="auto"/>
            <w:left w:val="none" w:sz="0" w:space="0" w:color="auto"/>
            <w:bottom w:val="none" w:sz="0" w:space="0" w:color="auto"/>
            <w:right w:val="none" w:sz="0" w:space="0" w:color="auto"/>
          </w:divBdr>
        </w:div>
        <w:div w:id="261884600">
          <w:marLeft w:val="0"/>
          <w:marRight w:val="0"/>
          <w:marTop w:val="0"/>
          <w:marBottom w:val="45"/>
          <w:divBdr>
            <w:top w:val="none" w:sz="0" w:space="0" w:color="auto"/>
            <w:left w:val="none" w:sz="0" w:space="0" w:color="auto"/>
            <w:bottom w:val="none" w:sz="0" w:space="0" w:color="auto"/>
            <w:right w:val="none" w:sz="0" w:space="0" w:color="auto"/>
          </w:divBdr>
        </w:div>
        <w:div w:id="752975350">
          <w:marLeft w:val="0"/>
          <w:marRight w:val="0"/>
          <w:marTop w:val="0"/>
          <w:marBottom w:val="45"/>
          <w:divBdr>
            <w:top w:val="none" w:sz="0" w:space="0" w:color="auto"/>
            <w:left w:val="none" w:sz="0" w:space="0" w:color="auto"/>
            <w:bottom w:val="none" w:sz="0" w:space="0" w:color="auto"/>
            <w:right w:val="none" w:sz="0" w:space="0" w:color="auto"/>
          </w:divBdr>
        </w:div>
        <w:div w:id="1755082904">
          <w:marLeft w:val="0"/>
          <w:marRight w:val="0"/>
          <w:marTop w:val="0"/>
          <w:marBottom w:val="0"/>
          <w:divBdr>
            <w:top w:val="none" w:sz="0" w:space="0" w:color="auto"/>
            <w:left w:val="none" w:sz="0" w:space="0" w:color="auto"/>
            <w:bottom w:val="none" w:sz="0" w:space="0" w:color="auto"/>
            <w:right w:val="none" w:sz="0" w:space="0" w:color="auto"/>
          </w:divBdr>
        </w:div>
        <w:div w:id="732697152">
          <w:marLeft w:val="0"/>
          <w:marRight w:val="0"/>
          <w:marTop w:val="0"/>
          <w:marBottom w:val="0"/>
          <w:divBdr>
            <w:top w:val="none" w:sz="0" w:space="0" w:color="auto"/>
            <w:left w:val="none" w:sz="0" w:space="0" w:color="auto"/>
            <w:bottom w:val="none" w:sz="0" w:space="0" w:color="auto"/>
            <w:right w:val="none" w:sz="0" w:space="0" w:color="auto"/>
          </w:divBdr>
        </w:div>
        <w:div w:id="879048700">
          <w:marLeft w:val="0"/>
          <w:marRight w:val="0"/>
          <w:marTop w:val="0"/>
          <w:marBottom w:val="0"/>
          <w:divBdr>
            <w:top w:val="none" w:sz="0" w:space="0" w:color="auto"/>
            <w:left w:val="none" w:sz="0" w:space="0" w:color="auto"/>
            <w:bottom w:val="none" w:sz="0" w:space="0" w:color="auto"/>
            <w:right w:val="none" w:sz="0" w:space="0" w:color="auto"/>
          </w:divBdr>
        </w:div>
        <w:div w:id="1279025365">
          <w:marLeft w:val="0"/>
          <w:marRight w:val="0"/>
          <w:marTop w:val="0"/>
          <w:marBottom w:val="0"/>
          <w:divBdr>
            <w:top w:val="none" w:sz="0" w:space="0" w:color="auto"/>
            <w:left w:val="none" w:sz="0" w:space="0" w:color="auto"/>
            <w:bottom w:val="none" w:sz="0" w:space="0" w:color="auto"/>
            <w:right w:val="none" w:sz="0" w:space="0" w:color="auto"/>
          </w:divBdr>
        </w:div>
        <w:div w:id="2129617884">
          <w:marLeft w:val="0"/>
          <w:marRight w:val="0"/>
          <w:marTop w:val="0"/>
          <w:marBottom w:val="0"/>
          <w:divBdr>
            <w:top w:val="none" w:sz="0" w:space="0" w:color="auto"/>
            <w:left w:val="none" w:sz="0" w:space="0" w:color="auto"/>
            <w:bottom w:val="none" w:sz="0" w:space="0" w:color="auto"/>
            <w:right w:val="none" w:sz="0" w:space="0" w:color="auto"/>
          </w:divBdr>
        </w:div>
        <w:div w:id="373503381">
          <w:marLeft w:val="0"/>
          <w:marRight w:val="0"/>
          <w:marTop w:val="0"/>
          <w:marBottom w:val="0"/>
          <w:divBdr>
            <w:top w:val="none" w:sz="0" w:space="0" w:color="auto"/>
            <w:left w:val="none" w:sz="0" w:space="0" w:color="auto"/>
            <w:bottom w:val="none" w:sz="0" w:space="0" w:color="auto"/>
            <w:right w:val="none" w:sz="0" w:space="0" w:color="auto"/>
          </w:divBdr>
        </w:div>
        <w:div w:id="527182660">
          <w:marLeft w:val="0"/>
          <w:marRight w:val="0"/>
          <w:marTop w:val="90"/>
          <w:marBottom w:val="45"/>
          <w:divBdr>
            <w:top w:val="none" w:sz="0" w:space="0" w:color="auto"/>
            <w:left w:val="none" w:sz="0" w:space="0" w:color="auto"/>
            <w:bottom w:val="none" w:sz="0" w:space="0" w:color="auto"/>
            <w:right w:val="none" w:sz="0" w:space="0" w:color="auto"/>
          </w:divBdr>
        </w:div>
        <w:div w:id="566914865">
          <w:marLeft w:val="0"/>
          <w:marRight w:val="0"/>
          <w:marTop w:val="0"/>
          <w:marBottom w:val="90"/>
          <w:divBdr>
            <w:top w:val="none" w:sz="0" w:space="0" w:color="auto"/>
            <w:left w:val="none" w:sz="0" w:space="0" w:color="auto"/>
            <w:bottom w:val="none" w:sz="0" w:space="0" w:color="auto"/>
            <w:right w:val="none" w:sz="0" w:space="0" w:color="auto"/>
          </w:divBdr>
        </w:div>
      </w:divsChild>
    </w:div>
    <w:div w:id="1047950222">
      <w:marLeft w:val="0"/>
      <w:marRight w:val="0"/>
      <w:marTop w:val="90"/>
      <w:marBottom w:val="45"/>
      <w:divBdr>
        <w:top w:val="none" w:sz="0" w:space="0" w:color="auto"/>
        <w:left w:val="none" w:sz="0" w:space="0" w:color="auto"/>
        <w:bottom w:val="none" w:sz="0" w:space="0" w:color="auto"/>
        <w:right w:val="none" w:sz="0" w:space="0" w:color="auto"/>
      </w:divBdr>
    </w:div>
    <w:div w:id="1053190902">
      <w:marLeft w:val="0"/>
      <w:marRight w:val="0"/>
      <w:marTop w:val="0"/>
      <w:marBottom w:val="90"/>
      <w:divBdr>
        <w:top w:val="none" w:sz="0" w:space="0" w:color="auto"/>
        <w:left w:val="none" w:sz="0" w:space="0" w:color="auto"/>
        <w:bottom w:val="none" w:sz="0" w:space="0" w:color="auto"/>
        <w:right w:val="none" w:sz="0" w:space="0" w:color="auto"/>
      </w:divBdr>
    </w:div>
    <w:div w:id="1082067634">
      <w:marLeft w:val="0"/>
      <w:marRight w:val="0"/>
      <w:marTop w:val="0"/>
      <w:marBottom w:val="0"/>
      <w:divBdr>
        <w:top w:val="none" w:sz="0" w:space="0" w:color="auto"/>
        <w:left w:val="none" w:sz="0" w:space="0" w:color="auto"/>
        <w:bottom w:val="none" w:sz="0" w:space="0" w:color="auto"/>
        <w:right w:val="none" w:sz="0" w:space="0" w:color="auto"/>
      </w:divBdr>
      <w:divsChild>
        <w:div w:id="1755324097">
          <w:marLeft w:val="0"/>
          <w:marRight w:val="0"/>
          <w:marTop w:val="30"/>
          <w:marBottom w:val="0"/>
          <w:divBdr>
            <w:top w:val="none" w:sz="0" w:space="0" w:color="auto"/>
            <w:left w:val="none" w:sz="0" w:space="0" w:color="auto"/>
            <w:bottom w:val="none" w:sz="0" w:space="0" w:color="auto"/>
            <w:right w:val="none" w:sz="0" w:space="0" w:color="auto"/>
          </w:divBdr>
          <w:divsChild>
            <w:div w:id="11428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4721">
      <w:marLeft w:val="0"/>
      <w:marRight w:val="0"/>
      <w:marTop w:val="0"/>
      <w:marBottom w:val="0"/>
      <w:divBdr>
        <w:top w:val="none" w:sz="0" w:space="0" w:color="auto"/>
        <w:left w:val="none" w:sz="0" w:space="0" w:color="auto"/>
        <w:bottom w:val="none" w:sz="0" w:space="0" w:color="auto"/>
        <w:right w:val="none" w:sz="0" w:space="0" w:color="auto"/>
      </w:divBdr>
      <w:divsChild>
        <w:div w:id="283922331">
          <w:marLeft w:val="0"/>
          <w:marRight w:val="0"/>
          <w:marTop w:val="0"/>
          <w:marBottom w:val="90"/>
          <w:divBdr>
            <w:top w:val="none" w:sz="0" w:space="0" w:color="auto"/>
            <w:left w:val="none" w:sz="0" w:space="0" w:color="auto"/>
            <w:bottom w:val="none" w:sz="0" w:space="0" w:color="auto"/>
            <w:right w:val="none" w:sz="0" w:space="0" w:color="auto"/>
          </w:divBdr>
        </w:div>
        <w:div w:id="349798205">
          <w:marLeft w:val="0"/>
          <w:marRight w:val="0"/>
          <w:marTop w:val="0"/>
          <w:marBottom w:val="45"/>
          <w:divBdr>
            <w:top w:val="none" w:sz="0" w:space="0" w:color="auto"/>
            <w:left w:val="none" w:sz="0" w:space="0" w:color="auto"/>
            <w:bottom w:val="none" w:sz="0" w:space="0" w:color="auto"/>
            <w:right w:val="none" w:sz="0" w:space="0" w:color="auto"/>
          </w:divBdr>
        </w:div>
        <w:div w:id="1808620101">
          <w:marLeft w:val="0"/>
          <w:marRight w:val="0"/>
          <w:marTop w:val="0"/>
          <w:marBottom w:val="45"/>
          <w:divBdr>
            <w:top w:val="none" w:sz="0" w:space="0" w:color="auto"/>
            <w:left w:val="none" w:sz="0" w:space="0" w:color="auto"/>
            <w:bottom w:val="none" w:sz="0" w:space="0" w:color="auto"/>
            <w:right w:val="none" w:sz="0" w:space="0" w:color="auto"/>
          </w:divBdr>
        </w:div>
        <w:div w:id="690688913">
          <w:marLeft w:val="0"/>
          <w:marRight w:val="0"/>
          <w:marTop w:val="0"/>
          <w:marBottom w:val="45"/>
          <w:divBdr>
            <w:top w:val="none" w:sz="0" w:space="0" w:color="auto"/>
            <w:left w:val="none" w:sz="0" w:space="0" w:color="auto"/>
            <w:bottom w:val="none" w:sz="0" w:space="0" w:color="auto"/>
            <w:right w:val="none" w:sz="0" w:space="0" w:color="auto"/>
          </w:divBdr>
        </w:div>
        <w:div w:id="617223468">
          <w:marLeft w:val="0"/>
          <w:marRight w:val="0"/>
          <w:marTop w:val="0"/>
          <w:marBottom w:val="45"/>
          <w:divBdr>
            <w:top w:val="none" w:sz="0" w:space="0" w:color="auto"/>
            <w:left w:val="none" w:sz="0" w:space="0" w:color="auto"/>
            <w:bottom w:val="none" w:sz="0" w:space="0" w:color="auto"/>
            <w:right w:val="none" w:sz="0" w:space="0" w:color="auto"/>
          </w:divBdr>
        </w:div>
        <w:div w:id="1274241647">
          <w:marLeft w:val="0"/>
          <w:marRight w:val="0"/>
          <w:marTop w:val="0"/>
          <w:marBottom w:val="45"/>
          <w:divBdr>
            <w:top w:val="none" w:sz="0" w:space="0" w:color="auto"/>
            <w:left w:val="none" w:sz="0" w:space="0" w:color="auto"/>
            <w:bottom w:val="none" w:sz="0" w:space="0" w:color="auto"/>
            <w:right w:val="none" w:sz="0" w:space="0" w:color="auto"/>
          </w:divBdr>
        </w:div>
        <w:div w:id="1831827731">
          <w:marLeft w:val="0"/>
          <w:marRight w:val="0"/>
          <w:marTop w:val="0"/>
          <w:marBottom w:val="45"/>
          <w:divBdr>
            <w:top w:val="none" w:sz="0" w:space="0" w:color="auto"/>
            <w:left w:val="none" w:sz="0" w:space="0" w:color="auto"/>
            <w:bottom w:val="none" w:sz="0" w:space="0" w:color="auto"/>
            <w:right w:val="none" w:sz="0" w:space="0" w:color="auto"/>
          </w:divBdr>
        </w:div>
        <w:div w:id="1776095347">
          <w:marLeft w:val="0"/>
          <w:marRight w:val="0"/>
          <w:marTop w:val="0"/>
          <w:marBottom w:val="45"/>
          <w:divBdr>
            <w:top w:val="none" w:sz="0" w:space="0" w:color="auto"/>
            <w:left w:val="none" w:sz="0" w:space="0" w:color="auto"/>
            <w:bottom w:val="none" w:sz="0" w:space="0" w:color="auto"/>
            <w:right w:val="none" w:sz="0" w:space="0" w:color="auto"/>
          </w:divBdr>
        </w:div>
        <w:div w:id="137652395">
          <w:marLeft w:val="0"/>
          <w:marRight w:val="0"/>
          <w:marTop w:val="0"/>
          <w:marBottom w:val="0"/>
          <w:divBdr>
            <w:top w:val="none" w:sz="0" w:space="0" w:color="auto"/>
            <w:left w:val="none" w:sz="0" w:space="0" w:color="auto"/>
            <w:bottom w:val="none" w:sz="0" w:space="0" w:color="auto"/>
            <w:right w:val="none" w:sz="0" w:space="0" w:color="auto"/>
          </w:divBdr>
        </w:div>
        <w:div w:id="271136516">
          <w:marLeft w:val="0"/>
          <w:marRight w:val="0"/>
          <w:marTop w:val="0"/>
          <w:marBottom w:val="0"/>
          <w:divBdr>
            <w:top w:val="none" w:sz="0" w:space="0" w:color="auto"/>
            <w:left w:val="none" w:sz="0" w:space="0" w:color="auto"/>
            <w:bottom w:val="none" w:sz="0" w:space="0" w:color="auto"/>
            <w:right w:val="none" w:sz="0" w:space="0" w:color="auto"/>
          </w:divBdr>
        </w:div>
        <w:div w:id="665474382">
          <w:marLeft w:val="0"/>
          <w:marRight w:val="0"/>
          <w:marTop w:val="0"/>
          <w:marBottom w:val="0"/>
          <w:divBdr>
            <w:top w:val="none" w:sz="0" w:space="0" w:color="auto"/>
            <w:left w:val="none" w:sz="0" w:space="0" w:color="auto"/>
            <w:bottom w:val="none" w:sz="0" w:space="0" w:color="auto"/>
            <w:right w:val="none" w:sz="0" w:space="0" w:color="auto"/>
          </w:divBdr>
        </w:div>
        <w:div w:id="965619546">
          <w:marLeft w:val="0"/>
          <w:marRight w:val="0"/>
          <w:marTop w:val="0"/>
          <w:marBottom w:val="0"/>
          <w:divBdr>
            <w:top w:val="none" w:sz="0" w:space="0" w:color="auto"/>
            <w:left w:val="none" w:sz="0" w:space="0" w:color="auto"/>
            <w:bottom w:val="none" w:sz="0" w:space="0" w:color="auto"/>
            <w:right w:val="none" w:sz="0" w:space="0" w:color="auto"/>
          </w:divBdr>
        </w:div>
        <w:div w:id="1010720777">
          <w:marLeft w:val="0"/>
          <w:marRight w:val="0"/>
          <w:marTop w:val="0"/>
          <w:marBottom w:val="90"/>
          <w:divBdr>
            <w:top w:val="none" w:sz="0" w:space="0" w:color="auto"/>
            <w:left w:val="none" w:sz="0" w:space="0" w:color="auto"/>
            <w:bottom w:val="none" w:sz="0" w:space="0" w:color="auto"/>
            <w:right w:val="none" w:sz="0" w:space="0" w:color="auto"/>
          </w:divBdr>
        </w:div>
        <w:div w:id="1516503556">
          <w:marLeft w:val="0"/>
          <w:marRight w:val="0"/>
          <w:marTop w:val="0"/>
          <w:marBottom w:val="45"/>
          <w:divBdr>
            <w:top w:val="none" w:sz="0" w:space="0" w:color="auto"/>
            <w:left w:val="none" w:sz="0" w:space="0" w:color="auto"/>
            <w:bottom w:val="none" w:sz="0" w:space="0" w:color="auto"/>
            <w:right w:val="none" w:sz="0" w:space="0" w:color="auto"/>
          </w:divBdr>
        </w:div>
        <w:div w:id="1286347871">
          <w:marLeft w:val="0"/>
          <w:marRight w:val="0"/>
          <w:marTop w:val="0"/>
          <w:marBottom w:val="45"/>
          <w:divBdr>
            <w:top w:val="none" w:sz="0" w:space="0" w:color="auto"/>
            <w:left w:val="none" w:sz="0" w:space="0" w:color="auto"/>
            <w:bottom w:val="none" w:sz="0" w:space="0" w:color="auto"/>
            <w:right w:val="none" w:sz="0" w:space="0" w:color="auto"/>
          </w:divBdr>
        </w:div>
        <w:div w:id="105464109">
          <w:marLeft w:val="0"/>
          <w:marRight w:val="0"/>
          <w:marTop w:val="0"/>
          <w:marBottom w:val="45"/>
          <w:divBdr>
            <w:top w:val="none" w:sz="0" w:space="0" w:color="auto"/>
            <w:left w:val="none" w:sz="0" w:space="0" w:color="auto"/>
            <w:bottom w:val="none" w:sz="0" w:space="0" w:color="auto"/>
            <w:right w:val="none" w:sz="0" w:space="0" w:color="auto"/>
          </w:divBdr>
        </w:div>
        <w:div w:id="1746296513">
          <w:marLeft w:val="0"/>
          <w:marRight w:val="0"/>
          <w:marTop w:val="0"/>
          <w:marBottom w:val="45"/>
          <w:divBdr>
            <w:top w:val="none" w:sz="0" w:space="0" w:color="auto"/>
            <w:left w:val="none" w:sz="0" w:space="0" w:color="auto"/>
            <w:bottom w:val="none" w:sz="0" w:space="0" w:color="auto"/>
            <w:right w:val="none" w:sz="0" w:space="0" w:color="auto"/>
          </w:divBdr>
        </w:div>
        <w:div w:id="1168331027">
          <w:marLeft w:val="0"/>
          <w:marRight w:val="0"/>
          <w:marTop w:val="0"/>
          <w:marBottom w:val="45"/>
          <w:divBdr>
            <w:top w:val="none" w:sz="0" w:space="0" w:color="auto"/>
            <w:left w:val="none" w:sz="0" w:space="0" w:color="auto"/>
            <w:bottom w:val="none" w:sz="0" w:space="0" w:color="auto"/>
            <w:right w:val="none" w:sz="0" w:space="0" w:color="auto"/>
          </w:divBdr>
        </w:div>
        <w:div w:id="2023162886">
          <w:marLeft w:val="0"/>
          <w:marRight w:val="0"/>
          <w:marTop w:val="0"/>
          <w:marBottom w:val="45"/>
          <w:divBdr>
            <w:top w:val="none" w:sz="0" w:space="0" w:color="auto"/>
            <w:left w:val="none" w:sz="0" w:space="0" w:color="auto"/>
            <w:bottom w:val="none" w:sz="0" w:space="0" w:color="auto"/>
            <w:right w:val="none" w:sz="0" w:space="0" w:color="auto"/>
          </w:divBdr>
        </w:div>
        <w:div w:id="1371761907">
          <w:marLeft w:val="0"/>
          <w:marRight w:val="0"/>
          <w:marTop w:val="0"/>
          <w:marBottom w:val="45"/>
          <w:divBdr>
            <w:top w:val="none" w:sz="0" w:space="0" w:color="auto"/>
            <w:left w:val="none" w:sz="0" w:space="0" w:color="auto"/>
            <w:bottom w:val="none" w:sz="0" w:space="0" w:color="auto"/>
            <w:right w:val="none" w:sz="0" w:space="0" w:color="auto"/>
          </w:divBdr>
        </w:div>
        <w:div w:id="1043289958">
          <w:marLeft w:val="0"/>
          <w:marRight w:val="0"/>
          <w:marTop w:val="0"/>
          <w:marBottom w:val="0"/>
          <w:divBdr>
            <w:top w:val="none" w:sz="0" w:space="0" w:color="auto"/>
            <w:left w:val="none" w:sz="0" w:space="0" w:color="auto"/>
            <w:bottom w:val="none" w:sz="0" w:space="0" w:color="auto"/>
            <w:right w:val="none" w:sz="0" w:space="0" w:color="auto"/>
          </w:divBdr>
        </w:div>
        <w:div w:id="44526128">
          <w:marLeft w:val="0"/>
          <w:marRight w:val="0"/>
          <w:marTop w:val="0"/>
          <w:marBottom w:val="0"/>
          <w:divBdr>
            <w:top w:val="none" w:sz="0" w:space="0" w:color="auto"/>
            <w:left w:val="none" w:sz="0" w:space="0" w:color="auto"/>
            <w:bottom w:val="none" w:sz="0" w:space="0" w:color="auto"/>
            <w:right w:val="none" w:sz="0" w:space="0" w:color="auto"/>
          </w:divBdr>
        </w:div>
        <w:div w:id="1241598189">
          <w:marLeft w:val="0"/>
          <w:marRight w:val="0"/>
          <w:marTop w:val="0"/>
          <w:marBottom w:val="0"/>
          <w:divBdr>
            <w:top w:val="none" w:sz="0" w:space="0" w:color="auto"/>
            <w:left w:val="none" w:sz="0" w:space="0" w:color="auto"/>
            <w:bottom w:val="none" w:sz="0" w:space="0" w:color="auto"/>
            <w:right w:val="none" w:sz="0" w:space="0" w:color="auto"/>
          </w:divBdr>
        </w:div>
        <w:div w:id="1407724042">
          <w:marLeft w:val="0"/>
          <w:marRight w:val="0"/>
          <w:marTop w:val="0"/>
          <w:marBottom w:val="0"/>
          <w:divBdr>
            <w:top w:val="none" w:sz="0" w:space="0" w:color="auto"/>
            <w:left w:val="none" w:sz="0" w:space="0" w:color="auto"/>
            <w:bottom w:val="none" w:sz="0" w:space="0" w:color="auto"/>
            <w:right w:val="none" w:sz="0" w:space="0" w:color="auto"/>
          </w:divBdr>
        </w:div>
        <w:div w:id="1333338190">
          <w:marLeft w:val="0"/>
          <w:marRight w:val="0"/>
          <w:marTop w:val="0"/>
          <w:marBottom w:val="0"/>
          <w:divBdr>
            <w:top w:val="none" w:sz="0" w:space="0" w:color="auto"/>
            <w:left w:val="none" w:sz="0" w:space="0" w:color="auto"/>
            <w:bottom w:val="none" w:sz="0" w:space="0" w:color="auto"/>
            <w:right w:val="none" w:sz="0" w:space="0" w:color="auto"/>
          </w:divBdr>
        </w:div>
        <w:div w:id="1441220328">
          <w:marLeft w:val="0"/>
          <w:marRight w:val="0"/>
          <w:marTop w:val="0"/>
          <w:marBottom w:val="90"/>
          <w:divBdr>
            <w:top w:val="none" w:sz="0" w:space="0" w:color="auto"/>
            <w:left w:val="none" w:sz="0" w:space="0" w:color="auto"/>
            <w:bottom w:val="none" w:sz="0" w:space="0" w:color="auto"/>
            <w:right w:val="none" w:sz="0" w:space="0" w:color="auto"/>
          </w:divBdr>
        </w:div>
        <w:div w:id="1559437002">
          <w:marLeft w:val="0"/>
          <w:marRight w:val="0"/>
          <w:marTop w:val="0"/>
          <w:marBottom w:val="45"/>
          <w:divBdr>
            <w:top w:val="none" w:sz="0" w:space="0" w:color="auto"/>
            <w:left w:val="none" w:sz="0" w:space="0" w:color="auto"/>
            <w:bottom w:val="none" w:sz="0" w:space="0" w:color="auto"/>
            <w:right w:val="none" w:sz="0" w:space="0" w:color="auto"/>
          </w:divBdr>
        </w:div>
        <w:div w:id="723675328">
          <w:marLeft w:val="0"/>
          <w:marRight w:val="0"/>
          <w:marTop w:val="0"/>
          <w:marBottom w:val="45"/>
          <w:divBdr>
            <w:top w:val="none" w:sz="0" w:space="0" w:color="auto"/>
            <w:left w:val="none" w:sz="0" w:space="0" w:color="auto"/>
            <w:bottom w:val="none" w:sz="0" w:space="0" w:color="auto"/>
            <w:right w:val="none" w:sz="0" w:space="0" w:color="auto"/>
          </w:divBdr>
        </w:div>
        <w:div w:id="1063331350">
          <w:marLeft w:val="0"/>
          <w:marRight w:val="0"/>
          <w:marTop w:val="0"/>
          <w:marBottom w:val="45"/>
          <w:divBdr>
            <w:top w:val="none" w:sz="0" w:space="0" w:color="auto"/>
            <w:left w:val="none" w:sz="0" w:space="0" w:color="auto"/>
            <w:bottom w:val="none" w:sz="0" w:space="0" w:color="auto"/>
            <w:right w:val="none" w:sz="0" w:space="0" w:color="auto"/>
          </w:divBdr>
        </w:div>
        <w:div w:id="712537121">
          <w:marLeft w:val="0"/>
          <w:marRight w:val="0"/>
          <w:marTop w:val="0"/>
          <w:marBottom w:val="45"/>
          <w:divBdr>
            <w:top w:val="none" w:sz="0" w:space="0" w:color="auto"/>
            <w:left w:val="none" w:sz="0" w:space="0" w:color="auto"/>
            <w:bottom w:val="none" w:sz="0" w:space="0" w:color="auto"/>
            <w:right w:val="none" w:sz="0" w:space="0" w:color="auto"/>
          </w:divBdr>
        </w:div>
        <w:div w:id="916406755">
          <w:marLeft w:val="0"/>
          <w:marRight w:val="0"/>
          <w:marTop w:val="0"/>
          <w:marBottom w:val="45"/>
          <w:divBdr>
            <w:top w:val="none" w:sz="0" w:space="0" w:color="auto"/>
            <w:left w:val="none" w:sz="0" w:space="0" w:color="auto"/>
            <w:bottom w:val="none" w:sz="0" w:space="0" w:color="auto"/>
            <w:right w:val="none" w:sz="0" w:space="0" w:color="auto"/>
          </w:divBdr>
        </w:div>
        <w:div w:id="1033268531">
          <w:marLeft w:val="0"/>
          <w:marRight w:val="0"/>
          <w:marTop w:val="0"/>
          <w:marBottom w:val="45"/>
          <w:divBdr>
            <w:top w:val="none" w:sz="0" w:space="0" w:color="auto"/>
            <w:left w:val="none" w:sz="0" w:space="0" w:color="auto"/>
            <w:bottom w:val="none" w:sz="0" w:space="0" w:color="auto"/>
            <w:right w:val="none" w:sz="0" w:space="0" w:color="auto"/>
          </w:divBdr>
        </w:div>
        <w:div w:id="1464227167">
          <w:marLeft w:val="0"/>
          <w:marRight w:val="0"/>
          <w:marTop w:val="0"/>
          <w:marBottom w:val="45"/>
          <w:divBdr>
            <w:top w:val="none" w:sz="0" w:space="0" w:color="auto"/>
            <w:left w:val="none" w:sz="0" w:space="0" w:color="auto"/>
            <w:bottom w:val="none" w:sz="0" w:space="0" w:color="auto"/>
            <w:right w:val="none" w:sz="0" w:space="0" w:color="auto"/>
          </w:divBdr>
        </w:div>
        <w:div w:id="753429184">
          <w:marLeft w:val="0"/>
          <w:marRight w:val="0"/>
          <w:marTop w:val="0"/>
          <w:marBottom w:val="0"/>
          <w:divBdr>
            <w:top w:val="none" w:sz="0" w:space="0" w:color="auto"/>
            <w:left w:val="none" w:sz="0" w:space="0" w:color="auto"/>
            <w:bottom w:val="none" w:sz="0" w:space="0" w:color="auto"/>
            <w:right w:val="none" w:sz="0" w:space="0" w:color="auto"/>
          </w:divBdr>
        </w:div>
        <w:div w:id="1602371564">
          <w:marLeft w:val="0"/>
          <w:marRight w:val="0"/>
          <w:marTop w:val="0"/>
          <w:marBottom w:val="0"/>
          <w:divBdr>
            <w:top w:val="none" w:sz="0" w:space="0" w:color="auto"/>
            <w:left w:val="none" w:sz="0" w:space="0" w:color="auto"/>
            <w:bottom w:val="none" w:sz="0" w:space="0" w:color="auto"/>
            <w:right w:val="none" w:sz="0" w:space="0" w:color="auto"/>
          </w:divBdr>
        </w:div>
        <w:div w:id="1709259006">
          <w:marLeft w:val="0"/>
          <w:marRight w:val="0"/>
          <w:marTop w:val="0"/>
          <w:marBottom w:val="0"/>
          <w:divBdr>
            <w:top w:val="none" w:sz="0" w:space="0" w:color="auto"/>
            <w:left w:val="none" w:sz="0" w:space="0" w:color="auto"/>
            <w:bottom w:val="none" w:sz="0" w:space="0" w:color="auto"/>
            <w:right w:val="none" w:sz="0" w:space="0" w:color="auto"/>
          </w:divBdr>
        </w:div>
        <w:div w:id="295372968">
          <w:marLeft w:val="0"/>
          <w:marRight w:val="0"/>
          <w:marTop w:val="0"/>
          <w:marBottom w:val="0"/>
          <w:divBdr>
            <w:top w:val="none" w:sz="0" w:space="0" w:color="auto"/>
            <w:left w:val="none" w:sz="0" w:space="0" w:color="auto"/>
            <w:bottom w:val="none" w:sz="0" w:space="0" w:color="auto"/>
            <w:right w:val="none" w:sz="0" w:space="0" w:color="auto"/>
          </w:divBdr>
        </w:div>
        <w:div w:id="784612955">
          <w:marLeft w:val="0"/>
          <w:marRight w:val="0"/>
          <w:marTop w:val="90"/>
          <w:marBottom w:val="45"/>
          <w:divBdr>
            <w:top w:val="none" w:sz="0" w:space="0" w:color="auto"/>
            <w:left w:val="none" w:sz="0" w:space="0" w:color="auto"/>
            <w:bottom w:val="none" w:sz="0" w:space="0" w:color="auto"/>
            <w:right w:val="none" w:sz="0" w:space="0" w:color="auto"/>
          </w:divBdr>
        </w:div>
        <w:div w:id="1312443125">
          <w:marLeft w:val="0"/>
          <w:marRight w:val="0"/>
          <w:marTop w:val="0"/>
          <w:marBottom w:val="90"/>
          <w:divBdr>
            <w:top w:val="none" w:sz="0" w:space="0" w:color="auto"/>
            <w:left w:val="none" w:sz="0" w:space="0" w:color="auto"/>
            <w:bottom w:val="none" w:sz="0" w:space="0" w:color="auto"/>
            <w:right w:val="none" w:sz="0" w:space="0" w:color="auto"/>
          </w:divBdr>
        </w:div>
        <w:div w:id="759255756">
          <w:marLeft w:val="0"/>
          <w:marRight w:val="0"/>
          <w:marTop w:val="0"/>
          <w:marBottom w:val="90"/>
          <w:divBdr>
            <w:top w:val="none" w:sz="0" w:space="0" w:color="auto"/>
            <w:left w:val="none" w:sz="0" w:space="0" w:color="auto"/>
            <w:bottom w:val="none" w:sz="0" w:space="0" w:color="auto"/>
            <w:right w:val="none" w:sz="0" w:space="0" w:color="auto"/>
          </w:divBdr>
        </w:div>
        <w:div w:id="500891994">
          <w:marLeft w:val="0"/>
          <w:marRight w:val="0"/>
          <w:marTop w:val="0"/>
          <w:marBottom w:val="90"/>
          <w:divBdr>
            <w:top w:val="none" w:sz="0" w:space="0" w:color="auto"/>
            <w:left w:val="none" w:sz="0" w:space="0" w:color="auto"/>
            <w:bottom w:val="none" w:sz="0" w:space="0" w:color="auto"/>
            <w:right w:val="none" w:sz="0" w:space="0" w:color="auto"/>
          </w:divBdr>
        </w:div>
        <w:div w:id="1857841686">
          <w:marLeft w:val="0"/>
          <w:marRight w:val="0"/>
          <w:marTop w:val="0"/>
          <w:marBottom w:val="45"/>
          <w:divBdr>
            <w:top w:val="none" w:sz="0" w:space="0" w:color="auto"/>
            <w:left w:val="none" w:sz="0" w:space="0" w:color="auto"/>
            <w:bottom w:val="none" w:sz="0" w:space="0" w:color="auto"/>
            <w:right w:val="none" w:sz="0" w:space="0" w:color="auto"/>
          </w:divBdr>
        </w:div>
        <w:div w:id="37583895">
          <w:marLeft w:val="0"/>
          <w:marRight w:val="0"/>
          <w:marTop w:val="0"/>
          <w:marBottom w:val="45"/>
          <w:divBdr>
            <w:top w:val="none" w:sz="0" w:space="0" w:color="auto"/>
            <w:left w:val="none" w:sz="0" w:space="0" w:color="auto"/>
            <w:bottom w:val="none" w:sz="0" w:space="0" w:color="auto"/>
            <w:right w:val="none" w:sz="0" w:space="0" w:color="auto"/>
          </w:divBdr>
        </w:div>
        <w:div w:id="467162312">
          <w:marLeft w:val="0"/>
          <w:marRight w:val="0"/>
          <w:marTop w:val="0"/>
          <w:marBottom w:val="45"/>
          <w:divBdr>
            <w:top w:val="none" w:sz="0" w:space="0" w:color="auto"/>
            <w:left w:val="none" w:sz="0" w:space="0" w:color="auto"/>
            <w:bottom w:val="none" w:sz="0" w:space="0" w:color="auto"/>
            <w:right w:val="none" w:sz="0" w:space="0" w:color="auto"/>
          </w:divBdr>
        </w:div>
        <w:div w:id="481388982">
          <w:marLeft w:val="0"/>
          <w:marRight w:val="0"/>
          <w:marTop w:val="0"/>
          <w:marBottom w:val="45"/>
          <w:divBdr>
            <w:top w:val="none" w:sz="0" w:space="0" w:color="auto"/>
            <w:left w:val="none" w:sz="0" w:space="0" w:color="auto"/>
            <w:bottom w:val="none" w:sz="0" w:space="0" w:color="auto"/>
            <w:right w:val="none" w:sz="0" w:space="0" w:color="auto"/>
          </w:divBdr>
        </w:div>
        <w:div w:id="1780988">
          <w:marLeft w:val="0"/>
          <w:marRight w:val="0"/>
          <w:marTop w:val="0"/>
          <w:marBottom w:val="45"/>
          <w:divBdr>
            <w:top w:val="none" w:sz="0" w:space="0" w:color="auto"/>
            <w:left w:val="none" w:sz="0" w:space="0" w:color="auto"/>
            <w:bottom w:val="none" w:sz="0" w:space="0" w:color="auto"/>
            <w:right w:val="none" w:sz="0" w:space="0" w:color="auto"/>
          </w:divBdr>
        </w:div>
        <w:div w:id="1331374836">
          <w:marLeft w:val="0"/>
          <w:marRight w:val="0"/>
          <w:marTop w:val="0"/>
          <w:marBottom w:val="45"/>
          <w:divBdr>
            <w:top w:val="none" w:sz="0" w:space="0" w:color="auto"/>
            <w:left w:val="none" w:sz="0" w:space="0" w:color="auto"/>
            <w:bottom w:val="none" w:sz="0" w:space="0" w:color="auto"/>
            <w:right w:val="none" w:sz="0" w:space="0" w:color="auto"/>
          </w:divBdr>
        </w:div>
        <w:div w:id="1747720854">
          <w:marLeft w:val="0"/>
          <w:marRight w:val="0"/>
          <w:marTop w:val="0"/>
          <w:marBottom w:val="45"/>
          <w:divBdr>
            <w:top w:val="none" w:sz="0" w:space="0" w:color="auto"/>
            <w:left w:val="none" w:sz="0" w:space="0" w:color="auto"/>
            <w:bottom w:val="none" w:sz="0" w:space="0" w:color="auto"/>
            <w:right w:val="none" w:sz="0" w:space="0" w:color="auto"/>
          </w:divBdr>
        </w:div>
        <w:div w:id="222912760">
          <w:marLeft w:val="0"/>
          <w:marRight w:val="0"/>
          <w:marTop w:val="0"/>
          <w:marBottom w:val="0"/>
          <w:divBdr>
            <w:top w:val="none" w:sz="0" w:space="0" w:color="auto"/>
            <w:left w:val="none" w:sz="0" w:space="0" w:color="auto"/>
            <w:bottom w:val="none" w:sz="0" w:space="0" w:color="auto"/>
            <w:right w:val="none" w:sz="0" w:space="0" w:color="auto"/>
          </w:divBdr>
        </w:div>
        <w:div w:id="621303603">
          <w:marLeft w:val="0"/>
          <w:marRight w:val="0"/>
          <w:marTop w:val="0"/>
          <w:marBottom w:val="0"/>
          <w:divBdr>
            <w:top w:val="none" w:sz="0" w:space="0" w:color="auto"/>
            <w:left w:val="none" w:sz="0" w:space="0" w:color="auto"/>
            <w:bottom w:val="none" w:sz="0" w:space="0" w:color="auto"/>
            <w:right w:val="none" w:sz="0" w:space="0" w:color="auto"/>
          </w:divBdr>
        </w:div>
        <w:div w:id="1648975537">
          <w:marLeft w:val="0"/>
          <w:marRight w:val="0"/>
          <w:marTop w:val="0"/>
          <w:marBottom w:val="0"/>
          <w:divBdr>
            <w:top w:val="none" w:sz="0" w:space="0" w:color="auto"/>
            <w:left w:val="none" w:sz="0" w:space="0" w:color="auto"/>
            <w:bottom w:val="none" w:sz="0" w:space="0" w:color="auto"/>
            <w:right w:val="none" w:sz="0" w:space="0" w:color="auto"/>
          </w:divBdr>
        </w:div>
        <w:div w:id="1215848089">
          <w:marLeft w:val="0"/>
          <w:marRight w:val="0"/>
          <w:marTop w:val="0"/>
          <w:marBottom w:val="0"/>
          <w:divBdr>
            <w:top w:val="none" w:sz="0" w:space="0" w:color="auto"/>
            <w:left w:val="none" w:sz="0" w:space="0" w:color="auto"/>
            <w:bottom w:val="none" w:sz="0" w:space="0" w:color="auto"/>
            <w:right w:val="none" w:sz="0" w:space="0" w:color="auto"/>
          </w:divBdr>
        </w:div>
        <w:div w:id="1210650904">
          <w:marLeft w:val="0"/>
          <w:marRight w:val="0"/>
          <w:marTop w:val="90"/>
          <w:marBottom w:val="45"/>
          <w:divBdr>
            <w:top w:val="none" w:sz="0" w:space="0" w:color="auto"/>
            <w:left w:val="none" w:sz="0" w:space="0" w:color="auto"/>
            <w:bottom w:val="none" w:sz="0" w:space="0" w:color="auto"/>
            <w:right w:val="none" w:sz="0" w:space="0" w:color="auto"/>
          </w:divBdr>
        </w:div>
        <w:div w:id="1145470162">
          <w:marLeft w:val="0"/>
          <w:marRight w:val="0"/>
          <w:marTop w:val="0"/>
          <w:marBottom w:val="90"/>
          <w:divBdr>
            <w:top w:val="none" w:sz="0" w:space="0" w:color="auto"/>
            <w:left w:val="none" w:sz="0" w:space="0" w:color="auto"/>
            <w:bottom w:val="none" w:sz="0" w:space="0" w:color="auto"/>
            <w:right w:val="none" w:sz="0" w:space="0" w:color="auto"/>
          </w:divBdr>
        </w:div>
        <w:div w:id="653724809">
          <w:marLeft w:val="0"/>
          <w:marRight w:val="0"/>
          <w:marTop w:val="0"/>
          <w:marBottom w:val="90"/>
          <w:divBdr>
            <w:top w:val="none" w:sz="0" w:space="0" w:color="auto"/>
            <w:left w:val="none" w:sz="0" w:space="0" w:color="auto"/>
            <w:bottom w:val="none" w:sz="0" w:space="0" w:color="auto"/>
            <w:right w:val="none" w:sz="0" w:space="0" w:color="auto"/>
          </w:divBdr>
        </w:div>
      </w:divsChild>
    </w:div>
    <w:div w:id="1209682776">
      <w:marLeft w:val="0"/>
      <w:marRight w:val="0"/>
      <w:marTop w:val="0"/>
      <w:marBottom w:val="45"/>
      <w:divBdr>
        <w:top w:val="none" w:sz="0" w:space="0" w:color="auto"/>
        <w:left w:val="none" w:sz="0" w:space="0" w:color="auto"/>
        <w:bottom w:val="none" w:sz="0" w:space="0" w:color="auto"/>
        <w:right w:val="none" w:sz="0" w:space="0" w:color="auto"/>
      </w:divBdr>
    </w:div>
    <w:div w:id="1210612421">
      <w:marLeft w:val="0"/>
      <w:marRight w:val="0"/>
      <w:marTop w:val="0"/>
      <w:marBottom w:val="0"/>
      <w:divBdr>
        <w:top w:val="none" w:sz="0" w:space="0" w:color="auto"/>
        <w:left w:val="none" w:sz="0" w:space="0" w:color="auto"/>
        <w:bottom w:val="none" w:sz="0" w:space="0" w:color="auto"/>
        <w:right w:val="none" w:sz="0" w:space="0" w:color="auto"/>
      </w:divBdr>
      <w:divsChild>
        <w:div w:id="1148060602">
          <w:marLeft w:val="0"/>
          <w:marRight w:val="0"/>
          <w:marTop w:val="0"/>
          <w:marBottom w:val="90"/>
          <w:divBdr>
            <w:top w:val="none" w:sz="0" w:space="0" w:color="auto"/>
            <w:left w:val="none" w:sz="0" w:space="0" w:color="auto"/>
            <w:bottom w:val="none" w:sz="0" w:space="0" w:color="auto"/>
            <w:right w:val="none" w:sz="0" w:space="0" w:color="auto"/>
          </w:divBdr>
          <w:divsChild>
            <w:div w:id="1170606473">
              <w:marLeft w:val="0"/>
              <w:marRight w:val="0"/>
              <w:marTop w:val="0"/>
              <w:marBottom w:val="0"/>
              <w:divBdr>
                <w:top w:val="none" w:sz="0" w:space="0" w:color="auto"/>
                <w:left w:val="none" w:sz="0" w:space="0" w:color="auto"/>
                <w:bottom w:val="none" w:sz="0" w:space="0" w:color="auto"/>
                <w:right w:val="none" w:sz="0" w:space="0" w:color="auto"/>
              </w:divBdr>
            </w:div>
          </w:divsChild>
        </w:div>
        <w:div w:id="2091542270">
          <w:marLeft w:val="0"/>
          <w:marRight w:val="0"/>
          <w:marTop w:val="0"/>
          <w:marBottom w:val="45"/>
          <w:divBdr>
            <w:top w:val="none" w:sz="0" w:space="0" w:color="auto"/>
            <w:left w:val="none" w:sz="0" w:space="0" w:color="auto"/>
            <w:bottom w:val="none" w:sz="0" w:space="0" w:color="auto"/>
            <w:right w:val="none" w:sz="0" w:space="0" w:color="auto"/>
          </w:divBdr>
        </w:div>
        <w:div w:id="990719923">
          <w:marLeft w:val="0"/>
          <w:marRight w:val="0"/>
          <w:marTop w:val="0"/>
          <w:marBottom w:val="45"/>
          <w:divBdr>
            <w:top w:val="none" w:sz="0" w:space="0" w:color="auto"/>
            <w:left w:val="none" w:sz="0" w:space="0" w:color="auto"/>
            <w:bottom w:val="none" w:sz="0" w:space="0" w:color="auto"/>
            <w:right w:val="none" w:sz="0" w:space="0" w:color="auto"/>
          </w:divBdr>
        </w:div>
        <w:div w:id="1960719135">
          <w:marLeft w:val="0"/>
          <w:marRight w:val="0"/>
          <w:marTop w:val="0"/>
          <w:marBottom w:val="45"/>
          <w:divBdr>
            <w:top w:val="none" w:sz="0" w:space="0" w:color="auto"/>
            <w:left w:val="none" w:sz="0" w:space="0" w:color="auto"/>
            <w:bottom w:val="none" w:sz="0" w:space="0" w:color="auto"/>
            <w:right w:val="none" w:sz="0" w:space="0" w:color="auto"/>
          </w:divBdr>
        </w:div>
        <w:div w:id="1158226531">
          <w:marLeft w:val="0"/>
          <w:marRight w:val="0"/>
          <w:marTop w:val="0"/>
          <w:marBottom w:val="45"/>
          <w:divBdr>
            <w:top w:val="none" w:sz="0" w:space="0" w:color="auto"/>
            <w:left w:val="none" w:sz="0" w:space="0" w:color="auto"/>
            <w:bottom w:val="none" w:sz="0" w:space="0" w:color="auto"/>
            <w:right w:val="none" w:sz="0" w:space="0" w:color="auto"/>
          </w:divBdr>
        </w:div>
        <w:div w:id="1297376308">
          <w:marLeft w:val="0"/>
          <w:marRight w:val="0"/>
          <w:marTop w:val="0"/>
          <w:marBottom w:val="45"/>
          <w:divBdr>
            <w:top w:val="none" w:sz="0" w:space="0" w:color="auto"/>
            <w:left w:val="none" w:sz="0" w:space="0" w:color="auto"/>
            <w:bottom w:val="none" w:sz="0" w:space="0" w:color="auto"/>
            <w:right w:val="none" w:sz="0" w:space="0" w:color="auto"/>
          </w:divBdr>
        </w:div>
        <w:div w:id="1281297023">
          <w:marLeft w:val="0"/>
          <w:marRight w:val="0"/>
          <w:marTop w:val="0"/>
          <w:marBottom w:val="45"/>
          <w:divBdr>
            <w:top w:val="none" w:sz="0" w:space="0" w:color="auto"/>
            <w:left w:val="none" w:sz="0" w:space="0" w:color="auto"/>
            <w:bottom w:val="none" w:sz="0" w:space="0" w:color="auto"/>
            <w:right w:val="none" w:sz="0" w:space="0" w:color="auto"/>
          </w:divBdr>
        </w:div>
        <w:div w:id="732896396">
          <w:marLeft w:val="0"/>
          <w:marRight w:val="0"/>
          <w:marTop w:val="0"/>
          <w:marBottom w:val="45"/>
          <w:divBdr>
            <w:top w:val="none" w:sz="0" w:space="0" w:color="auto"/>
            <w:left w:val="none" w:sz="0" w:space="0" w:color="auto"/>
            <w:bottom w:val="none" w:sz="0" w:space="0" w:color="auto"/>
            <w:right w:val="none" w:sz="0" w:space="0" w:color="auto"/>
          </w:divBdr>
        </w:div>
        <w:div w:id="813066678">
          <w:marLeft w:val="0"/>
          <w:marRight w:val="0"/>
          <w:marTop w:val="0"/>
          <w:marBottom w:val="0"/>
          <w:divBdr>
            <w:top w:val="none" w:sz="0" w:space="0" w:color="auto"/>
            <w:left w:val="none" w:sz="0" w:space="0" w:color="auto"/>
            <w:bottom w:val="none" w:sz="0" w:space="0" w:color="auto"/>
            <w:right w:val="none" w:sz="0" w:space="0" w:color="auto"/>
          </w:divBdr>
        </w:div>
        <w:div w:id="93014203">
          <w:marLeft w:val="0"/>
          <w:marRight w:val="0"/>
          <w:marTop w:val="0"/>
          <w:marBottom w:val="0"/>
          <w:divBdr>
            <w:top w:val="none" w:sz="0" w:space="0" w:color="auto"/>
            <w:left w:val="none" w:sz="0" w:space="0" w:color="auto"/>
            <w:bottom w:val="none" w:sz="0" w:space="0" w:color="auto"/>
            <w:right w:val="none" w:sz="0" w:space="0" w:color="auto"/>
          </w:divBdr>
        </w:div>
        <w:div w:id="1001739509">
          <w:marLeft w:val="0"/>
          <w:marRight w:val="0"/>
          <w:marTop w:val="0"/>
          <w:marBottom w:val="0"/>
          <w:divBdr>
            <w:top w:val="none" w:sz="0" w:space="0" w:color="auto"/>
            <w:left w:val="none" w:sz="0" w:space="0" w:color="auto"/>
            <w:bottom w:val="none" w:sz="0" w:space="0" w:color="auto"/>
            <w:right w:val="none" w:sz="0" w:space="0" w:color="auto"/>
          </w:divBdr>
        </w:div>
        <w:div w:id="1655722581">
          <w:marLeft w:val="0"/>
          <w:marRight w:val="0"/>
          <w:marTop w:val="0"/>
          <w:marBottom w:val="0"/>
          <w:divBdr>
            <w:top w:val="none" w:sz="0" w:space="0" w:color="auto"/>
            <w:left w:val="none" w:sz="0" w:space="0" w:color="auto"/>
            <w:bottom w:val="none" w:sz="0" w:space="0" w:color="auto"/>
            <w:right w:val="none" w:sz="0" w:space="0" w:color="auto"/>
          </w:divBdr>
        </w:div>
        <w:div w:id="398134260">
          <w:marLeft w:val="0"/>
          <w:marRight w:val="0"/>
          <w:marTop w:val="90"/>
          <w:marBottom w:val="45"/>
          <w:divBdr>
            <w:top w:val="none" w:sz="0" w:space="0" w:color="auto"/>
            <w:left w:val="none" w:sz="0" w:space="0" w:color="auto"/>
            <w:bottom w:val="none" w:sz="0" w:space="0" w:color="auto"/>
            <w:right w:val="none" w:sz="0" w:space="0" w:color="auto"/>
          </w:divBdr>
        </w:div>
        <w:div w:id="695738135">
          <w:marLeft w:val="0"/>
          <w:marRight w:val="0"/>
          <w:marTop w:val="0"/>
          <w:marBottom w:val="90"/>
          <w:divBdr>
            <w:top w:val="none" w:sz="0" w:space="0" w:color="auto"/>
            <w:left w:val="none" w:sz="0" w:space="0" w:color="auto"/>
            <w:bottom w:val="none" w:sz="0" w:space="0" w:color="auto"/>
            <w:right w:val="none" w:sz="0" w:space="0" w:color="auto"/>
          </w:divBdr>
        </w:div>
        <w:div w:id="1030255409">
          <w:marLeft w:val="0"/>
          <w:marRight w:val="0"/>
          <w:marTop w:val="0"/>
          <w:marBottom w:val="90"/>
          <w:divBdr>
            <w:top w:val="none" w:sz="0" w:space="0" w:color="auto"/>
            <w:left w:val="none" w:sz="0" w:space="0" w:color="auto"/>
            <w:bottom w:val="none" w:sz="0" w:space="0" w:color="auto"/>
            <w:right w:val="none" w:sz="0" w:space="0" w:color="auto"/>
          </w:divBdr>
        </w:div>
        <w:div w:id="1429497697">
          <w:marLeft w:val="0"/>
          <w:marRight w:val="0"/>
          <w:marTop w:val="0"/>
          <w:marBottom w:val="90"/>
          <w:divBdr>
            <w:top w:val="none" w:sz="0" w:space="0" w:color="auto"/>
            <w:left w:val="none" w:sz="0" w:space="0" w:color="auto"/>
            <w:bottom w:val="none" w:sz="0" w:space="0" w:color="auto"/>
            <w:right w:val="none" w:sz="0" w:space="0" w:color="auto"/>
          </w:divBdr>
        </w:div>
        <w:div w:id="979769824">
          <w:marLeft w:val="0"/>
          <w:marRight w:val="0"/>
          <w:marTop w:val="0"/>
          <w:marBottom w:val="90"/>
          <w:divBdr>
            <w:top w:val="none" w:sz="0" w:space="0" w:color="auto"/>
            <w:left w:val="none" w:sz="0" w:space="0" w:color="auto"/>
            <w:bottom w:val="none" w:sz="0" w:space="0" w:color="auto"/>
            <w:right w:val="none" w:sz="0" w:space="0" w:color="auto"/>
          </w:divBdr>
        </w:div>
        <w:div w:id="749351351">
          <w:marLeft w:val="0"/>
          <w:marRight w:val="0"/>
          <w:marTop w:val="0"/>
          <w:marBottom w:val="45"/>
          <w:divBdr>
            <w:top w:val="none" w:sz="0" w:space="0" w:color="auto"/>
            <w:left w:val="none" w:sz="0" w:space="0" w:color="auto"/>
            <w:bottom w:val="none" w:sz="0" w:space="0" w:color="auto"/>
            <w:right w:val="none" w:sz="0" w:space="0" w:color="auto"/>
          </w:divBdr>
        </w:div>
        <w:div w:id="1207377726">
          <w:marLeft w:val="0"/>
          <w:marRight w:val="0"/>
          <w:marTop w:val="0"/>
          <w:marBottom w:val="45"/>
          <w:divBdr>
            <w:top w:val="none" w:sz="0" w:space="0" w:color="auto"/>
            <w:left w:val="none" w:sz="0" w:space="0" w:color="auto"/>
            <w:bottom w:val="none" w:sz="0" w:space="0" w:color="auto"/>
            <w:right w:val="none" w:sz="0" w:space="0" w:color="auto"/>
          </w:divBdr>
        </w:div>
        <w:div w:id="268585680">
          <w:marLeft w:val="0"/>
          <w:marRight w:val="0"/>
          <w:marTop w:val="0"/>
          <w:marBottom w:val="45"/>
          <w:divBdr>
            <w:top w:val="none" w:sz="0" w:space="0" w:color="auto"/>
            <w:left w:val="none" w:sz="0" w:space="0" w:color="auto"/>
            <w:bottom w:val="none" w:sz="0" w:space="0" w:color="auto"/>
            <w:right w:val="none" w:sz="0" w:space="0" w:color="auto"/>
          </w:divBdr>
        </w:div>
        <w:div w:id="627317477">
          <w:marLeft w:val="0"/>
          <w:marRight w:val="0"/>
          <w:marTop w:val="0"/>
          <w:marBottom w:val="45"/>
          <w:divBdr>
            <w:top w:val="none" w:sz="0" w:space="0" w:color="auto"/>
            <w:left w:val="none" w:sz="0" w:space="0" w:color="auto"/>
            <w:bottom w:val="none" w:sz="0" w:space="0" w:color="auto"/>
            <w:right w:val="none" w:sz="0" w:space="0" w:color="auto"/>
          </w:divBdr>
        </w:div>
        <w:div w:id="1485195864">
          <w:marLeft w:val="0"/>
          <w:marRight w:val="0"/>
          <w:marTop w:val="0"/>
          <w:marBottom w:val="45"/>
          <w:divBdr>
            <w:top w:val="none" w:sz="0" w:space="0" w:color="auto"/>
            <w:left w:val="none" w:sz="0" w:space="0" w:color="auto"/>
            <w:bottom w:val="none" w:sz="0" w:space="0" w:color="auto"/>
            <w:right w:val="none" w:sz="0" w:space="0" w:color="auto"/>
          </w:divBdr>
        </w:div>
        <w:div w:id="618685512">
          <w:marLeft w:val="0"/>
          <w:marRight w:val="0"/>
          <w:marTop w:val="0"/>
          <w:marBottom w:val="45"/>
          <w:divBdr>
            <w:top w:val="none" w:sz="0" w:space="0" w:color="auto"/>
            <w:left w:val="none" w:sz="0" w:space="0" w:color="auto"/>
            <w:bottom w:val="none" w:sz="0" w:space="0" w:color="auto"/>
            <w:right w:val="none" w:sz="0" w:space="0" w:color="auto"/>
          </w:divBdr>
        </w:div>
        <w:div w:id="1168862811">
          <w:marLeft w:val="0"/>
          <w:marRight w:val="0"/>
          <w:marTop w:val="0"/>
          <w:marBottom w:val="45"/>
          <w:divBdr>
            <w:top w:val="none" w:sz="0" w:space="0" w:color="auto"/>
            <w:left w:val="none" w:sz="0" w:space="0" w:color="auto"/>
            <w:bottom w:val="none" w:sz="0" w:space="0" w:color="auto"/>
            <w:right w:val="none" w:sz="0" w:space="0" w:color="auto"/>
          </w:divBdr>
        </w:div>
        <w:div w:id="1211960940">
          <w:marLeft w:val="0"/>
          <w:marRight w:val="0"/>
          <w:marTop w:val="0"/>
          <w:marBottom w:val="0"/>
          <w:divBdr>
            <w:top w:val="none" w:sz="0" w:space="0" w:color="auto"/>
            <w:left w:val="none" w:sz="0" w:space="0" w:color="auto"/>
            <w:bottom w:val="none" w:sz="0" w:space="0" w:color="auto"/>
            <w:right w:val="none" w:sz="0" w:space="0" w:color="auto"/>
          </w:divBdr>
        </w:div>
        <w:div w:id="1564174815">
          <w:marLeft w:val="0"/>
          <w:marRight w:val="0"/>
          <w:marTop w:val="0"/>
          <w:marBottom w:val="0"/>
          <w:divBdr>
            <w:top w:val="none" w:sz="0" w:space="0" w:color="auto"/>
            <w:left w:val="none" w:sz="0" w:space="0" w:color="auto"/>
            <w:bottom w:val="none" w:sz="0" w:space="0" w:color="auto"/>
            <w:right w:val="none" w:sz="0" w:space="0" w:color="auto"/>
          </w:divBdr>
        </w:div>
        <w:div w:id="644772728">
          <w:marLeft w:val="0"/>
          <w:marRight w:val="0"/>
          <w:marTop w:val="0"/>
          <w:marBottom w:val="0"/>
          <w:divBdr>
            <w:top w:val="none" w:sz="0" w:space="0" w:color="auto"/>
            <w:left w:val="none" w:sz="0" w:space="0" w:color="auto"/>
            <w:bottom w:val="none" w:sz="0" w:space="0" w:color="auto"/>
            <w:right w:val="none" w:sz="0" w:space="0" w:color="auto"/>
          </w:divBdr>
        </w:div>
        <w:div w:id="1807776769">
          <w:marLeft w:val="0"/>
          <w:marRight w:val="0"/>
          <w:marTop w:val="0"/>
          <w:marBottom w:val="0"/>
          <w:divBdr>
            <w:top w:val="none" w:sz="0" w:space="0" w:color="auto"/>
            <w:left w:val="none" w:sz="0" w:space="0" w:color="auto"/>
            <w:bottom w:val="none" w:sz="0" w:space="0" w:color="auto"/>
            <w:right w:val="none" w:sz="0" w:space="0" w:color="auto"/>
          </w:divBdr>
        </w:div>
        <w:div w:id="1595279334">
          <w:marLeft w:val="0"/>
          <w:marRight w:val="0"/>
          <w:marTop w:val="0"/>
          <w:marBottom w:val="0"/>
          <w:divBdr>
            <w:top w:val="none" w:sz="0" w:space="0" w:color="auto"/>
            <w:left w:val="none" w:sz="0" w:space="0" w:color="auto"/>
            <w:bottom w:val="none" w:sz="0" w:space="0" w:color="auto"/>
            <w:right w:val="none" w:sz="0" w:space="0" w:color="auto"/>
          </w:divBdr>
        </w:div>
        <w:div w:id="89400824">
          <w:marLeft w:val="0"/>
          <w:marRight w:val="0"/>
          <w:marTop w:val="90"/>
          <w:marBottom w:val="45"/>
          <w:divBdr>
            <w:top w:val="none" w:sz="0" w:space="0" w:color="auto"/>
            <w:left w:val="none" w:sz="0" w:space="0" w:color="auto"/>
            <w:bottom w:val="none" w:sz="0" w:space="0" w:color="auto"/>
            <w:right w:val="none" w:sz="0" w:space="0" w:color="auto"/>
          </w:divBdr>
        </w:div>
        <w:div w:id="719136871">
          <w:marLeft w:val="0"/>
          <w:marRight w:val="0"/>
          <w:marTop w:val="0"/>
          <w:marBottom w:val="90"/>
          <w:divBdr>
            <w:top w:val="none" w:sz="0" w:space="0" w:color="auto"/>
            <w:left w:val="none" w:sz="0" w:space="0" w:color="auto"/>
            <w:bottom w:val="none" w:sz="0" w:space="0" w:color="auto"/>
            <w:right w:val="none" w:sz="0" w:space="0" w:color="auto"/>
          </w:divBdr>
        </w:div>
        <w:div w:id="74791790">
          <w:marLeft w:val="0"/>
          <w:marRight w:val="0"/>
          <w:marTop w:val="0"/>
          <w:marBottom w:val="90"/>
          <w:divBdr>
            <w:top w:val="none" w:sz="0" w:space="0" w:color="auto"/>
            <w:left w:val="none" w:sz="0" w:space="0" w:color="auto"/>
            <w:bottom w:val="none" w:sz="0" w:space="0" w:color="auto"/>
            <w:right w:val="none" w:sz="0" w:space="0" w:color="auto"/>
          </w:divBdr>
        </w:div>
        <w:div w:id="1390418886">
          <w:marLeft w:val="0"/>
          <w:marRight w:val="0"/>
          <w:marTop w:val="0"/>
          <w:marBottom w:val="90"/>
          <w:divBdr>
            <w:top w:val="none" w:sz="0" w:space="0" w:color="auto"/>
            <w:left w:val="none" w:sz="0" w:space="0" w:color="auto"/>
            <w:bottom w:val="none" w:sz="0" w:space="0" w:color="auto"/>
            <w:right w:val="none" w:sz="0" w:space="0" w:color="auto"/>
          </w:divBdr>
        </w:div>
        <w:div w:id="127940818">
          <w:marLeft w:val="0"/>
          <w:marRight w:val="0"/>
          <w:marTop w:val="0"/>
          <w:marBottom w:val="90"/>
          <w:divBdr>
            <w:top w:val="none" w:sz="0" w:space="0" w:color="auto"/>
            <w:left w:val="none" w:sz="0" w:space="0" w:color="auto"/>
            <w:bottom w:val="none" w:sz="0" w:space="0" w:color="auto"/>
            <w:right w:val="none" w:sz="0" w:space="0" w:color="auto"/>
          </w:divBdr>
        </w:div>
        <w:div w:id="652684967">
          <w:marLeft w:val="0"/>
          <w:marRight w:val="0"/>
          <w:marTop w:val="0"/>
          <w:marBottom w:val="90"/>
          <w:divBdr>
            <w:top w:val="none" w:sz="0" w:space="0" w:color="auto"/>
            <w:left w:val="none" w:sz="0" w:space="0" w:color="auto"/>
            <w:bottom w:val="none" w:sz="0" w:space="0" w:color="auto"/>
            <w:right w:val="none" w:sz="0" w:space="0" w:color="auto"/>
          </w:divBdr>
        </w:div>
        <w:div w:id="1389962785">
          <w:marLeft w:val="0"/>
          <w:marRight w:val="0"/>
          <w:marTop w:val="0"/>
          <w:marBottom w:val="45"/>
          <w:divBdr>
            <w:top w:val="none" w:sz="0" w:space="0" w:color="auto"/>
            <w:left w:val="none" w:sz="0" w:space="0" w:color="auto"/>
            <w:bottom w:val="none" w:sz="0" w:space="0" w:color="auto"/>
            <w:right w:val="none" w:sz="0" w:space="0" w:color="auto"/>
          </w:divBdr>
        </w:div>
        <w:div w:id="1185291845">
          <w:marLeft w:val="0"/>
          <w:marRight w:val="0"/>
          <w:marTop w:val="0"/>
          <w:marBottom w:val="45"/>
          <w:divBdr>
            <w:top w:val="none" w:sz="0" w:space="0" w:color="auto"/>
            <w:left w:val="none" w:sz="0" w:space="0" w:color="auto"/>
            <w:bottom w:val="none" w:sz="0" w:space="0" w:color="auto"/>
            <w:right w:val="none" w:sz="0" w:space="0" w:color="auto"/>
          </w:divBdr>
        </w:div>
        <w:div w:id="1431851912">
          <w:marLeft w:val="0"/>
          <w:marRight w:val="0"/>
          <w:marTop w:val="0"/>
          <w:marBottom w:val="45"/>
          <w:divBdr>
            <w:top w:val="none" w:sz="0" w:space="0" w:color="auto"/>
            <w:left w:val="none" w:sz="0" w:space="0" w:color="auto"/>
            <w:bottom w:val="none" w:sz="0" w:space="0" w:color="auto"/>
            <w:right w:val="none" w:sz="0" w:space="0" w:color="auto"/>
          </w:divBdr>
        </w:div>
        <w:div w:id="621806594">
          <w:marLeft w:val="0"/>
          <w:marRight w:val="0"/>
          <w:marTop w:val="0"/>
          <w:marBottom w:val="45"/>
          <w:divBdr>
            <w:top w:val="none" w:sz="0" w:space="0" w:color="auto"/>
            <w:left w:val="none" w:sz="0" w:space="0" w:color="auto"/>
            <w:bottom w:val="none" w:sz="0" w:space="0" w:color="auto"/>
            <w:right w:val="none" w:sz="0" w:space="0" w:color="auto"/>
          </w:divBdr>
        </w:div>
        <w:div w:id="1483355264">
          <w:marLeft w:val="0"/>
          <w:marRight w:val="0"/>
          <w:marTop w:val="0"/>
          <w:marBottom w:val="45"/>
          <w:divBdr>
            <w:top w:val="none" w:sz="0" w:space="0" w:color="auto"/>
            <w:left w:val="none" w:sz="0" w:space="0" w:color="auto"/>
            <w:bottom w:val="none" w:sz="0" w:space="0" w:color="auto"/>
            <w:right w:val="none" w:sz="0" w:space="0" w:color="auto"/>
          </w:divBdr>
        </w:div>
        <w:div w:id="836925743">
          <w:marLeft w:val="0"/>
          <w:marRight w:val="0"/>
          <w:marTop w:val="0"/>
          <w:marBottom w:val="45"/>
          <w:divBdr>
            <w:top w:val="none" w:sz="0" w:space="0" w:color="auto"/>
            <w:left w:val="none" w:sz="0" w:space="0" w:color="auto"/>
            <w:bottom w:val="none" w:sz="0" w:space="0" w:color="auto"/>
            <w:right w:val="none" w:sz="0" w:space="0" w:color="auto"/>
          </w:divBdr>
        </w:div>
        <w:div w:id="576131645">
          <w:marLeft w:val="0"/>
          <w:marRight w:val="0"/>
          <w:marTop w:val="0"/>
          <w:marBottom w:val="45"/>
          <w:divBdr>
            <w:top w:val="none" w:sz="0" w:space="0" w:color="auto"/>
            <w:left w:val="none" w:sz="0" w:space="0" w:color="auto"/>
            <w:bottom w:val="none" w:sz="0" w:space="0" w:color="auto"/>
            <w:right w:val="none" w:sz="0" w:space="0" w:color="auto"/>
          </w:divBdr>
        </w:div>
        <w:div w:id="950747371">
          <w:marLeft w:val="0"/>
          <w:marRight w:val="0"/>
          <w:marTop w:val="0"/>
          <w:marBottom w:val="0"/>
          <w:divBdr>
            <w:top w:val="none" w:sz="0" w:space="0" w:color="auto"/>
            <w:left w:val="none" w:sz="0" w:space="0" w:color="auto"/>
            <w:bottom w:val="none" w:sz="0" w:space="0" w:color="auto"/>
            <w:right w:val="none" w:sz="0" w:space="0" w:color="auto"/>
          </w:divBdr>
        </w:div>
        <w:div w:id="321855050">
          <w:marLeft w:val="0"/>
          <w:marRight w:val="0"/>
          <w:marTop w:val="0"/>
          <w:marBottom w:val="0"/>
          <w:divBdr>
            <w:top w:val="none" w:sz="0" w:space="0" w:color="auto"/>
            <w:left w:val="none" w:sz="0" w:space="0" w:color="auto"/>
            <w:bottom w:val="none" w:sz="0" w:space="0" w:color="auto"/>
            <w:right w:val="none" w:sz="0" w:space="0" w:color="auto"/>
          </w:divBdr>
        </w:div>
        <w:div w:id="334961063">
          <w:marLeft w:val="0"/>
          <w:marRight w:val="0"/>
          <w:marTop w:val="0"/>
          <w:marBottom w:val="0"/>
          <w:divBdr>
            <w:top w:val="none" w:sz="0" w:space="0" w:color="auto"/>
            <w:left w:val="none" w:sz="0" w:space="0" w:color="auto"/>
            <w:bottom w:val="none" w:sz="0" w:space="0" w:color="auto"/>
            <w:right w:val="none" w:sz="0" w:space="0" w:color="auto"/>
          </w:divBdr>
        </w:div>
        <w:div w:id="728261218">
          <w:marLeft w:val="0"/>
          <w:marRight w:val="0"/>
          <w:marTop w:val="0"/>
          <w:marBottom w:val="0"/>
          <w:divBdr>
            <w:top w:val="none" w:sz="0" w:space="0" w:color="auto"/>
            <w:left w:val="none" w:sz="0" w:space="0" w:color="auto"/>
            <w:bottom w:val="none" w:sz="0" w:space="0" w:color="auto"/>
            <w:right w:val="none" w:sz="0" w:space="0" w:color="auto"/>
          </w:divBdr>
        </w:div>
        <w:div w:id="1936787599">
          <w:marLeft w:val="0"/>
          <w:marRight w:val="0"/>
          <w:marTop w:val="0"/>
          <w:marBottom w:val="0"/>
          <w:divBdr>
            <w:top w:val="none" w:sz="0" w:space="0" w:color="auto"/>
            <w:left w:val="none" w:sz="0" w:space="0" w:color="auto"/>
            <w:bottom w:val="none" w:sz="0" w:space="0" w:color="auto"/>
            <w:right w:val="none" w:sz="0" w:space="0" w:color="auto"/>
          </w:divBdr>
        </w:div>
        <w:div w:id="1493326093">
          <w:marLeft w:val="0"/>
          <w:marRight w:val="0"/>
          <w:marTop w:val="90"/>
          <w:marBottom w:val="45"/>
          <w:divBdr>
            <w:top w:val="none" w:sz="0" w:space="0" w:color="auto"/>
            <w:left w:val="none" w:sz="0" w:space="0" w:color="auto"/>
            <w:bottom w:val="none" w:sz="0" w:space="0" w:color="auto"/>
            <w:right w:val="none" w:sz="0" w:space="0" w:color="auto"/>
          </w:divBdr>
        </w:div>
        <w:div w:id="1595358336">
          <w:marLeft w:val="0"/>
          <w:marRight w:val="0"/>
          <w:marTop w:val="0"/>
          <w:marBottom w:val="90"/>
          <w:divBdr>
            <w:top w:val="none" w:sz="0" w:space="0" w:color="auto"/>
            <w:left w:val="none" w:sz="0" w:space="0" w:color="auto"/>
            <w:bottom w:val="none" w:sz="0" w:space="0" w:color="auto"/>
            <w:right w:val="none" w:sz="0" w:space="0" w:color="auto"/>
          </w:divBdr>
        </w:div>
        <w:div w:id="35083264">
          <w:marLeft w:val="0"/>
          <w:marRight w:val="0"/>
          <w:marTop w:val="0"/>
          <w:marBottom w:val="90"/>
          <w:divBdr>
            <w:top w:val="none" w:sz="0" w:space="0" w:color="auto"/>
            <w:left w:val="none" w:sz="0" w:space="0" w:color="auto"/>
            <w:bottom w:val="none" w:sz="0" w:space="0" w:color="auto"/>
            <w:right w:val="none" w:sz="0" w:space="0" w:color="auto"/>
          </w:divBdr>
        </w:div>
        <w:div w:id="657660974">
          <w:marLeft w:val="0"/>
          <w:marRight w:val="0"/>
          <w:marTop w:val="0"/>
          <w:marBottom w:val="90"/>
          <w:divBdr>
            <w:top w:val="none" w:sz="0" w:space="0" w:color="auto"/>
            <w:left w:val="none" w:sz="0" w:space="0" w:color="auto"/>
            <w:bottom w:val="none" w:sz="0" w:space="0" w:color="auto"/>
            <w:right w:val="none" w:sz="0" w:space="0" w:color="auto"/>
          </w:divBdr>
        </w:div>
        <w:div w:id="836921506">
          <w:marLeft w:val="0"/>
          <w:marRight w:val="0"/>
          <w:marTop w:val="0"/>
          <w:marBottom w:val="90"/>
          <w:divBdr>
            <w:top w:val="none" w:sz="0" w:space="0" w:color="auto"/>
            <w:left w:val="none" w:sz="0" w:space="0" w:color="auto"/>
            <w:bottom w:val="none" w:sz="0" w:space="0" w:color="auto"/>
            <w:right w:val="none" w:sz="0" w:space="0" w:color="auto"/>
          </w:divBdr>
        </w:div>
        <w:div w:id="1376849461">
          <w:marLeft w:val="0"/>
          <w:marRight w:val="0"/>
          <w:marTop w:val="0"/>
          <w:marBottom w:val="90"/>
          <w:divBdr>
            <w:top w:val="none" w:sz="0" w:space="0" w:color="auto"/>
            <w:left w:val="none" w:sz="0" w:space="0" w:color="auto"/>
            <w:bottom w:val="none" w:sz="0" w:space="0" w:color="auto"/>
            <w:right w:val="none" w:sz="0" w:space="0" w:color="auto"/>
          </w:divBdr>
          <w:divsChild>
            <w:div w:id="1871409052">
              <w:marLeft w:val="0"/>
              <w:marRight w:val="0"/>
              <w:marTop w:val="30"/>
              <w:marBottom w:val="0"/>
              <w:divBdr>
                <w:top w:val="none" w:sz="0" w:space="0" w:color="auto"/>
                <w:left w:val="none" w:sz="0" w:space="0" w:color="auto"/>
                <w:bottom w:val="none" w:sz="0" w:space="0" w:color="auto"/>
                <w:right w:val="none" w:sz="0" w:space="0" w:color="auto"/>
              </w:divBdr>
              <w:divsChild>
                <w:div w:id="60365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1278">
          <w:marLeft w:val="0"/>
          <w:marRight w:val="0"/>
          <w:marTop w:val="0"/>
          <w:marBottom w:val="45"/>
          <w:divBdr>
            <w:top w:val="none" w:sz="0" w:space="0" w:color="auto"/>
            <w:left w:val="none" w:sz="0" w:space="0" w:color="auto"/>
            <w:bottom w:val="none" w:sz="0" w:space="0" w:color="auto"/>
            <w:right w:val="none" w:sz="0" w:space="0" w:color="auto"/>
          </w:divBdr>
        </w:div>
        <w:div w:id="1480925855">
          <w:marLeft w:val="0"/>
          <w:marRight w:val="0"/>
          <w:marTop w:val="0"/>
          <w:marBottom w:val="45"/>
          <w:divBdr>
            <w:top w:val="none" w:sz="0" w:space="0" w:color="auto"/>
            <w:left w:val="none" w:sz="0" w:space="0" w:color="auto"/>
            <w:bottom w:val="none" w:sz="0" w:space="0" w:color="auto"/>
            <w:right w:val="none" w:sz="0" w:space="0" w:color="auto"/>
          </w:divBdr>
        </w:div>
        <w:div w:id="816648666">
          <w:marLeft w:val="0"/>
          <w:marRight w:val="0"/>
          <w:marTop w:val="0"/>
          <w:marBottom w:val="45"/>
          <w:divBdr>
            <w:top w:val="none" w:sz="0" w:space="0" w:color="auto"/>
            <w:left w:val="none" w:sz="0" w:space="0" w:color="auto"/>
            <w:bottom w:val="none" w:sz="0" w:space="0" w:color="auto"/>
            <w:right w:val="none" w:sz="0" w:space="0" w:color="auto"/>
          </w:divBdr>
        </w:div>
        <w:div w:id="1608657662">
          <w:marLeft w:val="0"/>
          <w:marRight w:val="0"/>
          <w:marTop w:val="0"/>
          <w:marBottom w:val="45"/>
          <w:divBdr>
            <w:top w:val="none" w:sz="0" w:space="0" w:color="auto"/>
            <w:left w:val="none" w:sz="0" w:space="0" w:color="auto"/>
            <w:bottom w:val="none" w:sz="0" w:space="0" w:color="auto"/>
            <w:right w:val="none" w:sz="0" w:space="0" w:color="auto"/>
          </w:divBdr>
        </w:div>
        <w:div w:id="1923752893">
          <w:marLeft w:val="0"/>
          <w:marRight w:val="0"/>
          <w:marTop w:val="0"/>
          <w:marBottom w:val="45"/>
          <w:divBdr>
            <w:top w:val="none" w:sz="0" w:space="0" w:color="auto"/>
            <w:left w:val="none" w:sz="0" w:space="0" w:color="auto"/>
            <w:bottom w:val="none" w:sz="0" w:space="0" w:color="auto"/>
            <w:right w:val="none" w:sz="0" w:space="0" w:color="auto"/>
          </w:divBdr>
        </w:div>
        <w:div w:id="706487482">
          <w:marLeft w:val="0"/>
          <w:marRight w:val="0"/>
          <w:marTop w:val="0"/>
          <w:marBottom w:val="45"/>
          <w:divBdr>
            <w:top w:val="none" w:sz="0" w:space="0" w:color="auto"/>
            <w:left w:val="none" w:sz="0" w:space="0" w:color="auto"/>
            <w:bottom w:val="none" w:sz="0" w:space="0" w:color="auto"/>
            <w:right w:val="none" w:sz="0" w:space="0" w:color="auto"/>
          </w:divBdr>
        </w:div>
        <w:div w:id="2115903059">
          <w:marLeft w:val="0"/>
          <w:marRight w:val="0"/>
          <w:marTop w:val="0"/>
          <w:marBottom w:val="45"/>
          <w:divBdr>
            <w:top w:val="none" w:sz="0" w:space="0" w:color="auto"/>
            <w:left w:val="none" w:sz="0" w:space="0" w:color="auto"/>
            <w:bottom w:val="none" w:sz="0" w:space="0" w:color="auto"/>
            <w:right w:val="none" w:sz="0" w:space="0" w:color="auto"/>
          </w:divBdr>
        </w:div>
        <w:div w:id="1987199153">
          <w:marLeft w:val="0"/>
          <w:marRight w:val="0"/>
          <w:marTop w:val="0"/>
          <w:marBottom w:val="0"/>
          <w:divBdr>
            <w:top w:val="none" w:sz="0" w:space="0" w:color="auto"/>
            <w:left w:val="none" w:sz="0" w:space="0" w:color="auto"/>
            <w:bottom w:val="none" w:sz="0" w:space="0" w:color="auto"/>
            <w:right w:val="none" w:sz="0" w:space="0" w:color="auto"/>
          </w:divBdr>
        </w:div>
        <w:div w:id="1354913272">
          <w:marLeft w:val="0"/>
          <w:marRight w:val="0"/>
          <w:marTop w:val="0"/>
          <w:marBottom w:val="0"/>
          <w:divBdr>
            <w:top w:val="none" w:sz="0" w:space="0" w:color="auto"/>
            <w:left w:val="none" w:sz="0" w:space="0" w:color="auto"/>
            <w:bottom w:val="none" w:sz="0" w:space="0" w:color="auto"/>
            <w:right w:val="none" w:sz="0" w:space="0" w:color="auto"/>
          </w:divBdr>
        </w:div>
        <w:div w:id="988286501">
          <w:marLeft w:val="0"/>
          <w:marRight w:val="0"/>
          <w:marTop w:val="0"/>
          <w:marBottom w:val="0"/>
          <w:divBdr>
            <w:top w:val="none" w:sz="0" w:space="0" w:color="auto"/>
            <w:left w:val="none" w:sz="0" w:space="0" w:color="auto"/>
            <w:bottom w:val="none" w:sz="0" w:space="0" w:color="auto"/>
            <w:right w:val="none" w:sz="0" w:space="0" w:color="auto"/>
          </w:divBdr>
        </w:div>
        <w:div w:id="629675741">
          <w:marLeft w:val="0"/>
          <w:marRight w:val="0"/>
          <w:marTop w:val="0"/>
          <w:marBottom w:val="0"/>
          <w:divBdr>
            <w:top w:val="none" w:sz="0" w:space="0" w:color="auto"/>
            <w:left w:val="none" w:sz="0" w:space="0" w:color="auto"/>
            <w:bottom w:val="none" w:sz="0" w:space="0" w:color="auto"/>
            <w:right w:val="none" w:sz="0" w:space="0" w:color="auto"/>
          </w:divBdr>
        </w:div>
        <w:div w:id="703406716">
          <w:marLeft w:val="0"/>
          <w:marRight w:val="0"/>
          <w:marTop w:val="0"/>
          <w:marBottom w:val="0"/>
          <w:divBdr>
            <w:top w:val="none" w:sz="0" w:space="0" w:color="auto"/>
            <w:left w:val="none" w:sz="0" w:space="0" w:color="auto"/>
            <w:bottom w:val="none" w:sz="0" w:space="0" w:color="auto"/>
            <w:right w:val="none" w:sz="0" w:space="0" w:color="auto"/>
          </w:divBdr>
        </w:div>
        <w:div w:id="66388816">
          <w:marLeft w:val="0"/>
          <w:marRight w:val="0"/>
          <w:marTop w:val="90"/>
          <w:marBottom w:val="45"/>
          <w:divBdr>
            <w:top w:val="none" w:sz="0" w:space="0" w:color="auto"/>
            <w:left w:val="none" w:sz="0" w:space="0" w:color="auto"/>
            <w:bottom w:val="none" w:sz="0" w:space="0" w:color="auto"/>
            <w:right w:val="none" w:sz="0" w:space="0" w:color="auto"/>
          </w:divBdr>
        </w:div>
        <w:div w:id="594899559">
          <w:marLeft w:val="0"/>
          <w:marRight w:val="0"/>
          <w:marTop w:val="0"/>
          <w:marBottom w:val="90"/>
          <w:divBdr>
            <w:top w:val="none" w:sz="0" w:space="0" w:color="auto"/>
            <w:left w:val="none" w:sz="0" w:space="0" w:color="auto"/>
            <w:bottom w:val="none" w:sz="0" w:space="0" w:color="auto"/>
            <w:right w:val="none" w:sz="0" w:space="0" w:color="auto"/>
          </w:divBdr>
        </w:div>
        <w:div w:id="231237887">
          <w:marLeft w:val="0"/>
          <w:marRight w:val="0"/>
          <w:marTop w:val="0"/>
          <w:marBottom w:val="90"/>
          <w:divBdr>
            <w:top w:val="none" w:sz="0" w:space="0" w:color="auto"/>
            <w:left w:val="none" w:sz="0" w:space="0" w:color="auto"/>
            <w:bottom w:val="none" w:sz="0" w:space="0" w:color="auto"/>
            <w:right w:val="none" w:sz="0" w:space="0" w:color="auto"/>
          </w:divBdr>
        </w:div>
        <w:div w:id="441268887">
          <w:marLeft w:val="0"/>
          <w:marRight w:val="0"/>
          <w:marTop w:val="0"/>
          <w:marBottom w:val="90"/>
          <w:divBdr>
            <w:top w:val="none" w:sz="0" w:space="0" w:color="auto"/>
            <w:left w:val="none" w:sz="0" w:space="0" w:color="auto"/>
            <w:bottom w:val="none" w:sz="0" w:space="0" w:color="auto"/>
            <w:right w:val="none" w:sz="0" w:space="0" w:color="auto"/>
          </w:divBdr>
        </w:div>
        <w:div w:id="340202759">
          <w:marLeft w:val="0"/>
          <w:marRight w:val="0"/>
          <w:marTop w:val="0"/>
          <w:marBottom w:val="90"/>
          <w:divBdr>
            <w:top w:val="none" w:sz="0" w:space="0" w:color="auto"/>
            <w:left w:val="none" w:sz="0" w:space="0" w:color="auto"/>
            <w:bottom w:val="none" w:sz="0" w:space="0" w:color="auto"/>
            <w:right w:val="none" w:sz="0" w:space="0" w:color="auto"/>
          </w:divBdr>
        </w:div>
        <w:div w:id="1197157384">
          <w:marLeft w:val="0"/>
          <w:marRight w:val="0"/>
          <w:marTop w:val="0"/>
          <w:marBottom w:val="45"/>
          <w:divBdr>
            <w:top w:val="none" w:sz="0" w:space="0" w:color="auto"/>
            <w:left w:val="none" w:sz="0" w:space="0" w:color="auto"/>
            <w:bottom w:val="none" w:sz="0" w:space="0" w:color="auto"/>
            <w:right w:val="none" w:sz="0" w:space="0" w:color="auto"/>
          </w:divBdr>
        </w:div>
        <w:div w:id="955864544">
          <w:marLeft w:val="0"/>
          <w:marRight w:val="0"/>
          <w:marTop w:val="0"/>
          <w:marBottom w:val="45"/>
          <w:divBdr>
            <w:top w:val="none" w:sz="0" w:space="0" w:color="auto"/>
            <w:left w:val="none" w:sz="0" w:space="0" w:color="auto"/>
            <w:bottom w:val="none" w:sz="0" w:space="0" w:color="auto"/>
            <w:right w:val="none" w:sz="0" w:space="0" w:color="auto"/>
          </w:divBdr>
        </w:div>
        <w:div w:id="572198007">
          <w:marLeft w:val="0"/>
          <w:marRight w:val="0"/>
          <w:marTop w:val="0"/>
          <w:marBottom w:val="45"/>
          <w:divBdr>
            <w:top w:val="none" w:sz="0" w:space="0" w:color="auto"/>
            <w:left w:val="none" w:sz="0" w:space="0" w:color="auto"/>
            <w:bottom w:val="none" w:sz="0" w:space="0" w:color="auto"/>
            <w:right w:val="none" w:sz="0" w:space="0" w:color="auto"/>
          </w:divBdr>
        </w:div>
        <w:div w:id="987972426">
          <w:marLeft w:val="0"/>
          <w:marRight w:val="0"/>
          <w:marTop w:val="0"/>
          <w:marBottom w:val="45"/>
          <w:divBdr>
            <w:top w:val="none" w:sz="0" w:space="0" w:color="auto"/>
            <w:left w:val="none" w:sz="0" w:space="0" w:color="auto"/>
            <w:bottom w:val="none" w:sz="0" w:space="0" w:color="auto"/>
            <w:right w:val="none" w:sz="0" w:space="0" w:color="auto"/>
          </w:divBdr>
        </w:div>
        <w:div w:id="339967853">
          <w:marLeft w:val="0"/>
          <w:marRight w:val="0"/>
          <w:marTop w:val="0"/>
          <w:marBottom w:val="45"/>
          <w:divBdr>
            <w:top w:val="none" w:sz="0" w:space="0" w:color="auto"/>
            <w:left w:val="none" w:sz="0" w:space="0" w:color="auto"/>
            <w:bottom w:val="none" w:sz="0" w:space="0" w:color="auto"/>
            <w:right w:val="none" w:sz="0" w:space="0" w:color="auto"/>
          </w:divBdr>
        </w:div>
        <w:div w:id="722215437">
          <w:marLeft w:val="0"/>
          <w:marRight w:val="0"/>
          <w:marTop w:val="0"/>
          <w:marBottom w:val="45"/>
          <w:divBdr>
            <w:top w:val="none" w:sz="0" w:space="0" w:color="auto"/>
            <w:left w:val="none" w:sz="0" w:space="0" w:color="auto"/>
            <w:bottom w:val="none" w:sz="0" w:space="0" w:color="auto"/>
            <w:right w:val="none" w:sz="0" w:space="0" w:color="auto"/>
          </w:divBdr>
        </w:div>
        <w:div w:id="1601328093">
          <w:marLeft w:val="0"/>
          <w:marRight w:val="0"/>
          <w:marTop w:val="0"/>
          <w:marBottom w:val="45"/>
          <w:divBdr>
            <w:top w:val="none" w:sz="0" w:space="0" w:color="auto"/>
            <w:left w:val="none" w:sz="0" w:space="0" w:color="auto"/>
            <w:bottom w:val="none" w:sz="0" w:space="0" w:color="auto"/>
            <w:right w:val="none" w:sz="0" w:space="0" w:color="auto"/>
          </w:divBdr>
        </w:div>
        <w:div w:id="2003704732">
          <w:marLeft w:val="0"/>
          <w:marRight w:val="0"/>
          <w:marTop w:val="0"/>
          <w:marBottom w:val="0"/>
          <w:divBdr>
            <w:top w:val="none" w:sz="0" w:space="0" w:color="auto"/>
            <w:left w:val="none" w:sz="0" w:space="0" w:color="auto"/>
            <w:bottom w:val="none" w:sz="0" w:space="0" w:color="auto"/>
            <w:right w:val="none" w:sz="0" w:space="0" w:color="auto"/>
          </w:divBdr>
        </w:div>
        <w:div w:id="991257355">
          <w:marLeft w:val="0"/>
          <w:marRight w:val="0"/>
          <w:marTop w:val="0"/>
          <w:marBottom w:val="0"/>
          <w:divBdr>
            <w:top w:val="none" w:sz="0" w:space="0" w:color="auto"/>
            <w:left w:val="none" w:sz="0" w:space="0" w:color="auto"/>
            <w:bottom w:val="none" w:sz="0" w:space="0" w:color="auto"/>
            <w:right w:val="none" w:sz="0" w:space="0" w:color="auto"/>
          </w:divBdr>
        </w:div>
        <w:div w:id="1060785638">
          <w:marLeft w:val="0"/>
          <w:marRight w:val="0"/>
          <w:marTop w:val="0"/>
          <w:marBottom w:val="0"/>
          <w:divBdr>
            <w:top w:val="none" w:sz="0" w:space="0" w:color="auto"/>
            <w:left w:val="none" w:sz="0" w:space="0" w:color="auto"/>
            <w:bottom w:val="none" w:sz="0" w:space="0" w:color="auto"/>
            <w:right w:val="none" w:sz="0" w:space="0" w:color="auto"/>
          </w:divBdr>
        </w:div>
        <w:div w:id="580023863">
          <w:marLeft w:val="0"/>
          <w:marRight w:val="0"/>
          <w:marTop w:val="0"/>
          <w:marBottom w:val="0"/>
          <w:divBdr>
            <w:top w:val="none" w:sz="0" w:space="0" w:color="auto"/>
            <w:left w:val="none" w:sz="0" w:space="0" w:color="auto"/>
            <w:bottom w:val="none" w:sz="0" w:space="0" w:color="auto"/>
            <w:right w:val="none" w:sz="0" w:space="0" w:color="auto"/>
          </w:divBdr>
        </w:div>
        <w:div w:id="1271398774">
          <w:marLeft w:val="0"/>
          <w:marRight w:val="0"/>
          <w:marTop w:val="0"/>
          <w:marBottom w:val="0"/>
          <w:divBdr>
            <w:top w:val="none" w:sz="0" w:space="0" w:color="auto"/>
            <w:left w:val="none" w:sz="0" w:space="0" w:color="auto"/>
            <w:bottom w:val="none" w:sz="0" w:space="0" w:color="auto"/>
            <w:right w:val="none" w:sz="0" w:space="0" w:color="auto"/>
          </w:divBdr>
        </w:div>
        <w:div w:id="184826476">
          <w:marLeft w:val="0"/>
          <w:marRight w:val="0"/>
          <w:marTop w:val="90"/>
          <w:marBottom w:val="45"/>
          <w:divBdr>
            <w:top w:val="none" w:sz="0" w:space="0" w:color="auto"/>
            <w:left w:val="none" w:sz="0" w:space="0" w:color="auto"/>
            <w:bottom w:val="none" w:sz="0" w:space="0" w:color="auto"/>
            <w:right w:val="none" w:sz="0" w:space="0" w:color="auto"/>
          </w:divBdr>
        </w:div>
        <w:div w:id="1201479904">
          <w:marLeft w:val="0"/>
          <w:marRight w:val="0"/>
          <w:marTop w:val="0"/>
          <w:marBottom w:val="90"/>
          <w:divBdr>
            <w:top w:val="none" w:sz="0" w:space="0" w:color="auto"/>
            <w:left w:val="none" w:sz="0" w:space="0" w:color="auto"/>
            <w:bottom w:val="none" w:sz="0" w:space="0" w:color="auto"/>
            <w:right w:val="none" w:sz="0" w:space="0" w:color="auto"/>
          </w:divBdr>
        </w:div>
        <w:div w:id="1081023322">
          <w:marLeft w:val="0"/>
          <w:marRight w:val="0"/>
          <w:marTop w:val="0"/>
          <w:marBottom w:val="90"/>
          <w:divBdr>
            <w:top w:val="none" w:sz="0" w:space="0" w:color="auto"/>
            <w:left w:val="none" w:sz="0" w:space="0" w:color="auto"/>
            <w:bottom w:val="none" w:sz="0" w:space="0" w:color="auto"/>
            <w:right w:val="none" w:sz="0" w:space="0" w:color="auto"/>
          </w:divBdr>
        </w:div>
        <w:div w:id="1768689434">
          <w:marLeft w:val="0"/>
          <w:marRight w:val="0"/>
          <w:marTop w:val="0"/>
          <w:marBottom w:val="90"/>
          <w:divBdr>
            <w:top w:val="none" w:sz="0" w:space="0" w:color="auto"/>
            <w:left w:val="none" w:sz="0" w:space="0" w:color="auto"/>
            <w:bottom w:val="none" w:sz="0" w:space="0" w:color="auto"/>
            <w:right w:val="none" w:sz="0" w:space="0" w:color="auto"/>
          </w:divBdr>
        </w:div>
        <w:div w:id="1696078496">
          <w:marLeft w:val="0"/>
          <w:marRight w:val="0"/>
          <w:marTop w:val="0"/>
          <w:marBottom w:val="90"/>
          <w:divBdr>
            <w:top w:val="none" w:sz="0" w:space="0" w:color="auto"/>
            <w:left w:val="none" w:sz="0" w:space="0" w:color="auto"/>
            <w:bottom w:val="none" w:sz="0" w:space="0" w:color="auto"/>
            <w:right w:val="none" w:sz="0" w:space="0" w:color="auto"/>
          </w:divBdr>
        </w:div>
        <w:div w:id="846870262">
          <w:marLeft w:val="0"/>
          <w:marRight w:val="0"/>
          <w:marTop w:val="0"/>
          <w:marBottom w:val="90"/>
          <w:divBdr>
            <w:top w:val="none" w:sz="0" w:space="0" w:color="auto"/>
            <w:left w:val="none" w:sz="0" w:space="0" w:color="auto"/>
            <w:bottom w:val="none" w:sz="0" w:space="0" w:color="auto"/>
            <w:right w:val="none" w:sz="0" w:space="0" w:color="auto"/>
          </w:divBdr>
        </w:div>
        <w:div w:id="190608054">
          <w:marLeft w:val="0"/>
          <w:marRight w:val="0"/>
          <w:marTop w:val="0"/>
          <w:marBottom w:val="90"/>
          <w:divBdr>
            <w:top w:val="none" w:sz="0" w:space="0" w:color="auto"/>
            <w:left w:val="none" w:sz="0" w:space="0" w:color="auto"/>
            <w:bottom w:val="none" w:sz="0" w:space="0" w:color="auto"/>
            <w:right w:val="none" w:sz="0" w:space="0" w:color="auto"/>
          </w:divBdr>
        </w:div>
        <w:div w:id="1536229930">
          <w:marLeft w:val="0"/>
          <w:marRight w:val="0"/>
          <w:marTop w:val="0"/>
          <w:marBottom w:val="45"/>
          <w:divBdr>
            <w:top w:val="none" w:sz="0" w:space="0" w:color="auto"/>
            <w:left w:val="none" w:sz="0" w:space="0" w:color="auto"/>
            <w:bottom w:val="none" w:sz="0" w:space="0" w:color="auto"/>
            <w:right w:val="none" w:sz="0" w:space="0" w:color="auto"/>
          </w:divBdr>
        </w:div>
        <w:div w:id="18047223">
          <w:marLeft w:val="0"/>
          <w:marRight w:val="0"/>
          <w:marTop w:val="0"/>
          <w:marBottom w:val="45"/>
          <w:divBdr>
            <w:top w:val="none" w:sz="0" w:space="0" w:color="auto"/>
            <w:left w:val="none" w:sz="0" w:space="0" w:color="auto"/>
            <w:bottom w:val="none" w:sz="0" w:space="0" w:color="auto"/>
            <w:right w:val="none" w:sz="0" w:space="0" w:color="auto"/>
          </w:divBdr>
        </w:div>
        <w:div w:id="28461517">
          <w:marLeft w:val="0"/>
          <w:marRight w:val="0"/>
          <w:marTop w:val="0"/>
          <w:marBottom w:val="45"/>
          <w:divBdr>
            <w:top w:val="none" w:sz="0" w:space="0" w:color="auto"/>
            <w:left w:val="none" w:sz="0" w:space="0" w:color="auto"/>
            <w:bottom w:val="none" w:sz="0" w:space="0" w:color="auto"/>
            <w:right w:val="none" w:sz="0" w:space="0" w:color="auto"/>
          </w:divBdr>
        </w:div>
        <w:div w:id="1245333326">
          <w:marLeft w:val="0"/>
          <w:marRight w:val="0"/>
          <w:marTop w:val="0"/>
          <w:marBottom w:val="45"/>
          <w:divBdr>
            <w:top w:val="none" w:sz="0" w:space="0" w:color="auto"/>
            <w:left w:val="none" w:sz="0" w:space="0" w:color="auto"/>
            <w:bottom w:val="none" w:sz="0" w:space="0" w:color="auto"/>
            <w:right w:val="none" w:sz="0" w:space="0" w:color="auto"/>
          </w:divBdr>
        </w:div>
        <w:div w:id="592785914">
          <w:marLeft w:val="0"/>
          <w:marRight w:val="0"/>
          <w:marTop w:val="0"/>
          <w:marBottom w:val="45"/>
          <w:divBdr>
            <w:top w:val="none" w:sz="0" w:space="0" w:color="auto"/>
            <w:left w:val="none" w:sz="0" w:space="0" w:color="auto"/>
            <w:bottom w:val="none" w:sz="0" w:space="0" w:color="auto"/>
            <w:right w:val="none" w:sz="0" w:space="0" w:color="auto"/>
          </w:divBdr>
        </w:div>
        <w:div w:id="1326276662">
          <w:marLeft w:val="0"/>
          <w:marRight w:val="0"/>
          <w:marTop w:val="0"/>
          <w:marBottom w:val="45"/>
          <w:divBdr>
            <w:top w:val="none" w:sz="0" w:space="0" w:color="auto"/>
            <w:left w:val="none" w:sz="0" w:space="0" w:color="auto"/>
            <w:bottom w:val="none" w:sz="0" w:space="0" w:color="auto"/>
            <w:right w:val="none" w:sz="0" w:space="0" w:color="auto"/>
          </w:divBdr>
        </w:div>
        <w:div w:id="782647659">
          <w:marLeft w:val="0"/>
          <w:marRight w:val="0"/>
          <w:marTop w:val="0"/>
          <w:marBottom w:val="45"/>
          <w:divBdr>
            <w:top w:val="none" w:sz="0" w:space="0" w:color="auto"/>
            <w:left w:val="none" w:sz="0" w:space="0" w:color="auto"/>
            <w:bottom w:val="none" w:sz="0" w:space="0" w:color="auto"/>
            <w:right w:val="none" w:sz="0" w:space="0" w:color="auto"/>
          </w:divBdr>
        </w:div>
        <w:div w:id="822621255">
          <w:marLeft w:val="0"/>
          <w:marRight w:val="0"/>
          <w:marTop w:val="0"/>
          <w:marBottom w:val="0"/>
          <w:divBdr>
            <w:top w:val="none" w:sz="0" w:space="0" w:color="auto"/>
            <w:left w:val="none" w:sz="0" w:space="0" w:color="auto"/>
            <w:bottom w:val="none" w:sz="0" w:space="0" w:color="auto"/>
            <w:right w:val="none" w:sz="0" w:space="0" w:color="auto"/>
          </w:divBdr>
        </w:div>
        <w:div w:id="309526638">
          <w:marLeft w:val="0"/>
          <w:marRight w:val="0"/>
          <w:marTop w:val="0"/>
          <w:marBottom w:val="0"/>
          <w:divBdr>
            <w:top w:val="none" w:sz="0" w:space="0" w:color="auto"/>
            <w:left w:val="none" w:sz="0" w:space="0" w:color="auto"/>
            <w:bottom w:val="none" w:sz="0" w:space="0" w:color="auto"/>
            <w:right w:val="none" w:sz="0" w:space="0" w:color="auto"/>
          </w:divBdr>
        </w:div>
        <w:div w:id="188765776">
          <w:marLeft w:val="0"/>
          <w:marRight w:val="0"/>
          <w:marTop w:val="0"/>
          <w:marBottom w:val="0"/>
          <w:divBdr>
            <w:top w:val="none" w:sz="0" w:space="0" w:color="auto"/>
            <w:left w:val="none" w:sz="0" w:space="0" w:color="auto"/>
            <w:bottom w:val="none" w:sz="0" w:space="0" w:color="auto"/>
            <w:right w:val="none" w:sz="0" w:space="0" w:color="auto"/>
          </w:divBdr>
        </w:div>
        <w:div w:id="1553810718">
          <w:marLeft w:val="0"/>
          <w:marRight w:val="0"/>
          <w:marTop w:val="0"/>
          <w:marBottom w:val="0"/>
          <w:divBdr>
            <w:top w:val="none" w:sz="0" w:space="0" w:color="auto"/>
            <w:left w:val="none" w:sz="0" w:space="0" w:color="auto"/>
            <w:bottom w:val="none" w:sz="0" w:space="0" w:color="auto"/>
            <w:right w:val="none" w:sz="0" w:space="0" w:color="auto"/>
          </w:divBdr>
        </w:div>
        <w:div w:id="973682118">
          <w:marLeft w:val="0"/>
          <w:marRight w:val="0"/>
          <w:marTop w:val="0"/>
          <w:marBottom w:val="0"/>
          <w:divBdr>
            <w:top w:val="none" w:sz="0" w:space="0" w:color="auto"/>
            <w:left w:val="none" w:sz="0" w:space="0" w:color="auto"/>
            <w:bottom w:val="none" w:sz="0" w:space="0" w:color="auto"/>
            <w:right w:val="none" w:sz="0" w:space="0" w:color="auto"/>
          </w:divBdr>
        </w:div>
        <w:div w:id="91434985">
          <w:marLeft w:val="0"/>
          <w:marRight w:val="0"/>
          <w:marTop w:val="90"/>
          <w:marBottom w:val="45"/>
          <w:divBdr>
            <w:top w:val="none" w:sz="0" w:space="0" w:color="auto"/>
            <w:left w:val="none" w:sz="0" w:space="0" w:color="auto"/>
            <w:bottom w:val="none" w:sz="0" w:space="0" w:color="auto"/>
            <w:right w:val="none" w:sz="0" w:space="0" w:color="auto"/>
          </w:divBdr>
        </w:div>
        <w:div w:id="217519339">
          <w:marLeft w:val="0"/>
          <w:marRight w:val="0"/>
          <w:marTop w:val="0"/>
          <w:marBottom w:val="90"/>
          <w:divBdr>
            <w:top w:val="none" w:sz="0" w:space="0" w:color="auto"/>
            <w:left w:val="none" w:sz="0" w:space="0" w:color="auto"/>
            <w:bottom w:val="none" w:sz="0" w:space="0" w:color="auto"/>
            <w:right w:val="none" w:sz="0" w:space="0" w:color="auto"/>
          </w:divBdr>
        </w:div>
        <w:div w:id="2105879268">
          <w:marLeft w:val="0"/>
          <w:marRight w:val="0"/>
          <w:marTop w:val="0"/>
          <w:marBottom w:val="90"/>
          <w:divBdr>
            <w:top w:val="none" w:sz="0" w:space="0" w:color="auto"/>
            <w:left w:val="none" w:sz="0" w:space="0" w:color="auto"/>
            <w:bottom w:val="none" w:sz="0" w:space="0" w:color="auto"/>
            <w:right w:val="none" w:sz="0" w:space="0" w:color="auto"/>
          </w:divBdr>
        </w:div>
        <w:div w:id="2144426683">
          <w:marLeft w:val="0"/>
          <w:marRight w:val="0"/>
          <w:marTop w:val="0"/>
          <w:marBottom w:val="90"/>
          <w:divBdr>
            <w:top w:val="none" w:sz="0" w:space="0" w:color="auto"/>
            <w:left w:val="none" w:sz="0" w:space="0" w:color="auto"/>
            <w:bottom w:val="none" w:sz="0" w:space="0" w:color="auto"/>
            <w:right w:val="none" w:sz="0" w:space="0" w:color="auto"/>
          </w:divBdr>
        </w:div>
        <w:div w:id="1845170325">
          <w:marLeft w:val="0"/>
          <w:marRight w:val="0"/>
          <w:marTop w:val="0"/>
          <w:marBottom w:val="90"/>
          <w:divBdr>
            <w:top w:val="none" w:sz="0" w:space="0" w:color="auto"/>
            <w:left w:val="none" w:sz="0" w:space="0" w:color="auto"/>
            <w:bottom w:val="none" w:sz="0" w:space="0" w:color="auto"/>
            <w:right w:val="none" w:sz="0" w:space="0" w:color="auto"/>
          </w:divBdr>
        </w:div>
        <w:div w:id="1001473837">
          <w:marLeft w:val="0"/>
          <w:marRight w:val="0"/>
          <w:marTop w:val="0"/>
          <w:marBottom w:val="90"/>
          <w:divBdr>
            <w:top w:val="none" w:sz="0" w:space="0" w:color="auto"/>
            <w:left w:val="none" w:sz="0" w:space="0" w:color="auto"/>
            <w:bottom w:val="none" w:sz="0" w:space="0" w:color="auto"/>
            <w:right w:val="none" w:sz="0" w:space="0" w:color="auto"/>
          </w:divBdr>
        </w:div>
        <w:div w:id="906692924">
          <w:marLeft w:val="0"/>
          <w:marRight w:val="0"/>
          <w:marTop w:val="0"/>
          <w:marBottom w:val="90"/>
          <w:divBdr>
            <w:top w:val="none" w:sz="0" w:space="0" w:color="auto"/>
            <w:left w:val="none" w:sz="0" w:space="0" w:color="auto"/>
            <w:bottom w:val="none" w:sz="0" w:space="0" w:color="auto"/>
            <w:right w:val="none" w:sz="0" w:space="0" w:color="auto"/>
          </w:divBdr>
        </w:div>
        <w:div w:id="294024677">
          <w:marLeft w:val="0"/>
          <w:marRight w:val="0"/>
          <w:marTop w:val="0"/>
          <w:marBottom w:val="90"/>
          <w:divBdr>
            <w:top w:val="none" w:sz="0" w:space="0" w:color="auto"/>
            <w:left w:val="none" w:sz="0" w:space="0" w:color="auto"/>
            <w:bottom w:val="none" w:sz="0" w:space="0" w:color="auto"/>
            <w:right w:val="none" w:sz="0" w:space="0" w:color="auto"/>
          </w:divBdr>
        </w:div>
        <w:div w:id="1856462142">
          <w:marLeft w:val="0"/>
          <w:marRight w:val="0"/>
          <w:marTop w:val="0"/>
          <w:marBottom w:val="90"/>
          <w:divBdr>
            <w:top w:val="none" w:sz="0" w:space="0" w:color="auto"/>
            <w:left w:val="none" w:sz="0" w:space="0" w:color="auto"/>
            <w:bottom w:val="none" w:sz="0" w:space="0" w:color="auto"/>
            <w:right w:val="none" w:sz="0" w:space="0" w:color="auto"/>
          </w:divBdr>
        </w:div>
        <w:div w:id="1200241048">
          <w:marLeft w:val="0"/>
          <w:marRight w:val="0"/>
          <w:marTop w:val="0"/>
          <w:marBottom w:val="90"/>
          <w:divBdr>
            <w:top w:val="none" w:sz="0" w:space="0" w:color="auto"/>
            <w:left w:val="none" w:sz="0" w:space="0" w:color="auto"/>
            <w:bottom w:val="none" w:sz="0" w:space="0" w:color="auto"/>
            <w:right w:val="none" w:sz="0" w:space="0" w:color="auto"/>
          </w:divBdr>
        </w:div>
        <w:div w:id="611521187">
          <w:marLeft w:val="0"/>
          <w:marRight w:val="0"/>
          <w:marTop w:val="0"/>
          <w:marBottom w:val="90"/>
          <w:divBdr>
            <w:top w:val="none" w:sz="0" w:space="0" w:color="auto"/>
            <w:left w:val="none" w:sz="0" w:space="0" w:color="auto"/>
            <w:bottom w:val="none" w:sz="0" w:space="0" w:color="auto"/>
            <w:right w:val="none" w:sz="0" w:space="0" w:color="auto"/>
          </w:divBdr>
        </w:div>
        <w:div w:id="2012179477">
          <w:marLeft w:val="0"/>
          <w:marRight w:val="0"/>
          <w:marTop w:val="0"/>
          <w:marBottom w:val="90"/>
          <w:divBdr>
            <w:top w:val="none" w:sz="0" w:space="0" w:color="auto"/>
            <w:left w:val="none" w:sz="0" w:space="0" w:color="auto"/>
            <w:bottom w:val="none" w:sz="0" w:space="0" w:color="auto"/>
            <w:right w:val="none" w:sz="0" w:space="0" w:color="auto"/>
          </w:divBdr>
        </w:div>
        <w:div w:id="594703370">
          <w:marLeft w:val="0"/>
          <w:marRight w:val="0"/>
          <w:marTop w:val="0"/>
          <w:marBottom w:val="90"/>
          <w:divBdr>
            <w:top w:val="none" w:sz="0" w:space="0" w:color="auto"/>
            <w:left w:val="none" w:sz="0" w:space="0" w:color="auto"/>
            <w:bottom w:val="none" w:sz="0" w:space="0" w:color="auto"/>
            <w:right w:val="none" w:sz="0" w:space="0" w:color="auto"/>
          </w:divBdr>
        </w:div>
        <w:div w:id="1281838456">
          <w:marLeft w:val="0"/>
          <w:marRight w:val="0"/>
          <w:marTop w:val="0"/>
          <w:marBottom w:val="45"/>
          <w:divBdr>
            <w:top w:val="none" w:sz="0" w:space="0" w:color="auto"/>
            <w:left w:val="none" w:sz="0" w:space="0" w:color="auto"/>
            <w:bottom w:val="none" w:sz="0" w:space="0" w:color="auto"/>
            <w:right w:val="none" w:sz="0" w:space="0" w:color="auto"/>
          </w:divBdr>
        </w:div>
        <w:div w:id="126238756">
          <w:marLeft w:val="0"/>
          <w:marRight w:val="0"/>
          <w:marTop w:val="0"/>
          <w:marBottom w:val="45"/>
          <w:divBdr>
            <w:top w:val="none" w:sz="0" w:space="0" w:color="auto"/>
            <w:left w:val="none" w:sz="0" w:space="0" w:color="auto"/>
            <w:bottom w:val="none" w:sz="0" w:space="0" w:color="auto"/>
            <w:right w:val="none" w:sz="0" w:space="0" w:color="auto"/>
          </w:divBdr>
        </w:div>
        <w:div w:id="972097041">
          <w:marLeft w:val="0"/>
          <w:marRight w:val="0"/>
          <w:marTop w:val="0"/>
          <w:marBottom w:val="45"/>
          <w:divBdr>
            <w:top w:val="none" w:sz="0" w:space="0" w:color="auto"/>
            <w:left w:val="none" w:sz="0" w:space="0" w:color="auto"/>
            <w:bottom w:val="none" w:sz="0" w:space="0" w:color="auto"/>
            <w:right w:val="none" w:sz="0" w:space="0" w:color="auto"/>
          </w:divBdr>
        </w:div>
        <w:div w:id="1020427804">
          <w:marLeft w:val="0"/>
          <w:marRight w:val="0"/>
          <w:marTop w:val="0"/>
          <w:marBottom w:val="45"/>
          <w:divBdr>
            <w:top w:val="none" w:sz="0" w:space="0" w:color="auto"/>
            <w:left w:val="none" w:sz="0" w:space="0" w:color="auto"/>
            <w:bottom w:val="none" w:sz="0" w:space="0" w:color="auto"/>
            <w:right w:val="none" w:sz="0" w:space="0" w:color="auto"/>
          </w:divBdr>
        </w:div>
        <w:div w:id="883759526">
          <w:marLeft w:val="0"/>
          <w:marRight w:val="0"/>
          <w:marTop w:val="0"/>
          <w:marBottom w:val="45"/>
          <w:divBdr>
            <w:top w:val="none" w:sz="0" w:space="0" w:color="auto"/>
            <w:left w:val="none" w:sz="0" w:space="0" w:color="auto"/>
            <w:bottom w:val="none" w:sz="0" w:space="0" w:color="auto"/>
            <w:right w:val="none" w:sz="0" w:space="0" w:color="auto"/>
          </w:divBdr>
        </w:div>
        <w:div w:id="2103716587">
          <w:marLeft w:val="0"/>
          <w:marRight w:val="0"/>
          <w:marTop w:val="0"/>
          <w:marBottom w:val="45"/>
          <w:divBdr>
            <w:top w:val="none" w:sz="0" w:space="0" w:color="auto"/>
            <w:left w:val="none" w:sz="0" w:space="0" w:color="auto"/>
            <w:bottom w:val="none" w:sz="0" w:space="0" w:color="auto"/>
            <w:right w:val="none" w:sz="0" w:space="0" w:color="auto"/>
          </w:divBdr>
        </w:div>
        <w:div w:id="40983160">
          <w:marLeft w:val="0"/>
          <w:marRight w:val="0"/>
          <w:marTop w:val="0"/>
          <w:marBottom w:val="45"/>
          <w:divBdr>
            <w:top w:val="none" w:sz="0" w:space="0" w:color="auto"/>
            <w:left w:val="none" w:sz="0" w:space="0" w:color="auto"/>
            <w:bottom w:val="none" w:sz="0" w:space="0" w:color="auto"/>
            <w:right w:val="none" w:sz="0" w:space="0" w:color="auto"/>
          </w:divBdr>
        </w:div>
        <w:div w:id="1291471463">
          <w:marLeft w:val="0"/>
          <w:marRight w:val="0"/>
          <w:marTop w:val="0"/>
          <w:marBottom w:val="0"/>
          <w:divBdr>
            <w:top w:val="none" w:sz="0" w:space="0" w:color="auto"/>
            <w:left w:val="none" w:sz="0" w:space="0" w:color="auto"/>
            <w:bottom w:val="none" w:sz="0" w:space="0" w:color="auto"/>
            <w:right w:val="none" w:sz="0" w:space="0" w:color="auto"/>
          </w:divBdr>
        </w:div>
        <w:div w:id="1684817602">
          <w:marLeft w:val="0"/>
          <w:marRight w:val="0"/>
          <w:marTop w:val="0"/>
          <w:marBottom w:val="0"/>
          <w:divBdr>
            <w:top w:val="none" w:sz="0" w:space="0" w:color="auto"/>
            <w:left w:val="none" w:sz="0" w:space="0" w:color="auto"/>
            <w:bottom w:val="none" w:sz="0" w:space="0" w:color="auto"/>
            <w:right w:val="none" w:sz="0" w:space="0" w:color="auto"/>
          </w:divBdr>
        </w:div>
        <w:div w:id="279919163">
          <w:marLeft w:val="0"/>
          <w:marRight w:val="0"/>
          <w:marTop w:val="0"/>
          <w:marBottom w:val="0"/>
          <w:divBdr>
            <w:top w:val="none" w:sz="0" w:space="0" w:color="auto"/>
            <w:left w:val="none" w:sz="0" w:space="0" w:color="auto"/>
            <w:bottom w:val="none" w:sz="0" w:space="0" w:color="auto"/>
            <w:right w:val="none" w:sz="0" w:space="0" w:color="auto"/>
          </w:divBdr>
        </w:div>
        <w:div w:id="158153678">
          <w:marLeft w:val="0"/>
          <w:marRight w:val="0"/>
          <w:marTop w:val="0"/>
          <w:marBottom w:val="0"/>
          <w:divBdr>
            <w:top w:val="none" w:sz="0" w:space="0" w:color="auto"/>
            <w:left w:val="none" w:sz="0" w:space="0" w:color="auto"/>
            <w:bottom w:val="none" w:sz="0" w:space="0" w:color="auto"/>
            <w:right w:val="none" w:sz="0" w:space="0" w:color="auto"/>
          </w:divBdr>
        </w:div>
        <w:div w:id="1648172053">
          <w:marLeft w:val="0"/>
          <w:marRight w:val="0"/>
          <w:marTop w:val="0"/>
          <w:marBottom w:val="0"/>
          <w:divBdr>
            <w:top w:val="none" w:sz="0" w:space="0" w:color="auto"/>
            <w:left w:val="none" w:sz="0" w:space="0" w:color="auto"/>
            <w:bottom w:val="none" w:sz="0" w:space="0" w:color="auto"/>
            <w:right w:val="none" w:sz="0" w:space="0" w:color="auto"/>
          </w:divBdr>
        </w:div>
        <w:div w:id="1741752476">
          <w:marLeft w:val="0"/>
          <w:marRight w:val="0"/>
          <w:marTop w:val="90"/>
          <w:marBottom w:val="45"/>
          <w:divBdr>
            <w:top w:val="none" w:sz="0" w:space="0" w:color="auto"/>
            <w:left w:val="none" w:sz="0" w:space="0" w:color="auto"/>
            <w:bottom w:val="none" w:sz="0" w:space="0" w:color="auto"/>
            <w:right w:val="none" w:sz="0" w:space="0" w:color="auto"/>
          </w:divBdr>
        </w:div>
        <w:div w:id="1456827583">
          <w:marLeft w:val="0"/>
          <w:marRight w:val="0"/>
          <w:marTop w:val="0"/>
          <w:marBottom w:val="90"/>
          <w:divBdr>
            <w:top w:val="none" w:sz="0" w:space="0" w:color="auto"/>
            <w:left w:val="none" w:sz="0" w:space="0" w:color="auto"/>
            <w:bottom w:val="none" w:sz="0" w:space="0" w:color="auto"/>
            <w:right w:val="none" w:sz="0" w:space="0" w:color="auto"/>
          </w:divBdr>
        </w:div>
        <w:div w:id="295528379">
          <w:marLeft w:val="0"/>
          <w:marRight w:val="0"/>
          <w:marTop w:val="0"/>
          <w:marBottom w:val="90"/>
          <w:divBdr>
            <w:top w:val="none" w:sz="0" w:space="0" w:color="auto"/>
            <w:left w:val="none" w:sz="0" w:space="0" w:color="auto"/>
            <w:bottom w:val="none" w:sz="0" w:space="0" w:color="auto"/>
            <w:right w:val="none" w:sz="0" w:space="0" w:color="auto"/>
          </w:divBdr>
        </w:div>
        <w:div w:id="606238278">
          <w:marLeft w:val="0"/>
          <w:marRight w:val="0"/>
          <w:marTop w:val="0"/>
          <w:marBottom w:val="90"/>
          <w:divBdr>
            <w:top w:val="none" w:sz="0" w:space="0" w:color="auto"/>
            <w:left w:val="none" w:sz="0" w:space="0" w:color="auto"/>
            <w:bottom w:val="none" w:sz="0" w:space="0" w:color="auto"/>
            <w:right w:val="none" w:sz="0" w:space="0" w:color="auto"/>
          </w:divBdr>
        </w:div>
        <w:div w:id="2004502675">
          <w:marLeft w:val="0"/>
          <w:marRight w:val="0"/>
          <w:marTop w:val="0"/>
          <w:marBottom w:val="90"/>
          <w:divBdr>
            <w:top w:val="none" w:sz="0" w:space="0" w:color="auto"/>
            <w:left w:val="none" w:sz="0" w:space="0" w:color="auto"/>
            <w:bottom w:val="none" w:sz="0" w:space="0" w:color="auto"/>
            <w:right w:val="none" w:sz="0" w:space="0" w:color="auto"/>
          </w:divBdr>
        </w:div>
        <w:div w:id="1450052573">
          <w:marLeft w:val="0"/>
          <w:marRight w:val="0"/>
          <w:marTop w:val="0"/>
          <w:marBottom w:val="90"/>
          <w:divBdr>
            <w:top w:val="none" w:sz="0" w:space="0" w:color="auto"/>
            <w:left w:val="none" w:sz="0" w:space="0" w:color="auto"/>
            <w:bottom w:val="none" w:sz="0" w:space="0" w:color="auto"/>
            <w:right w:val="none" w:sz="0" w:space="0" w:color="auto"/>
          </w:divBdr>
        </w:div>
        <w:div w:id="905266349">
          <w:marLeft w:val="0"/>
          <w:marRight w:val="0"/>
          <w:marTop w:val="0"/>
          <w:marBottom w:val="90"/>
          <w:divBdr>
            <w:top w:val="none" w:sz="0" w:space="0" w:color="auto"/>
            <w:left w:val="none" w:sz="0" w:space="0" w:color="auto"/>
            <w:bottom w:val="none" w:sz="0" w:space="0" w:color="auto"/>
            <w:right w:val="none" w:sz="0" w:space="0" w:color="auto"/>
          </w:divBdr>
        </w:div>
        <w:div w:id="1216425494">
          <w:marLeft w:val="0"/>
          <w:marRight w:val="0"/>
          <w:marTop w:val="0"/>
          <w:marBottom w:val="90"/>
          <w:divBdr>
            <w:top w:val="none" w:sz="0" w:space="0" w:color="auto"/>
            <w:left w:val="none" w:sz="0" w:space="0" w:color="auto"/>
            <w:bottom w:val="none" w:sz="0" w:space="0" w:color="auto"/>
            <w:right w:val="none" w:sz="0" w:space="0" w:color="auto"/>
          </w:divBdr>
        </w:div>
        <w:div w:id="390232970">
          <w:marLeft w:val="0"/>
          <w:marRight w:val="0"/>
          <w:marTop w:val="0"/>
          <w:marBottom w:val="45"/>
          <w:divBdr>
            <w:top w:val="none" w:sz="0" w:space="0" w:color="auto"/>
            <w:left w:val="none" w:sz="0" w:space="0" w:color="auto"/>
            <w:bottom w:val="none" w:sz="0" w:space="0" w:color="auto"/>
            <w:right w:val="none" w:sz="0" w:space="0" w:color="auto"/>
          </w:divBdr>
        </w:div>
        <w:div w:id="305937126">
          <w:marLeft w:val="0"/>
          <w:marRight w:val="0"/>
          <w:marTop w:val="0"/>
          <w:marBottom w:val="45"/>
          <w:divBdr>
            <w:top w:val="none" w:sz="0" w:space="0" w:color="auto"/>
            <w:left w:val="none" w:sz="0" w:space="0" w:color="auto"/>
            <w:bottom w:val="none" w:sz="0" w:space="0" w:color="auto"/>
            <w:right w:val="none" w:sz="0" w:space="0" w:color="auto"/>
          </w:divBdr>
        </w:div>
        <w:div w:id="610013748">
          <w:marLeft w:val="0"/>
          <w:marRight w:val="0"/>
          <w:marTop w:val="0"/>
          <w:marBottom w:val="45"/>
          <w:divBdr>
            <w:top w:val="none" w:sz="0" w:space="0" w:color="auto"/>
            <w:left w:val="none" w:sz="0" w:space="0" w:color="auto"/>
            <w:bottom w:val="none" w:sz="0" w:space="0" w:color="auto"/>
            <w:right w:val="none" w:sz="0" w:space="0" w:color="auto"/>
          </w:divBdr>
        </w:div>
        <w:div w:id="1760833279">
          <w:marLeft w:val="0"/>
          <w:marRight w:val="0"/>
          <w:marTop w:val="0"/>
          <w:marBottom w:val="45"/>
          <w:divBdr>
            <w:top w:val="none" w:sz="0" w:space="0" w:color="auto"/>
            <w:left w:val="none" w:sz="0" w:space="0" w:color="auto"/>
            <w:bottom w:val="none" w:sz="0" w:space="0" w:color="auto"/>
            <w:right w:val="none" w:sz="0" w:space="0" w:color="auto"/>
          </w:divBdr>
        </w:div>
        <w:div w:id="209615074">
          <w:marLeft w:val="0"/>
          <w:marRight w:val="0"/>
          <w:marTop w:val="0"/>
          <w:marBottom w:val="45"/>
          <w:divBdr>
            <w:top w:val="none" w:sz="0" w:space="0" w:color="auto"/>
            <w:left w:val="none" w:sz="0" w:space="0" w:color="auto"/>
            <w:bottom w:val="none" w:sz="0" w:space="0" w:color="auto"/>
            <w:right w:val="none" w:sz="0" w:space="0" w:color="auto"/>
          </w:divBdr>
        </w:div>
        <w:div w:id="494497499">
          <w:marLeft w:val="0"/>
          <w:marRight w:val="0"/>
          <w:marTop w:val="0"/>
          <w:marBottom w:val="45"/>
          <w:divBdr>
            <w:top w:val="none" w:sz="0" w:space="0" w:color="auto"/>
            <w:left w:val="none" w:sz="0" w:space="0" w:color="auto"/>
            <w:bottom w:val="none" w:sz="0" w:space="0" w:color="auto"/>
            <w:right w:val="none" w:sz="0" w:space="0" w:color="auto"/>
          </w:divBdr>
        </w:div>
        <w:div w:id="60907945">
          <w:marLeft w:val="0"/>
          <w:marRight w:val="0"/>
          <w:marTop w:val="0"/>
          <w:marBottom w:val="45"/>
          <w:divBdr>
            <w:top w:val="none" w:sz="0" w:space="0" w:color="auto"/>
            <w:left w:val="none" w:sz="0" w:space="0" w:color="auto"/>
            <w:bottom w:val="none" w:sz="0" w:space="0" w:color="auto"/>
            <w:right w:val="none" w:sz="0" w:space="0" w:color="auto"/>
          </w:divBdr>
        </w:div>
        <w:div w:id="1191996826">
          <w:marLeft w:val="0"/>
          <w:marRight w:val="0"/>
          <w:marTop w:val="0"/>
          <w:marBottom w:val="0"/>
          <w:divBdr>
            <w:top w:val="none" w:sz="0" w:space="0" w:color="auto"/>
            <w:left w:val="none" w:sz="0" w:space="0" w:color="auto"/>
            <w:bottom w:val="none" w:sz="0" w:space="0" w:color="auto"/>
            <w:right w:val="none" w:sz="0" w:space="0" w:color="auto"/>
          </w:divBdr>
        </w:div>
        <w:div w:id="1331299645">
          <w:marLeft w:val="0"/>
          <w:marRight w:val="0"/>
          <w:marTop w:val="0"/>
          <w:marBottom w:val="0"/>
          <w:divBdr>
            <w:top w:val="none" w:sz="0" w:space="0" w:color="auto"/>
            <w:left w:val="none" w:sz="0" w:space="0" w:color="auto"/>
            <w:bottom w:val="none" w:sz="0" w:space="0" w:color="auto"/>
            <w:right w:val="none" w:sz="0" w:space="0" w:color="auto"/>
          </w:divBdr>
        </w:div>
        <w:div w:id="147794552">
          <w:marLeft w:val="0"/>
          <w:marRight w:val="0"/>
          <w:marTop w:val="0"/>
          <w:marBottom w:val="0"/>
          <w:divBdr>
            <w:top w:val="none" w:sz="0" w:space="0" w:color="auto"/>
            <w:left w:val="none" w:sz="0" w:space="0" w:color="auto"/>
            <w:bottom w:val="none" w:sz="0" w:space="0" w:color="auto"/>
            <w:right w:val="none" w:sz="0" w:space="0" w:color="auto"/>
          </w:divBdr>
        </w:div>
        <w:div w:id="1139372753">
          <w:marLeft w:val="0"/>
          <w:marRight w:val="0"/>
          <w:marTop w:val="0"/>
          <w:marBottom w:val="0"/>
          <w:divBdr>
            <w:top w:val="none" w:sz="0" w:space="0" w:color="auto"/>
            <w:left w:val="none" w:sz="0" w:space="0" w:color="auto"/>
            <w:bottom w:val="none" w:sz="0" w:space="0" w:color="auto"/>
            <w:right w:val="none" w:sz="0" w:space="0" w:color="auto"/>
          </w:divBdr>
        </w:div>
        <w:div w:id="1829638782">
          <w:marLeft w:val="0"/>
          <w:marRight w:val="0"/>
          <w:marTop w:val="90"/>
          <w:marBottom w:val="45"/>
          <w:divBdr>
            <w:top w:val="none" w:sz="0" w:space="0" w:color="auto"/>
            <w:left w:val="none" w:sz="0" w:space="0" w:color="auto"/>
            <w:bottom w:val="none" w:sz="0" w:space="0" w:color="auto"/>
            <w:right w:val="none" w:sz="0" w:space="0" w:color="auto"/>
          </w:divBdr>
        </w:div>
        <w:div w:id="1806661679">
          <w:marLeft w:val="0"/>
          <w:marRight w:val="0"/>
          <w:marTop w:val="0"/>
          <w:marBottom w:val="90"/>
          <w:divBdr>
            <w:top w:val="none" w:sz="0" w:space="0" w:color="auto"/>
            <w:left w:val="none" w:sz="0" w:space="0" w:color="auto"/>
            <w:bottom w:val="none" w:sz="0" w:space="0" w:color="auto"/>
            <w:right w:val="none" w:sz="0" w:space="0" w:color="auto"/>
          </w:divBdr>
        </w:div>
        <w:div w:id="1199127735">
          <w:marLeft w:val="0"/>
          <w:marRight w:val="0"/>
          <w:marTop w:val="0"/>
          <w:marBottom w:val="90"/>
          <w:divBdr>
            <w:top w:val="none" w:sz="0" w:space="0" w:color="auto"/>
            <w:left w:val="none" w:sz="0" w:space="0" w:color="auto"/>
            <w:bottom w:val="none" w:sz="0" w:space="0" w:color="auto"/>
            <w:right w:val="none" w:sz="0" w:space="0" w:color="auto"/>
          </w:divBdr>
        </w:div>
        <w:div w:id="2066291383">
          <w:marLeft w:val="0"/>
          <w:marRight w:val="0"/>
          <w:marTop w:val="0"/>
          <w:marBottom w:val="90"/>
          <w:divBdr>
            <w:top w:val="none" w:sz="0" w:space="0" w:color="auto"/>
            <w:left w:val="none" w:sz="0" w:space="0" w:color="auto"/>
            <w:bottom w:val="none" w:sz="0" w:space="0" w:color="auto"/>
            <w:right w:val="none" w:sz="0" w:space="0" w:color="auto"/>
          </w:divBdr>
        </w:div>
        <w:div w:id="1763063116">
          <w:marLeft w:val="0"/>
          <w:marRight w:val="0"/>
          <w:marTop w:val="0"/>
          <w:marBottom w:val="45"/>
          <w:divBdr>
            <w:top w:val="none" w:sz="0" w:space="0" w:color="auto"/>
            <w:left w:val="none" w:sz="0" w:space="0" w:color="auto"/>
            <w:bottom w:val="none" w:sz="0" w:space="0" w:color="auto"/>
            <w:right w:val="none" w:sz="0" w:space="0" w:color="auto"/>
          </w:divBdr>
        </w:div>
        <w:div w:id="1194877890">
          <w:marLeft w:val="0"/>
          <w:marRight w:val="0"/>
          <w:marTop w:val="0"/>
          <w:marBottom w:val="45"/>
          <w:divBdr>
            <w:top w:val="none" w:sz="0" w:space="0" w:color="auto"/>
            <w:left w:val="none" w:sz="0" w:space="0" w:color="auto"/>
            <w:bottom w:val="none" w:sz="0" w:space="0" w:color="auto"/>
            <w:right w:val="none" w:sz="0" w:space="0" w:color="auto"/>
          </w:divBdr>
        </w:div>
        <w:div w:id="883568006">
          <w:marLeft w:val="0"/>
          <w:marRight w:val="0"/>
          <w:marTop w:val="0"/>
          <w:marBottom w:val="45"/>
          <w:divBdr>
            <w:top w:val="none" w:sz="0" w:space="0" w:color="auto"/>
            <w:left w:val="none" w:sz="0" w:space="0" w:color="auto"/>
            <w:bottom w:val="none" w:sz="0" w:space="0" w:color="auto"/>
            <w:right w:val="none" w:sz="0" w:space="0" w:color="auto"/>
          </w:divBdr>
        </w:div>
        <w:div w:id="2071607751">
          <w:marLeft w:val="0"/>
          <w:marRight w:val="0"/>
          <w:marTop w:val="0"/>
          <w:marBottom w:val="45"/>
          <w:divBdr>
            <w:top w:val="none" w:sz="0" w:space="0" w:color="auto"/>
            <w:left w:val="none" w:sz="0" w:space="0" w:color="auto"/>
            <w:bottom w:val="none" w:sz="0" w:space="0" w:color="auto"/>
            <w:right w:val="none" w:sz="0" w:space="0" w:color="auto"/>
          </w:divBdr>
        </w:div>
        <w:div w:id="828446342">
          <w:marLeft w:val="0"/>
          <w:marRight w:val="0"/>
          <w:marTop w:val="0"/>
          <w:marBottom w:val="45"/>
          <w:divBdr>
            <w:top w:val="none" w:sz="0" w:space="0" w:color="auto"/>
            <w:left w:val="none" w:sz="0" w:space="0" w:color="auto"/>
            <w:bottom w:val="none" w:sz="0" w:space="0" w:color="auto"/>
            <w:right w:val="none" w:sz="0" w:space="0" w:color="auto"/>
          </w:divBdr>
        </w:div>
        <w:div w:id="498039617">
          <w:marLeft w:val="0"/>
          <w:marRight w:val="0"/>
          <w:marTop w:val="0"/>
          <w:marBottom w:val="45"/>
          <w:divBdr>
            <w:top w:val="none" w:sz="0" w:space="0" w:color="auto"/>
            <w:left w:val="none" w:sz="0" w:space="0" w:color="auto"/>
            <w:bottom w:val="none" w:sz="0" w:space="0" w:color="auto"/>
            <w:right w:val="none" w:sz="0" w:space="0" w:color="auto"/>
          </w:divBdr>
        </w:div>
        <w:div w:id="397942674">
          <w:marLeft w:val="0"/>
          <w:marRight w:val="0"/>
          <w:marTop w:val="0"/>
          <w:marBottom w:val="45"/>
          <w:divBdr>
            <w:top w:val="none" w:sz="0" w:space="0" w:color="auto"/>
            <w:left w:val="none" w:sz="0" w:space="0" w:color="auto"/>
            <w:bottom w:val="none" w:sz="0" w:space="0" w:color="auto"/>
            <w:right w:val="none" w:sz="0" w:space="0" w:color="auto"/>
          </w:divBdr>
        </w:div>
        <w:div w:id="577248777">
          <w:marLeft w:val="0"/>
          <w:marRight w:val="0"/>
          <w:marTop w:val="0"/>
          <w:marBottom w:val="0"/>
          <w:divBdr>
            <w:top w:val="none" w:sz="0" w:space="0" w:color="auto"/>
            <w:left w:val="none" w:sz="0" w:space="0" w:color="auto"/>
            <w:bottom w:val="none" w:sz="0" w:space="0" w:color="auto"/>
            <w:right w:val="none" w:sz="0" w:space="0" w:color="auto"/>
          </w:divBdr>
        </w:div>
        <w:div w:id="1101805379">
          <w:marLeft w:val="0"/>
          <w:marRight w:val="0"/>
          <w:marTop w:val="0"/>
          <w:marBottom w:val="0"/>
          <w:divBdr>
            <w:top w:val="none" w:sz="0" w:space="0" w:color="auto"/>
            <w:left w:val="none" w:sz="0" w:space="0" w:color="auto"/>
            <w:bottom w:val="none" w:sz="0" w:space="0" w:color="auto"/>
            <w:right w:val="none" w:sz="0" w:space="0" w:color="auto"/>
          </w:divBdr>
        </w:div>
        <w:div w:id="199897101">
          <w:marLeft w:val="0"/>
          <w:marRight w:val="0"/>
          <w:marTop w:val="0"/>
          <w:marBottom w:val="0"/>
          <w:divBdr>
            <w:top w:val="none" w:sz="0" w:space="0" w:color="auto"/>
            <w:left w:val="none" w:sz="0" w:space="0" w:color="auto"/>
            <w:bottom w:val="none" w:sz="0" w:space="0" w:color="auto"/>
            <w:right w:val="none" w:sz="0" w:space="0" w:color="auto"/>
          </w:divBdr>
        </w:div>
        <w:div w:id="78914665">
          <w:marLeft w:val="0"/>
          <w:marRight w:val="0"/>
          <w:marTop w:val="0"/>
          <w:marBottom w:val="0"/>
          <w:divBdr>
            <w:top w:val="none" w:sz="0" w:space="0" w:color="auto"/>
            <w:left w:val="none" w:sz="0" w:space="0" w:color="auto"/>
            <w:bottom w:val="none" w:sz="0" w:space="0" w:color="auto"/>
            <w:right w:val="none" w:sz="0" w:space="0" w:color="auto"/>
          </w:divBdr>
        </w:div>
        <w:div w:id="1356879398">
          <w:marLeft w:val="0"/>
          <w:marRight w:val="0"/>
          <w:marTop w:val="0"/>
          <w:marBottom w:val="0"/>
          <w:divBdr>
            <w:top w:val="none" w:sz="0" w:space="0" w:color="auto"/>
            <w:left w:val="none" w:sz="0" w:space="0" w:color="auto"/>
            <w:bottom w:val="none" w:sz="0" w:space="0" w:color="auto"/>
            <w:right w:val="none" w:sz="0" w:space="0" w:color="auto"/>
          </w:divBdr>
        </w:div>
        <w:div w:id="77219844">
          <w:marLeft w:val="0"/>
          <w:marRight w:val="0"/>
          <w:marTop w:val="90"/>
          <w:marBottom w:val="45"/>
          <w:divBdr>
            <w:top w:val="none" w:sz="0" w:space="0" w:color="auto"/>
            <w:left w:val="none" w:sz="0" w:space="0" w:color="auto"/>
            <w:bottom w:val="none" w:sz="0" w:space="0" w:color="auto"/>
            <w:right w:val="none" w:sz="0" w:space="0" w:color="auto"/>
          </w:divBdr>
        </w:div>
        <w:div w:id="1320772312">
          <w:marLeft w:val="0"/>
          <w:marRight w:val="0"/>
          <w:marTop w:val="0"/>
          <w:marBottom w:val="90"/>
          <w:divBdr>
            <w:top w:val="none" w:sz="0" w:space="0" w:color="auto"/>
            <w:left w:val="none" w:sz="0" w:space="0" w:color="auto"/>
            <w:bottom w:val="none" w:sz="0" w:space="0" w:color="auto"/>
            <w:right w:val="none" w:sz="0" w:space="0" w:color="auto"/>
          </w:divBdr>
        </w:div>
        <w:div w:id="651451672">
          <w:marLeft w:val="0"/>
          <w:marRight w:val="0"/>
          <w:marTop w:val="0"/>
          <w:marBottom w:val="90"/>
          <w:divBdr>
            <w:top w:val="none" w:sz="0" w:space="0" w:color="auto"/>
            <w:left w:val="none" w:sz="0" w:space="0" w:color="auto"/>
            <w:bottom w:val="none" w:sz="0" w:space="0" w:color="auto"/>
            <w:right w:val="none" w:sz="0" w:space="0" w:color="auto"/>
          </w:divBdr>
        </w:div>
        <w:div w:id="1255213930">
          <w:marLeft w:val="0"/>
          <w:marRight w:val="0"/>
          <w:marTop w:val="0"/>
          <w:marBottom w:val="90"/>
          <w:divBdr>
            <w:top w:val="none" w:sz="0" w:space="0" w:color="auto"/>
            <w:left w:val="none" w:sz="0" w:space="0" w:color="auto"/>
            <w:bottom w:val="none" w:sz="0" w:space="0" w:color="auto"/>
            <w:right w:val="none" w:sz="0" w:space="0" w:color="auto"/>
          </w:divBdr>
        </w:div>
        <w:div w:id="2069914680">
          <w:marLeft w:val="0"/>
          <w:marRight w:val="0"/>
          <w:marTop w:val="0"/>
          <w:marBottom w:val="45"/>
          <w:divBdr>
            <w:top w:val="none" w:sz="0" w:space="0" w:color="auto"/>
            <w:left w:val="none" w:sz="0" w:space="0" w:color="auto"/>
            <w:bottom w:val="none" w:sz="0" w:space="0" w:color="auto"/>
            <w:right w:val="none" w:sz="0" w:space="0" w:color="auto"/>
          </w:divBdr>
        </w:div>
        <w:div w:id="1786343023">
          <w:marLeft w:val="0"/>
          <w:marRight w:val="0"/>
          <w:marTop w:val="0"/>
          <w:marBottom w:val="45"/>
          <w:divBdr>
            <w:top w:val="none" w:sz="0" w:space="0" w:color="auto"/>
            <w:left w:val="none" w:sz="0" w:space="0" w:color="auto"/>
            <w:bottom w:val="none" w:sz="0" w:space="0" w:color="auto"/>
            <w:right w:val="none" w:sz="0" w:space="0" w:color="auto"/>
          </w:divBdr>
        </w:div>
        <w:div w:id="1054163620">
          <w:marLeft w:val="0"/>
          <w:marRight w:val="0"/>
          <w:marTop w:val="0"/>
          <w:marBottom w:val="45"/>
          <w:divBdr>
            <w:top w:val="none" w:sz="0" w:space="0" w:color="auto"/>
            <w:left w:val="none" w:sz="0" w:space="0" w:color="auto"/>
            <w:bottom w:val="none" w:sz="0" w:space="0" w:color="auto"/>
            <w:right w:val="none" w:sz="0" w:space="0" w:color="auto"/>
          </w:divBdr>
        </w:div>
        <w:div w:id="411313057">
          <w:marLeft w:val="0"/>
          <w:marRight w:val="0"/>
          <w:marTop w:val="0"/>
          <w:marBottom w:val="45"/>
          <w:divBdr>
            <w:top w:val="none" w:sz="0" w:space="0" w:color="auto"/>
            <w:left w:val="none" w:sz="0" w:space="0" w:color="auto"/>
            <w:bottom w:val="none" w:sz="0" w:space="0" w:color="auto"/>
            <w:right w:val="none" w:sz="0" w:space="0" w:color="auto"/>
          </w:divBdr>
        </w:div>
        <w:div w:id="1812550436">
          <w:marLeft w:val="0"/>
          <w:marRight w:val="0"/>
          <w:marTop w:val="0"/>
          <w:marBottom w:val="45"/>
          <w:divBdr>
            <w:top w:val="none" w:sz="0" w:space="0" w:color="auto"/>
            <w:left w:val="none" w:sz="0" w:space="0" w:color="auto"/>
            <w:bottom w:val="none" w:sz="0" w:space="0" w:color="auto"/>
            <w:right w:val="none" w:sz="0" w:space="0" w:color="auto"/>
          </w:divBdr>
        </w:div>
        <w:div w:id="948242936">
          <w:marLeft w:val="0"/>
          <w:marRight w:val="0"/>
          <w:marTop w:val="0"/>
          <w:marBottom w:val="45"/>
          <w:divBdr>
            <w:top w:val="none" w:sz="0" w:space="0" w:color="auto"/>
            <w:left w:val="none" w:sz="0" w:space="0" w:color="auto"/>
            <w:bottom w:val="none" w:sz="0" w:space="0" w:color="auto"/>
            <w:right w:val="none" w:sz="0" w:space="0" w:color="auto"/>
          </w:divBdr>
        </w:div>
        <w:div w:id="109056188">
          <w:marLeft w:val="0"/>
          <w:marRight w:val="0"/>
          <w:marTop w:val="0"/>
          <w:marBottom w:val="45"/>
          <w:divBdr>
            <w:top w:val="none" w:sz="0" w:space="0" w:color="auto"/>
            <w:left w:val="none" w:sz="0" w:space="0" w:color="auto"/>
            <w:bottom w:val="none" w:sz="0" w:space="0" w:color="auto"/>
            <w:right w:val="none" w:sz="0" w:space="0" w:color="auto"/>
          </w:divBdr>
        </w:div>
        <w:div w:id="284510643">
          <w:marLeft w:val="0"/>
          <w:marRight w:val="0"/>
          <w:marTop w:val="0"/>
          <w:marBottom w:val="0"/>
          <w:divBdr>
            <w:top w:val="none" w:sz="0" w:space="0" w:color="auto"/>
            <w:left w:val="none" w:sz="0" w:space="0" w:color="auto"/>
            <w:bottom w:val="none" w:sz="0" w:space="0" w:color="auto"/>
            <w:right w:val="none" w:sz="0" w:space="0" w:color="auto"/>
          </w:divBdr>
        </w:div>
        <w:div w:id="2128576284">
          <w:marLeft w:val="0"/>
          <w:marRight w:val="0"/>
          <w:marTop w:val="0"/>
          <w:marBottom w:val="0"/>
          <w:divBdr>
            <w:top w:val="none" w:sz="0" w:space="0" w:color="auto"/>
            <w:left w:val="none" w:sz="0" w:space="0" w:color="auto"/>
            <w:bottom w:val="none" w:sz="0" w:space="0" w:color="auto"/>
            <w:right w:val="none" w:sz="0" w:space="0" w:color="auto"/>
          </w:divBdr>
        </w:div>
        <w:div w:id="1906140058">
          <w:marLeft w:val="0"/>
          <w:marRight w:val="0"/>
          <w:marTop w:val="0"/>
          <w:marBottom w:val="0"/>
          <w:divBdr>
            <w:top w:val="none" w:sz="0" w:space="0" w:color="auto"/>
            <w:left w:val="none" w:sz="0" w:space="0" w:color="auto"/>
            <w:bottom w:val="none" w:sz="0" w:space="0" w:color="auto"/>
            <w:right w:val="none" w:sz="0" w:space="0" w:color="auto"/>
          </w:divBdr>
        </w:div>
        <w:div w:id="506218101">
          <w:marLeft w:val="0"/>
          <w:marRight w:val="0"/>
          <w:marTop w:val="0"/>
          <w:marBottom w:val="0"/>
          <w:divBdr>
            <w:top w:val="none" w:sz="0" w:space="0" w:color="auto"/>
            <w:left w:val="none" w:sz="0" w:space="0" w:color="auto"/>
            <w:bottom w:val="none" w:sz="0" w:space="0" w:color="auto"/>
            <w:right w:val="none" w:sz="0" w:space="0" w:color="auto"/>
          </w:divBdr>
        </w:div>
        <w:div w:id="125858784">
          <w:marLeft w:val="0"/>
          <w:marRight w:val="0"/>
          <w:marTop w:val="0"/>
          <w:marBottom w:val="0"/>
          <w:divBdr>
            <w:top w:val="none" w:sz="0" w:space="0" w:color="auto"/>
            <w:left w:val="none" w:sz="0" w:space="0" w:color="auto"/>
            <w:bottom w:val="none" w:sz="0" w:space="0" w:color="auto"/>
            <w:right w:val="none" w:sz="0" w:space="0" w:color="auto"/>
          </w:divBdr>
        </w:div>
        <w:div w:id="217254624">
          <w:marLeft w:val="0"/>
          <w:marRight w:val="0"/>
          <w:marTop w:val="90"/>
          <w:marBottom w:val="45"/>
          <w:divBdr>
            <w:top w:val="none" w:sz="0" w:space="0" w:color="auto"/>
            <w:left w:val="none" w:sz="0" w:space="0" w:color="auto"/>
            <w:bottom w:val="none" w:sz="0" w:space="0" w:color="auto"/>
            <w:right w:val="none" w:sz="0" w:space="0" w:color="auto"/>
          </w:divBdr>
        </w:div>
        <w:div w:id="1052265520">
          <w:marLeft w:val="0"/>
          <w:marRight w:val="0"/>
          <w:marTop w:val="0"/>
          <w:marBottom w:val="90"/>
          <w:divBdr>
            <w:top w:val="none" w:sz="0" w:space="0" w:color="auto"/>
            <w:left w:val="none" w:sz="0" w:space="0" w:color="auto"/>
            <w:bottom w:val="none" w:sz="0" w:space="0" w:color="auto"/>
            <w:right w:val="none" w:sz="0" w:space="0" w:color="auto"/>
          </w:divBdr>
        </w:div>
        <w:div w:id="1992370311">
          <w:marLeft w:val="0"/>
          <w:marRight w:val="0"/>
          <w:marTop w:val="0"/>
          <w:marBottom w:val="90"/>
          <w:divBdr>
            <w:top w:val="none" w:sz="0" w:space="0" w:color="auto"/>
            <w:left w:val="none" w:sz="0" w:space="0" w:color="auto"/>
            <w:bottom w:val="none" w:sz="0" w:space="0" w:color="auto"/>
            <w:right w:val="none" w:sz="0" w:space="0" w:color="auto"/>
          </w:divBdr>
        </w:div>
        <w:div w:id="1335494511">
          <w:marLeft w:val="0"/>
          <w:marRight w:val="0"/>
          <w:marTop w:val="0"/>
          <w:marBottom w:val="90"/>
          <w:divBdr>
            <w:top w:val="none" w:sz="0" w:space="0" w:color="auto"/>
            <w:left w:val="none" w:sz="0" w:space="0" w:color="auto"/>
            <w:bottom w:val="none" w:sz="0" w:space="0" w:color="auto"/>
            <w:right w:val="none" w:sz="0" w:space="0" w:color="auto"/>
          </w:divBdr>
        </w:div>
        <w:div w:id="809588581">
          <w:marLeft w:val="0"/>
          <w:marRight w:val="0"/>
          <w:marTop w:val="0"/>
          <w:marBottom w:val="90"/>
          <w:divBdr>
            <w:top w:val="none" w:sz="0" w:space="0" w:color="auto"/>
            <w:left w:val="none" w:sz="0" w:space="0" w:color="auto"/>
            <w:bottom w:val="none" w:sz="0" w:space="0" w:color="auto"/>
            <w:right w:val="none" w:sz="0" w:space="0" w:color="auto"/>
          </w:divBdr>
        </w:div>
        <w:div w:id="1174876437">
          <w:marLeft w:val="0"/>
          <w:marRight w:val="0"/>
          <w:marTop w:val="0"/>
          <w:marBottom w:val="90"/>
          <w:divBdr>
            <w:top w:val="none" w:sz="0" w:space="0" w:color="auto"/>
            <w:left w:val="none" w:sz="0" w:space="0" w:color="auto"/>
            <w:bottom w:val="none" w:sz="0" w:space="0" w:color="auto"/>
            <w:right w:val="none" w:sz="0" w:space="0" w:color="auto"/>
          </w:divBdr>
        </w:div>
        <w:div w:id="462888794">
          <w:marLeft w:val="0"/>
          <w:marRight w:val="0"/>
          <w:marTop w:val="0"/>
          <w:marBottom w:val="90"/>
          <w:divBdr>
            <w:top w:val="none" w:sz="0" w:space="0" w:color="auto"/>
            <w:left w:val="none" w:sz="0" w:space="0" w:color="auto"/>
            <w:bottom w:val="none" w:sz="0" w:space="0" w:color="auto"/>
            <w:right w:val="none" w:sz="0" w:space="0" w:color="auto"/>
          </w:divBdr>
        </w:div>
        <w:div w:id="75790072">
          <w:marLeft w:val="0"/>
          <w:marRight w:val="0"/>
          <w:marTop w:val="0"/>
          <w:marBottom w:val="90"/>
          <w:divBdr>
            <w:top w:val="none" w:sz="0" w:space="0" w:color="auto"/>
            <w:left w:val="none" w:sz="0" w:space="0" w:color="auto"/>
            <w:bottom w:val="none" w:sz="0" w:space="0" w:color="auto"/>
            <w:right w:val="none" w:sz="0" w:space="0" w:color="auto"/>
          </w:divBdr>
        </w:div>
        <w:div w:id="1693072765">
          <w:marLeft w:val="0"/>
          <w:marRight w:val="0"/>
          <w:marTop w:val="0"/>
          <w:marBottom w:val="90"/>
          <w:divBdr>
            <w:top w:val="none" w:sz="0" w:space="0" w:color="auto"/>
            <w:left w:val="none" w:sz="0" w:space="0" w:color="auto"/>
            <w:bottom w:val="none" w:sz="0" w:space="0" w:color="auto"/>
            <w:right w:val="none" w:sz="0" w:space="0" w:color="auto"/>
          </w:divBdr>
        </w:div>
        <w:div w:id="1815632908">
          <w:marLeft w:val="0"/>
          <w:marRight w:val="0"/>
          <w:marTop w:val="0"/>
          <w:marBottom w:val="45"/>
          <w:divBdr>
            <w:top w:val="none" w:sz="0" w:space="0" w:color="auto"/>
            <w:left w:val="none" w:sz="0" w:space="0" w:color="auto"/>
            <w:bottom w:val="none" w:sz="0" w:space="0" w:color="auto"/>
            <w:right w:val="none" w:sz="0" w:space="0" w:color="auto"/>
          </w:divBdr>
        </w:div>
        <w:div w:id="1332876845">
          <w:marLeft w:val="0"/>
          <w:marRight w:val="0"/>
          <w:marTop w:val="0"/>
          <w:marBottom w:val="45"/>
          <w:divBdr>
            <w:top w:val="none" w:sz="0" w:space="0" w:color="auto"/>
            <w:left w:val="none" w:sz="0" w:space="0" w:color="auto"/>
            <w:bottom w:val="none" w:sz="0" w:space="0" w:color="auto"/>
            <w:right w:val="none" w:sz="0" w:space="0" w:color="auto"/>
          </w:divBdr>
        </w:div>
        <w:div w:id="962150899">
          <w:marLeft w:val="0"/>
          <w:marRight w:val="0"/>
          <w:marTop w:val="0"/>
          <w:marBottom w:val="45"/>
          <w:divBdr>
            <w:top w:val="none" w:sz="0" w:space="0" w:color="auto"/>
            <w:left w:val="none" w:sz="0" w:space="0" w:color="auto"/>
            <w:bottom w:val="none" w:sz="0" w:space="0" w:color="auto"/>
            <w:right w:val="none" w:sz="0" w:space="0" w:color="auto"/>
          </w:divBdr>
        </w:div>
        <w:div w:id="707536477">
          <w:marLeft w:val="0"/>
          <w:marRight w:val="0"/>
          <w:marTop w:val="0"/>
          <w:marBottom w:val="45"/>
          <w:divBdr>
            <w:top w:val="none" w:sz="0" w:space="0" w:color="auto"/>
            <w:left w:val="none" w:sz="0" w:space="0" w:color="auto"/>
            <w:bottom w:val="none" w:sz="0" w:space="0" w:color="auto"/>
            <w:right w:val="none" w:sz="0" w:space="0" w:color="auto"/>
          </w:divBdr>
        </w:div>
        <w:div w:id="1551460972">
          <w:marLeft w:val="0"/>
          <w:marRight w:val="0"/>
          <w:marTop w:val="0"/>
          <w:marBottom w:val="45"/>
          <w:divBdr>
            <w:top w:val="none" w:sz="0" w:space="0" w:color="auto"/>
            <w:left w:val="none" w:sz="0" w:space="0" w:color="auto"/>
            <w:bottom w:val="none" w:sz="0" w:space="0" w:color="auto"/>
            <w:right w:val="none" w:sz="0" w:space="0" w:color="auto"/>
          </w:divBdr>
        </w:div>
        <w:div w:id="1291548736">
          <w:marLeft w:val="0"/>
          <w:marRight w:val="0"/>
          <w:marTop w:val="0"/>
          <w:marBottom w:val="45"/>
          <w:divBdr>
            <w:top w:val="none" w:sz="0" w:space="0" w:color="auto"/>
            <w:left w:val="none" w:sz="0" w:space="0" w:color="auto"/>
            <w:bottom w:val="none" w:sz="0" w:space="0" w:color="auto"/>
            <w:right w:val="none" w:sz="0" w:space="0" w:color="auto"/>
          </w:divBdr>
        </w:div>
        <w:div w:id="1739013197">
          <w:marLeft w:val="0"/>
          <w:marRight w:val="0"/>
          <w:marTop w:val="0"/>
          <w:marBottom w:val="45"/>
          <w:divBdr>
            <w:top w:val="none" w:sz="0" w:space="0" w:color="auto"/>
            <w:left w:val="none" w:sz="0" w:space="0" w:color="auto"/>
            <w:bottom w:val="none" w:sz="0" w:space="0" w:color="auto"/>
            <w:right w:val="none" w:sz="0" w:space="0" w:color="auto"/>
          </w:divBdr>
        </w:div>
        <w:div w:id="1956402075">
          <w:marLeft w:val="0"/>
          <w:marRight w:val="0"/>
          <w:marTop w:val="0"/>
          <w:marBottom w:val="0"/>
          <w:divBdr>
            <w:top w:val="none" w:sz="0" w:space="0" w:color="auto"/>
            <w:left w:val="none" w:sz="0" w:space="0" w:color="auto"/>
            <w:bottom w:val="none" w:sz="0" w:space="0" w:color="auto"/>
            <w:right w:val="none" w:sz="0" w:space="0" w:color="auto"/>
          </w:divBdr>
        </w:div>
        <w:div w:id="1886794403">
          <w:marLeft w:val="0"/>
          <w:marRight w:val="0"/>
          <w:marTop w:val="0"/>
          <w:marBottom w:val="0"/>
          <w:divBdr>
            <w:top w:val="none" w:sz="0" w:space="0" w:color="auto"/>
            <w:left w:val="none" w:sz="0" w:space="0" w:color="auto"/>
            <w:bottom w:val="none" w:sz="0" w:space="0" w:color="auto"/>
            <w:right w:val="none" w:sz="0" w:space="0" w:color="auto"/>
          </w:divBdr>
        </w:div>
        <w:div w:id="806505566">
          <w:marLeft w:val="0"/>
          <w:marRight w:val="0"/>
          <w:marTop w:val="0"/>
          <w:marBottom w:val="0"/>
          <w:divBdr>
            <w:top w:val="none" w:sz="0" w:space="0" w:color="auto"/>
            <w:left w:val="none" w:sz="0" w:space="0" w:color="auto"/>
            <w:bottom w:val="none" w:sz="0" w:space="0" w:color="auto"/>
            <w:right w:val="none" w:sz="0" w:space="0" w:color="auto"/>
          </w:divBdr>
        </w:div>
        <w:div w:id="1267732424">
          <w:marLeft w:val="0"/>
          <w:marRight w:val="0"/>
          <w:marTop w:val="0"/>
          <w:marBottom w:val="0"/>
          <w:divBdr>
            <w:top w:val="none" w:sz="0" w:space="0" w:color="auto"/>
            <w:left w:val="none" w:sz="0" w:space="0" w:color="auto"/>
            <w:bottom w:val="none" w:sz="0" w:space="0" w:color="auto"/>
            <w:right w:val="none" w:sz="0" w:space="0" w:color="auto"/>
          </w:divBdr>
        </w:div>
        <w:div w:id="145561246">
          <w:marLeft w:val="0"/>
          <w:marRight w:val="0"/>
          <w:marTop w:val="0"/>
          <w:marBottom w:val="0"/>
          <w:divBdr>
            <w:top w:val="none" w:sz="0" w:space="0" w:color="auto"/>
            <w:left w:val="none" w:sz="0" w:space="0" w:color="auto"/>
            <w:bottom w:val="none" w:sz="0" w:space="0" w:color="auto"/>
            <w:right w:val="none" w:sz="0" w:space="0" w:color="auto"/>
          </w:divBdr>
        </w:div>
        <w:div w:id="840388089">
          <w:marLeft w:val="0"/>
          <w:marRight w:val="0"/>
          <w:marTop w:val="90"/>
          <w:marBottom w:val="45"/>
          <w:divBdr>
            <w:top w:val="none" w:sz="0" w:space="0" w:color="auto"/>
            <w:left w:val="none" w:sz="0" w:space="0" w:color="auto"/>
            <w:bottom w:val="none" w:sz="0" w:space="0" w:color="auto"/>
            <w:right w:val="none" w:sz="0" w:space="0" w:color="auto"/>
          </w:divBdr>
        </w:div>
        <w:div w:id="1515799745">
          <w:marLeft w:val="0"/>
          <w:marRight w:val="0"/>
          <w:marTop w:val="0"/>
          <w:marBottom w:val="90"/>
          <w:divBdr>
            <w:top w:val="none" w:sz="0" w:space="0" w:color="auto"/>
            <w:left w:val="none" w:sz="0" w:space="0" w:color="auto"/>
            <w:bottom w:val="none" w:sz="0" w:space="0" w:color="auto"/>
            <w:right w:val="none" w:sz="0" w:space="0" w:color="auto"/>
          </w:divBdr>
        </w:div>
        <w:div w:id="1266233056">
          <w:marLeft w:val="0"/>
          <w:marRight w:val="0"/>
          <w:marTop w:val="0"/>
          <w:marBottom w:val="90"/>
          <w:divBdr>
            <w:top w:val="none" w:sz="0" w:space="0" w:color="auto"/>
            <w:left w:val="none" w:sz="0" w:space="0" w:color="auto"/>
            <w:bottom w:val="none" w:sz="0" w:space="0" w:color="auto"/>
            <w:right w:val="none" w:sz="0" w:space="0" w:color="auto"/>
          </w:divBdr>
        </w:div>
        <w:div w:id="1679499588">
          <w:marLeft w:val="0"/>
          <w:marRight w:val="0"/>
          <w:marTop w:val="0"/>
          <w:marBottom w:val="90"/>
          <w:divBdr>
            <w:top w:val="none" w:sz="0" w:space="0" w:color="auto"/>
            <w:left w:val="none" w:sz="0" w:space="0" w:color="auto"/>
            <w:bottom w:val="none" w:sz="0" w:space="0" w:color="auto"/>
            <w:right w:val="none" w:sz="0" w:space="0" w:color="auto"/>
          </w:divBdr>
        </w:div>
        <w:div w:id="1353728127">
          <w:marLeft w:val="0"/>
          <w:marRight w:val="0"/>
          <w:marTop w:val="0"/>
          <w:marBottom w:val="90"/>
          <w:divBdr>
            <w:top w:val="none" w:sz="0" w:space="0" w:color="auto"/>
            <w:left w:val="none" w:sz="0" w:space="0" w:color="auto"/>
            <w:bottom w:val="none" w:sz="0" w:space="0" w:color="auto"/>
            <w:right w:val="none" w:sz="0" w:space="0" w:color="auto"/>
          </w:divBdr>
        </w:div>
        <w:div w:id="1512842287">
          <w:marLeft w:val="0"/>
          <w:marRight w:val="0"/>
          <w:marTop w:val="0"/>
          <w:marBottom w:val="90"/>
          <w:divBdr>
            <w:top w:val="none" w:sz="0" w:space="0" w:color="auto"/>
            <w:left w:val="none" w:sz="0" w:space="0" w:color="auto"/>
            <w:bottom w:val="none" w:sz="0" w:space="0" w:color="auto"/>
            <w:right w:val="none" w:sz="0" w:space="0" w:color="auto"/>
          </w:divBdr>
        </w:div>
        <w:div w:id="240216496">
          <w:marLeft w:val="0"/>
          <w:marRight w:val="0"/>
          <w:marTop w:val="0"/>
          <w:marBottom w:val="90"/>
          <w:divBdr>
            <w:top w:val="none" w:sz="0" w:space="0" w:color="auto"/>
            <w:left w:val="none" w:sz="0" w:space="0" w:color="auto"/>
            <w:bottom w:val="none" w:sz="0" w:space="0" w:color="auto"/>
            <w:right w:val="none" w:sz="0" w:space="0" w:color="auto"/>
          </w:divBdr>
        </w:div>
        <w:div w:id="764377325">
          <w:marLeft w:val="0"/>
          <w:marRight w:val="0"/>
          <w:marTop w:val="0"/>
          <w:marBottom w:val="45"/>
          <w:divBdr>
            <w:top w:val="none" w:sz="0" w:space="0" w:color="auto"/>
            <w:left w:val="none" w:sz="0" w:space="0" w:color="auto"/>
            <w:bottom w:val="none" w:sz="0" w:space="0" w:color="auto"/>
            <w:right w:val="none" w:sz="0" w:space="0" w:color="auto"/>
          </w:divBdr>
        </w:div>
        <w:div w:id="1471358738">
          <w:marLeft w:val="0"/>
          <w:marRight w:val="0"/>
          <w:marTop w:val="0"/>
          <w:marBottom w:val="45"/>
          <w:divBdr>
            <w:top w:val="none" w:sz="0" w:space="0" w:color="auto"/>
            <w:left w:val="none" w:sz="0" w:space="0" w:color="auto"/>
            <w:bottom w:val="none" w:sz="0" w:space="0" w:color="auto"/>
            <w:right w:val="none" w:sz="0" w:space="0" w:color="auto"/>
          </w:divBdr>
        </w:div>
        <w:div w:id="1810854107">
          <w:marLeft w:val="0"/>
          <w:marRight w:val="0"/>
          <w:marTop w:val="0"/>
          <w:marBottom w:val="45"/>
          <w:divBdr>
            <w:top w:val="none" w:sz="0" w:space="0" w:color="auto"/>
            <w:left w:val="none" w:sz="0" w:space="0" w:color="auto"/>
            <w:bottom w:val="none" w:sz="0" w:space="0" w:color="auto"/>
            <w:right w:val="none" w:sz="0" w:space="0" w:color="auto"/>
          </w:divBdr>
        </w:div>
        <w:div w:id="965088035">
          <w:marLeft w:val="0"/>
          <w:marRight w:val="0"/>
          <w:marTop w:val="0"/>
          <w:marBottom w:val="45"/>
          <w:divBdr>
            <w:top w:val="none" w:sz="0" w:space="0" w:color="auto"/>
            <w:left w:val="none" w:sz="0" w:space="0" w:color="auto"/>
            <w:bottom w:val="none" w:sz="0" w:space="0" w:color="auto"/>
            <w:right w:val="none" w:sz="0" w:space="0" w:color="auto"/>
          </w:divBdr>
        </w:div>
        <w:div w:id="1059548584">
          <w:marLeft w:val="0"/>
          <w:marRight w:val="0"/>
          <w:marTop w:val="0"/>
          <w:marBottom w:val="45"/>
          <w:divBdr>
            <w:top w:val="none" w:sz="0" w:space="0" w:color="auto"/>
            <w:left w:val="none" w:sz="0" w:space="0" w:color="auto"/>
            <w:bottom w:val="none" w:sz="0" w:space="0" w:color="auto"/>
            <w:right w:val="none" w:sz="0" w:space="0" w:color="auto"/>
          </w:divBdr>
        </w:div>
        <w:div w:id="2123843446">
          <w:marLeft w:val="0"/>
          <w:marRight w:val="0"/>
          <w:marTop w:val="0"/>
          <w:marBottom w:val="45"/>
          <w:divBdr>
            <w:top w:val="none" w:sz="0" w:space="0" w:color="auto"/>
            <w:left w:val="none" w:sz="0" w:space="0" w:color="auto"/>
            <w:bottom w:val="none" w:sz="0" w:space="0" w:color="auto"/>
            <w:right w:val="none" w:sz="0" w:space="0" w:color="auto"/>
          </w:divBdr>
        </w:div>
        <w:div w:id="634410381">
          <w:marLeft w:val="0"/>
          <w:marRight w:val="0"/>
          <w:marTop w:val="0"/>
          <w:marBottom w:val="45"/>
          <w:divBdr>
            <w:top w:val="none" w:sz="0" w:space="0" w:color="auto"/>
            <w:left w:val="none" w:sz="0" w:space="0" w:color="auto"/>
            <w:bottom w:val="none" w:sz="0" w:space="0" w:color="auto"/>
            <w:right w:val="none" w:sz="0" w:space="0" w:color="auto"/>
          </w:divBdr>
        </w:div>
        <w:div w:id="385689864">
          <w:marLeft w:val="0"/>
          <w:marRight w:val="0"/>
          <w:marTop w:val="0"/>
          <w:marBottom w:val="0"/>
          <w:divBdr>
            <w:top w:val="none" w:sz="0" w:space="0" w:color="auto"/>
            <w:left w:val="none" w:sz="0" w:space="0" w:color="auto"/>
            <w:bottom w:val="none" w:sz="0" w:space="0" w:color="auto"/>
            <w:right w:val="none" w:sz="0" w:space="0" w:color="auto"/>
          </w:divBdr>
        </w:div>
        <w:div w:id="1032808965">
          <w:marLeft w:val="0"/>
          <w:marRight w:val="0"/>
          <w:marTop w:val="0"/>
          <w:marBottom w:val="0"/>
          <w:divBdr>
            <w:top w:val="none" w:sz="0" w:space="0" w:color="auto"/>
            <w:left w:val="none" w:sz="0" w:space="0" w:color="auto"/>
            <w:bottom w:val="none" w:sz="0" w:space="0" w:color="auto"/>
            <w:right w:val="none" w:sz="0" w:space="0" w:color="auto"/>
          </w:divBdr>
        </w:div>
        <w:div w:id="2034959694">
          <w:marLeft w:val="0"/>
          <w:marRight w:val="0"/>
          <w:marTop w:val="0"/>
          <w:marBottom w:val="0"/>
          <w:divBdr>
            <w:top w:val="none" w:sz="0" w:space="0" w:color="auto"/>
            <w:left w:val="none" w:sz="0" w:space="0" w:color="auto"/>
            <w:bottom w:val="none" w:sz="0" w:space="0" w:color="auto"/>
            <w:right w:val="none" w:sz="0" w:space="0" w:color="auto"/>
          </w:divBdr>
        </w:div>
        <w:div w:id="331496705">
          <w:marLeft w:val="0"/>
          <w:marRight w:val="0"/>
          <w:marTop w:val="0"/>
          <w:marBottom w:val="0"/>
          <w:divBdr>
            <w:top w:val="none" w:sz="0" w:space="0" w:color="auto"/>
            <w:left w:val="none" w:sz="0" w:space="0" w:color="auto"/>
            <w:bottom w:val="none" w:sz="0" w:space="0" w:color="auto"/>
            <w:right w:val="none" w:sz="0" w:space="0" w:color="auto"/>
          </w:divBdr>
        </w:div>
        <w:div w:id="1795245254">
          <w:marLeft w:val="0"/>
          <w:marRight w:val="0"/>
          <w:marTop w:val="0"/>
          <w:marBottom w:val="0"/>
          <w:divBdr>
            <w:top w:val="none" w:sz="0" w:space="0" w:color="auto"/>
            <w:left w:val="none" w:sz="0" w:space="0" w:color="auto"/>
            <w:bottom w:val="none" w:sz="0" w:space="0" w:color="auto"/>
            <w:right w:val="none" w:sz="0" w:space="0" w:color="auto"/>
          </w:divBdr>
        </w:div>
        <w:div w:id="1806895839">
          <w:marLeft w:val="0"/>
          <w:marRight w:val="0"/>
          <w:marTop w:val="90"/>
          <w:marBottom w:val="45"/>
          <w:divBdr>
            <w:top w:val="none" w:sz="0" w:space="0" w:color="auto"/>
            <w:left w:val="none" w:sz="0" w:space="0" w:color="auto"/>
            <w:bottom w:val="none" w:sz="0" w:space="0" w:color="auto"/>
            <w:right w:val="none" w:sz="0" w:space="0" w:color="auto"/>
          </w:divBdr>
        </w:div>
        <w:div w:id="624775333">
          <w:marLeft w:val="0"/>
          <w:marRight w:val="0"/>
          <w:marTop w:val="0"/>
          <w:marBottom w:val="90"/>
          <w:divBdr>
            <w:top w:val="none" w:sz="0" w:space="0" w:color="auto"/>
            <w:left w:val="none" w:sz="0" w:space="0" w:color="auto"/>
            <w:bottom w:val="none" w:sz="0" w:space="0" w:color="auto"/>
            <w:right w:val="none" w:sz="0" w:space="0" w:color="auto"/>
          </w:divBdr>
        </w:div>
        <w:div w:id="2047102355">
          <w:marLeft w:val="0"/>
          <w:marRight w:val="0"/>
          <w:marTop w:val="0"/>
          <w:marBottom w:val="90"/>
          <w:divBdr>
            <w:top w:val="none" w:sz="0" w:space="0" w:color="auto"/>
            <w:left w:val="none" w:sz="0" w:space="0" w:color="auto"/>
            <w:bottom w:val="none" w:sz="0" w:space="0" w:color="auto"/>
            <w:right w:val="none" w:sz="0" w:space="0" w:color="auto"/>
          </w:divBdr>
        </w:div>
        <w:div w:id="691303817">
          <w:marLeft w:val="0"/>
          <w:marRight w:val="0"/>
          <w:marTop w:val="0"/>
          <w:marBottom w:val="90"/>
          <w:divBdr>
            <w:top w:val="none" w:sz="0" w:space="0" w:color="auto"/>
            <w:left w:val="none" w:sz="0" w:space="0" w:color="auto"/>
            <w:bottom w:val="none" w:sz="0" w:space="0" w:color="auto"/>
            <w:right w:val="none" w:sz="0" w:space="0" w:color="auto"/>
          </w:divBdr>
        </w:div>
        <w:div w:id="725179843">
          <w:marLeft w:val="0"/>
          <w:marRight w:val="0"/>
          <w:marTop w:val="0"/>
          <w:marBottom w:val="90"/>
          <w:divBdr>
            <w:top w:val="none" w:sz="0" w:space="0" w:color="auto"/>
            <w:left w:val="none" w:sz="0" w:space="0" w:color="auto"/>
            <w:bottom w:val="none" w:sz="0" w:space="0" w:color="auto"/>
            <w:right w:val="none" w:sz="0" w:space="0" w:color="auto"/>
          </w:divBdr>
        </w:div>
        <w:div w:id="310330981">
          <w:marLeft w:val="0"/>
          <w:marRight w:val="0"/>
          <w:marTop w:val="0"/>
          <w:marBottom w:val="90"/>
          <w:divBdr>
            <w:top w:val="none" w:sz="0" w:space="0" w:color="auto"/>
            <w:left w:val="none" w:sz="0" w:space="0" w:color="auto"/>
            <w:bottom w:val="none" w:sz="0" w:space="0" w:color="auto"/>
            <w:right w:val="none" w:sz="0" w:space="0" w:color="auto"/>
          </w:divBdr>
          <w:divsChild>
            <w:div w:id="341519724">
              <w:marLeft w:val="0"/>
              <w:marRight w:val="0"/>
              <w:marTop w:val="0"/>
              <w:marBottom w:val="0"/>
              <w:divBdr>
                <w:top w:val="none" w:sz="0" w:space="0" w:color="auto"/>
                <w:left w:val="none" w:sz="0" w:space="0" w:color="auto"/>
                <w:bottom w:val="none" w:sz="0" w:space="0" w:color="auto"/>
                <w:right w:val="none" w:sz="0" w:space="0" w:color="auto"/>
              </w:divBdr>
            </w:div>
          </w:divsChild>
        </w:div>
        <w:div w:id="770316765">
          <w:marLeft w:val="0"/>
          <w:marRight w:val="0"/>
          <w:marTop w:val="0"/>
          <w:marBottom w:val="45"/>
          <w:divBdr>
            <w:top w:val="none" w:sz="0" w:space="0" w:color="auto"/>
            <w:left w:val="none" w:sz="0" w:space="0" w:color="auto"/>
            <w:bottom w:val="none" w:sz="0" w:space="0" w:color="auto"/>
            <w:right w:val="none" w:sz="0" w:space="0" w:color="auto"/>
          </w:divBdr>
        </w:div>
        <w:div w:id="1329291470">
          <w:marLeft w:val="0"/>
          <w:marRight w:val="0"/>
          <w:marTop w:val="0"/>
          <w:marBottom w:val="45"/>
          <w:divBdr>
            <w:top w:val="none" w:sz="0" w:space="0" w:color="auto"/>
            <w:left w:val="none" w:sz="0" w:space="0" w:color="auto"/>
            <w:bottom w:val="none" w:sz="0" w:space="0" w:color="auto"/>
            <w:right w:val="none" w:sz="0" w:space="0" w:color="auto"/>
          </w:divBdr>
        </w:div>
        <w:div w:id="1791821295">
          <w:marLeft w:val="0"/>
          <w:marRight w:val="0"/>
          <w:marTop w:val="0"/>
          <w:marBottom w:val="45"/>
          <w:divBdr>
            <w:top w:val="none" w:sz="0" w:space="0" w:color="auto"/>
            <w:left w:val="none" w:sz="0" w:space="0" w:color="auto"/>
            <w:bottom w:val="none" w:sz="0" w:space="0" w:color="auto"/>
            <w:right w:val="none" w:sz="0" w:space="0" w:color="auto"/>
          </w:divBdr>
        </w:div>
        <w:div w:id="619186354">
          <w:marLeft w:val="0"/>
          <w:marRight w:val="0"/>
          <w:marTop w:val="0"/>
          <w:marBottom w:val="45"/>
          <w:divBdr>
            <w:top w:val="none" w:sz="0" w:space="0" w:color="auto"/>
            <w:left w:val="none" w:sz="0" w:space="0" w:color="auto"/>
            <w:bottom w:val="none" w:sz="0" w:space="0" w:color="auto"/>
            <w:right w:val="none" w:sz="0" w:space="0" w:color="auto"/>
          </w:divBdr>
        </w:div>
        <w:div w:id="387998533">
          <w:marLeft w:val="0"/>
          <w:marRight w:val="0"/>
          <w:marTop w:val="0"/>
          <w:marBottom w:val="45"/>
          <w:divBdr>
            <w:top w:val="none" w:sz="0" w:space="0" w:color="auto"/>
            <w:left w:val="none" w:sz="0" w:space="0" w:color="auto"/>
            <w:bottom w:val="none" w:sz="0" w:space="0" w:color="auto"/>
            <w:right w:val="none" w:sz="0" w:space="0" w:color="auto"/>
          </w:divBdr>
        </w:div>
        <w:div w:id="1758361908">
          <w:marLeft w:val="0"/>
          <w:marRight w:val="0"/>
          <w:marTop w:val="0"/>
          <w:marBottom w:val="45"/>
          <w:divBdr>
            <w:top w:val="none" w:sz="0" w:space="0" w:color="auto"/>
            <w:left w:val="none" w:sz="0" w:space="0" w:color="auto"/>
            <w:bottom w:val="none" w:sz="0" w:space="0" w:color="auto"/>
            <w:right w:val="none" w:sz="0" w:space="0" w:color="auto"/>
          </w:divBdr>
        </w:div>
        <w:div w:id="1978533855">
          <w:marLeft w:val="0"/>
          <w:marRight w:val="0"/>
          <w:marTop w:val="0"/>
          <w:marBottom w:val="45"/>
          <w:divBdr>
            <w:top w:val="none" w:sz="0" w:space="0" w:color="auto"/>
            <w:left w:val="none" w:sz="0" w:space="0" w:color="auto"/>
            <w:bottom w:val="none" w:sz="0" w:space="0" w:color="auto"/>
            <w:right w:val="none" w:sz="0" w:space="0" w:color="auto"/>
          </w:divBdr>
        </w:div>
        <w:div w:id="299699118">
          <w:marLeft w:val="0"/>
          <w:marRight w:val="0"/>
          <w:marTop w:val="0"/>
          <w:marBottom w:val="0"/>
          <w:divBdr>
            <w:top w:val="none" w:sz="0" w:space="0" w:color="auto"/>
            <w:left w:val="none" w:sz="0" w:space="0" w:color="auto"/>
            <w:bottom w:val="none" w:sz="0" w:space="0" w:color="auto"/>
            <w:right w:val="none" w:sz="0" w:space="0" w:color="auto"/>
          </w:divBdr>
        </w:div>
        <w:div w:id="343409762">
          <w:marLeft w:val="0"/>
          <w:marRight w:val="0"/>
          <w:marTop w:val="0"/>
          <w:marBottom w:val="0"/>
          <w:divBdr>
            <w:top w:val="none" w:sz="0" w:space="0" w:color="auto"/>
            <w:left w:val="none" w:sz="0" w:space="0" w:color="auto"/>
            <w:bottom w:val="none" w:sz="0" w:space="0" w:color="auto"/>
            <w:right w:val="none" w:sz="0" w:space="0" w:color="auto"/>
          </w:divBdr>
        </w:div>
        <w:div w:id="811288047">
          <w:marLeft w:val="0"/>
          <w:marRight w:val="0"/>
          <w:marTop w:val="0"/>
          <w:marBottom w:val="0"/>
          <w:divBdr>
            <w:top w:val="none" w:sz="0" w:space="0" w:color="auto"/>
            <w:left w:val="none" w:sz="0" w:space="0" w:color="auto"/>
            <w:bottom w:val="none" w:sz="0" w:space="0" w:color="auto"/>
            <w:right w:val="none" w:sz="0" w:space="0" w:color="auto"/>
          </w:divBdr>
        </w:div>
        <w:div w:id="226765596">
          <w:marLeft w:val="0"/>
          <w:marRight w:val="0"/>
          <w:marTop w:val="0"/>
          <w:marBottom w:val="0"/>
          <w:divBdr>
            <w:top w:val="none" w:sz="0" w:space="0" w:color="auto"/>
            <w:left w:val="none" w:sz="0" w:space="0" w:color="auto"/>
            <w:bottom w:val="none" w:sz="0" w:space="0" w:color="auto"/>
            <w:right w:val="none" w:sz="0" w:space="0" w:color="auto"/>
          </w:divBdr>
        </w:div>
        <w:div w:id="1618247051">
          <w:marLeft w:val="0"/>
          <w:marRight w:val="0"/>
          <w:marTop w:val="0"/>
          <w:marBottom w:val="0"/>
          <w:divBdr>
            <w:top w:val="none" w:sz="0" w:space="0" w:color="auto"/>
            <w:left w:val="none" w:sz="0" w:space="0" w:color="auto"/>
            <w:bottom w:val="none" w:sz="0" w:space="0" w:color="auto"/>
            <w:right w:val="none" w:sz="0" w:space="0" w:color="auto"/>
          </w:divBdr>
        </w:div>
        <w:div w:id="2020424916">
          <w:marLeft w:val="0"/>
          <w:marRight w:val="0"/>
          <w:marTop w:val="0"/>
          <w:marBottom w:val="0"/>
          <w:divBdr>
            <w:top w:val="none" w:sz="0" w:space="0" w:color="auto"/>
            <w:left w:val="none" w:sz="0" w:space="0" w:color="auto"/>
            <w:bottom w:val="none" w:sz="0" w:space="0" w:color="auto"/>
            <w:right w:val="none" w:sz="0" w:space="0" w:color="auto"/>
          </w:divBdr>
        </w:div>
        <w:div w:id="1008168545">
          <w:marLeft w:val="0"/>
          <w:marRight w:val="0"/>
          <w:marTop w:val="90"/>
          <w:marBottom w:val="45"/>
          <w:divBdr>
            <w:top w:val="none" w:sz="0" w:space="0" w:color="auto"/>
            <w:left w:val="none" w:sz="0" w:space="0" w:color="auto"/>
            <w:bottom w:val="none" w:sz="0" w:space="0" w:color="auto"/>
            <w:right w:val="none" w:sz="0" w:space="0" w:color="auto"/>
          </w:divBdr>
        </w:div>
        <w:div w:id="850610386">
          <w:marLeft w:val="0"/>
          <w:marRight w:val="0"/>
          <w:marTop w:val="0"/>
          <w:marBottom w:val="90"/>
          <w:divBdr>
            <w:top w:val="none" w:sz="0" w:space="0" w:color="auto"/>
            <w:left w:val="none" w:sz="0" w:space="0" w:color="auto"/>
            <w:bottom w:val="none" w:sz="0" w:space="0" w:color="auto"/>
            <w:right w:val="none" w:sz="0" w:space="0" w:color="auto"/>
          </w:divBdr>
        </w:div>
        <w:div w:id="1269314444">
          <w:marLeft w:val="0"/>
          <w:marRight w:val="0"/>
          <w:marTop w:val="0"/>
          <w:marBottom w:val="90"/>
          <w:divBdr>
            <w:top w:val="none" w:sz="0" w:space="0" w:color="auto"/>
            <w:left w:val="none" w:sz="0" w:space="0" w:color="auto"/>
            <w:bottom w:val="none" w:sz="0" w:space="0" w:color="auto"/>
            <w:right w:val="none" w:sz="0" w:space="0" w:color="auto"/>
          </w:divBdr>
        </w:div>
        <w:div w:id="488208931">
          <w:marLeft w:val="0"/>
          <w:marRight w:val="0"/>
          <w:marTop w:val="0"/>
          <w:marBottom w:val="90"/>
          <w:divBdr>
            <w:top w:val="none" w:sz="0" w:space="0" w:color="auto"/>
            <w:left w:val="none" w:sz="0" w:space="0" w:color="auto"/>
            <w:bottom w:val="none" w:sz="0" w:space="0" w:color="auto"/>
            <w:right w:val="none" w:sz="0" w:space="0" w:color="auto"/>
          </w:divBdr>
        </w:div>
        <w:div w:id="962737143">
          <w:marLeft w:val="0"/>
          <w:marRight w:val="0"/>
          <w:marTop w:val="0"/>
          <w:marBottom w:val="90"/>
          <w:divBdr>
            <w:top w:val="none" w:sz="0" w:space="0" w:color="auto"/>
            <w:left w:val="none" w:sz="0" w:space="0" w:color="auto"/>
            <w:bottom w:val="none" w:sz="0" w:space="0" w:color="auto"/>
            <w:right w:val="none" w:sz="0" w:space="0" w:color="auto"/>
          </w:divBdr>
        </w:div>
        <w:div w:id="514540501">
          <w:marLeft w:val="0"/>
          <w:marRight w:val="0"/>
          <w:marTop w:val="0"/>
          <w:marBottom w:val="90"/>
          <w:divBdr>
            <w:top w:val="none" w:sz="0" w:space="0" w:color="auto"/>
            <w:left w:val="none" w:sz="0" w:space="0" w:color="auto"/>
            <w:bottom w:val="none" w:sz="0" w:space="0" w:color="auto"/>
            <w:right w:val="none" w:sz="0" w:space="0" w:color="auto"/>
          </w:divBdr>
        </w:div>
        <w:div w:id="1706372689">
          <w:marLeft w:val="0"/>
          <w:marRight w:val="0"/>
          <w:marTop w:val="0"/>
          <w:marBottom w:val="90"/>
          <w:divBdr>
            <w:top w:val="none" w:sz="0" w:space="0" w:color="auto"/>
            <w:left w:val="none" w:sz="0" w:space="0" w:color="auto"/>
            <w:bottom w:val="none" w:sz="0" w:space="0" w:color="auto"/>
            <w:right w:val="none" w:sz="0" w:space="0" w:color="auto"/>
          </w:divBdr>
        </w:div>
        <w:div w:id="2025747687">
          <w:marLeft w:val="0"/>
          <w:marRight w:val="0"/>
          <w:marTop w:val="0"/>
          <w:marBottom w:val="90"/>
          <w:divBdr>
            <w:top w:val="none" w:sz="0" w:space="0" w:color="auto"/>
            <w:left w:val="none" w:sz="0" w:space="0" w:color="auto"/>
            <w:bottom w:val="none" w:sz="0" w:space="0" w:color="auto"/>
            <w:right w:val="none" w:sz="0" w:space="0" w:color="auto"/>
          </w:divBdr>
        </w:div>
        <w:div w:id="1671910992">
          <w:marLeft w:val="0"/>
          <w:marRight w:val="0"/>
          <w:marTop w:val="0"/>
          <w:marBottom w:val="90"/>
          <w:divBdr>
            <w:top w:val="none" w:sz="0" w:space="0" w:color="auto"/>
            <w:left w:val="none" w:sz="0" w:space="0" w:color="auto"/>
            <w:bottom w:val="none" w:sz="0" w:space="0" w:color="auto"/>
            <w:right w:val="none" w:sz="0" w:space="0" w:color="auto"/>
          </w:divBdr>
        </w:div>
        <w:div w:id="1389377442">
          <w:marLeft w:val="0"/>
          <w:marRight w:val="0"/>
          <w:marTop w:val="0"/>
          <w:marBottom w:val="90"/>
          <w:divBdr>
            <w:top w:val="none" w:sz="0" w:space="0" w:color="auto"/>
            <w:left w:val="none" w:sz="0" w:space="0" w:color="auto"/>
            <w:bottom w:val="none" w:sz="0" w:space="0" w:color="auto"/>
            <w:right w:val="none" w:sz="0" w:space="0" w:color="auto"/>
          </w:divBdr>
        </w:div>
        <w:div w:id="1364549244">
          <w:marLeft w:val="0"/>
          <w:marRight w:val="0"/>
          <w:marTop w:val="0"/>
          <w:marBottom w:val="90"/>
          <w:divBdr>
            <w:top w:val="none" w:sz="0" w:space="0" w:color="auto"/>
            <w:left w:val="none" w:sz="0" w:space="0" w:color="auto"/>
            <w:bottom w:val="none" w:sz="0" w:space="0" w:color="auto"/>
            <w:right w:val="none" w:sz="0" w:space="0" w:color="auto"/>
          </w:divBdr>
        </w:div>
        <w:div w:id="1616791563">
          <w:marLeft w:val="0"/>
          <w:marRight w:val="0"/>
          <w:marTop w:val="0"/>
          <w:marBottom w:val="90"/>
          <w:divBdr>
            <w:top w:val="none" w:sz="0" w:space="0" w:color="auto"/>
            <w:left w:val="none" w:sz="0" w:space="0" w:color="auto"/>
            <w:bottom w:val="none" w:sz="0" w:space="0" w:color="auto"/>
            <w:right w:val="none" w:sz="0" w:space="0" w:color="auto"/>
          </w:divBdr>
          <w:divsChild>
            <w:div w:id="460615453">
              <w:marLeft w:val="0"/>
              <w:marRight w:val="0"/>
              <w:marTop w:val="0"/>
              <w:marBottom w:val="0"/>
              <w:divBdr>
                <w:top w:val="none" w:sz="0" w:space="0" w:color="auto"/>
                <w:left w:val="none" w:sz="0" w:space="0" w:color="auto"/>
                <w:bottom w:val="none" w:sz="0" w:space="0" w:color="auto"/>
                <w:right w:val="none" w:sz="0" w:space="0" w:color="auto"/>
              </w:divBdr>
            </w:div>
          </w:divsChild>
        </w:div>
        <w:div w:id="1811632390">
          <w:marLeft w:val="0"/>
          <w:marRight w:val="0"/>
          <w:marTop w:val="0"/>
          <w:marBottom w:val="45"/>
          <w:divBdr>
            <w:top w:val="none" w:sz="0" w:space="0" w:color="auto"/>
            <w:left w:val="none" w:sz="0" w:space="0" w:color="auto"/>
            <w:bottom w:val="none" w:sz="0" w:space="0" w:color="auto"/>
            <w:right w:val="none" w:sz="0" w:space="0" w:color="auto"/>
          </w:divBdr>
        </w:div>
        <w:div w:id="2116630202">
          <w:marLeft w:val="0"/>
          <w:marRight w:val="0"/>
          <w:marTop w:val="0"/>
          <w:marBottom w:val="45"/>
          <w:divBdr>
            <w:top w:val="none" w:sz="0" w:space="0" w:color="auto"/>
            <w:left w:val="none" w:sz="0" w:space="0" w:color="auto"/>
            <w:bottom w:val="none" w:sz="0" w:space="0" w:color="auto"/>
            <w:right w:val="none" w:sz="0" w:space="0" w:color="auto"/>
          </w:divBdr>
        </w:div>
        <w:div w:id="451175483">
          <w:marLeft w:val="0"/>
          <w:marRight w:val="0"/>
          <w:marTop w:val="0"/>
          <w:marBottom w:val="45"/>
          <w:divBdr>
            <w:top w:val="none" w:sz="0" w:space="0" w:color="auto"/>
            <w:left w:val="none" w:sz="0" w:space="0" w:color="auto"/>
            <w:bottom w:val="none" w:sz="0" w:space="0" w:color="auto"/>
            <w:right w:val="none" w:sz="0" w:space="0" w:color="auto"/>
          </w:divBdr>
        </w:div>
        <w:div w:id="1062942828">
          <w:marLeft w:val="0"/>
          <w:marRight w:val="0"/>
          <w:marTop w:val="0"/>
          <w:marBottom w:val="45"/>
          <w:divBdr>
            <w:top w:val="none" w:sz="0" w:space="0" w:color="auto"/>
            <w:left w:val="none" w:sz="0" w:space="0" w:color="auto"/>
            <w:bottom w:val="none" w:sz="0" w:space="0" w:color="auto"/>
            <w:right w:val="none" w:sz="0" w:space="0" w:color="auto"/>
          </w:divBdr>
        </w:div>
        <w:div w:id="739597219">
          <w:marLeft w:val="0"/>
          <w:marRight w:val="0"/>
          <w:marTop w:val="0"/>
          <w:marBottom w:val="45"/>
          <w:divBdr>
            <w:top w:val="none" w:sz="0" w:space="0" w:color="auto"/>
            <w:left w:val="none" w:sz="0" w:space="0" w:color="auto"/>
            <w:bottom w:val="none" w:sz="0" w:space="0" w:color="auto"/>
            <w:right w:val="none" w:sz="0" w:space="0" w:color="auto"/>
          </w:divBdr>
        </w:div>
        <w:div w:id="341318834">
          <w:marLeft w:val="0"/>
          <w:marRight w:val="0"/>
          <w:marTop w:val="0"/>
          <w:marBottom w:val="45"/>
          <w:divBdr>
            <w:top w:val="none" w:sz="0" w:space="0" w:color="auto"/>
            <w:left w:val="none" w:sz="0" w:space="0" w:color="auto"/>
            <w:bottom w:val="none" w:sz="0" w:space="0" w:color="auto"/>
            <w:right w:val="none" w:sz="0" w:space="0" w:color="auto"/>
          </w:divBdr>
        </w:div>
        <w:div w:id="1485776732">
          <w:marLeft w:val="0"/>
          <w:marRight w:val="0"/>
          <w:marTop w:val="0"/>
          <w:marBottom w:val="45"/>
          <w:divBdr>
            <w:top w:val="none" w:sz="0" w:space="0" w:color="auto"/>
            <w:left w:val="none" w:sz="0" w:space="0" w:color="auto"/>
            <w:bottom w:val="none" w:sz="0" w:space="0" w:color="auto"/>
            <w:right w:val="none" w:sz="0" w:space="0" w:color="auto"/>
          </w:divBdr>
        </w:div>
        <w:div w:id="263734641">
          <w:marLeft w:val="0"/>
          <w:marRight w:val="0"/>
          <w:marTop w:val="0"/>
          <w:marBottom w:val="0"/>
          <w:divBdr>
            <w:top w:val="none" w:sz="0" w:space="0" w:color="auto"/>
            <w:left w:val="none" w:sz="0" w:space="0" w:color="auto"/>
            <w:bottom w:val="none" w:sz="0" w:space="0" w:color="auto"/>
            <w:right w:val="none" w:sz="0" w:space="0" w:color="auto"/>
          </w:divBdr>
        </w:div>
        <w:div w:id="442382989">
          <w:marLeft w:val="0"/>
          <w:marRight w:val="0"/>
          <w:marTop w:val="0"/>
          <w:marBottom w:val="0"/>
          <w:divBdr>
            <w:top w:val="none" w:sz="0" w:space="0" w:color="auto"/>
            <w:left w:val="none" w:sz="0" w:space="0" w:color="auto"/>
            <w:bottom w:val="none" w:sz="0" w:space="0" w:color="auto"/>
            <w:right w:val="none" w:sz="0" w:space="0" w:color="auto"/>
          </w:divBdr>
        </w:div>
        <w:div w:id="1023239356">
          <w:marLeft w:val="0"/>
          <w:marRight w:val="0"/>
          <w:marTop w:val="0"/>
          <w:marBottom w:val="0"/>
          <w:divBdr>
            <w:top w:val="none" w:sz="0" w:space="0" w:color="auto"/>
            <w:left w:val="none" w:sz="0" w:space="0" w:color="auto"/>
            <w:bottom w:val="none" w:sz="0" w:space="0" w:color="auto"/>
            <w:right w:val="none" w:sz="0" w:space="0" w:color="auto"/>
          </w:divBdr>
        </w:div>
        <w:div w:id="782187794">
          <w:marLeft w:val="0"/>
          <w:marRight w:val="0"/>
          <w:marTop w:val="0"/>
          <w:marBottom w:val="0"/>
          <w:divBdr>
            <w:top w:val="none" w:sz="0" w:space="0" w:color="auto"/>
            <w:left w:val="none" w:sz="0" w:space="0" w:color="auto"/>
            <w:bottom w:val="none" w:sz="0" w:space="0" w:color="auto"/>
            <w:right w:val="none" w:sz="0" w:space="0" w:color="auto"/>
          </w:divBdr>
        </w:div>
        <w:div w:id="138504061">
          <w:marLeft w:val="0"/>
          <w:marRight w:val="0"/>
          <w:marTop w:val="0"/>
          <w:marBottom w:val="0"/>
          <w:divBdr>
            <w:top w:val="none" w:sz="0" w:space="0" w:color="auto"/>
            <w:left w:val="none" w:sz="0" w:space="0" w:color="auto"/>
            <w:bottom w:val="none" w:sz="0" w:space="0" w:color="auto"/>
            <w:right w:val="none" w:sz="0" w:space="0" w:color="auto"/>
          </w:divBdr>
        </w:div>
        <w:div w:id="1526362328">
          <w:marLeft w:val="0"/>
          <w:marRight w:val="0"/>
          <w:marTop w:val="90"/>
          <w:marBottom w:val="45"/>
          <w:divBdr>
            <w:top w:val="none" w:sz="0" w:space="0" w:color="auto"/>
            <w:left w:val="none" w:sz="0" w:space="0" w:color="auto"/>
            <w:bottom w:val="none" w:sz="0" w:space="0" w:color="auto"/>
            <w:right w:val="none" w:sz="0" w:space="0" w:color="auto"/>
          </w:divBdr>
        </w:div>
        <w:div w:id="624579098">
          <w:marLeft w:val="0"/>
          <w:marRight w:val="0"/>
          <w:marTop w:val="0"/>
          <w:marBottom w:val="90"/>
          <w:divBdr>
            <w:top w:val="none" w:sz="0" w:space="0" w:color="auto"/>
            <w:left w:val="none" w:sz="0" w:space="0" w:color="auto"/>
            <w:bottom w:val="none" w:sz="0" w:space="0" w:color="auto"/>
            <w:right w:val="none" w:sz="0" w:space="0" w:color="auto"/>
          </w:divBdr>
        </w:div>
        <w:div w:id="253056645">
          <w:marLeft w:val="0"/>
          <w:marRight w:val="0"/>
          <w:marTop w:val="0"/>
          <w:marBottom w:val="90"/>
          <w:divBdr>
            <w:top w:val="none" w:sz="0" w:space="0" w:color="auto"/>
            <w:left w:val="none" w:sz="0" w:space="0" w:color="auto"/>
            <w:bottom w:val="none" w:sz="0" w:space="0" w:color="auto"/>
            <w:right w:val="none" w:sz="0" w:space="0" w:color="auto"/>
          </w:divBdr>
          <w:divsChild>
            <w:div w:id="1576162025">
              <w:marLeft w:val="0"/>
              <w:marRight w:val="0"/>
              <w:marTop w:val="150"/>
              <w:marBottom w:val="0"/>
              <w:divBdr>
                <w:top w:val="none" w:sz="0" w:space="0" w:color="auto"/>
                <w:left w:val="none" w:sz="0" w:space="0" w:color="auto"/>
                <w:bottom w:val="none" w:sz="0" w:space="0" w:color="auto"/>
                <w:right w:val="none" w:sz="0" w:space="0" w:color="auto"/>
              </w:divBdr>
            </w:div>
            <w:div w:id="1535268044">
              <w:marLeft w:val="0"/>
              <w:marRight w:val="0"/>
              <w:marTop w:val="150"/>
              <w:marBottom w:val="0"/>
              <w:divBdr>
                <w:top w:val="none" w:sz="0" w:space="0" w:color="auto"/>
                <w:left w:val="none" w:sz="0" w:space="0" w:color="auto"/>
                <w:bottom w:val="none" w:sz="0" w:space="0" w:color="auto"/>
                <w:right w:val="none" w:sz="0" w:space="0" w:color="auto"/>
              </w:divBdr>
            </w:div>
            <w:div w:id="1107963004">
              <w:marLeft w:val="0"/>
              <w:marRight w:val="0"/>
              <w:marTop w:val="150"/>
              <w:marBottom w:val="0"/>
              <w:divBdr>
                <w:top w:val="none" w:sz="0" w:space="0" w:color="auto"/>
                <w:left w:val="none" w:sz="0" w:space="0" w:color="auto"/>
                <w:bottom w:val="none" w:sz="0" w:space="0" w:color="auto"/>
                <w:right w:val="none" w:sz="0" w:space="0" w:color="auto"/>
              </w:divBdr>
            </w:div>
            <w:div w:id="508955230">
              <w:marLeft w:val="0"/>
              <w:marRight w:val="0"/>
              <w:marTop w:val="150"/>
              <w:marBottom w:val="0"/>
              <w:divBdr>
                <w:top w:val="none" w:sz="0" w:space="0" w:color="auto"/>
                <w:left w:val="none" w:sz="0" w:space="0" w:color="auto"/>
                <w:bottom w:val="none" w:sz="0" w:space="0" w:color="auto"/>
                <w:right w:val="none" w:sz="0" w:space="0" w:color="auto"/>
              </w:divBdr>
            </w:div>
            <w:div w:id="1045955052">
              <w:marLeft w:val="0"/>
              <w:marRight w:val="0"/>
              <w:marTop w:val="150"/>
              <w:marBottom w:val="0"/>
              <w:divBdr>
                <w:top w:val="none" w:sz="0" w:space="0" w:color="auto"/>
                <w:left w:val="none" w:sz="0" w:space="0" w:color="auto"/>
                <w:bottom w:val="none" w:sz="0" w:space="0" w:color="auto"/>
                <w:right w:val="none" w:sz="0" w:space="0" w:color="auto"/>
              </w:divBdr>
            </w:div>
            <w:div w:id="877206296">
              <w:marLeft w:val="0"/>
              <w:marRight w:val="0"/>
              <w:marTop w:val="150"/>
              <w:marBottom w:val="0"/>
              <w:divBdr>
                <w:top w:val="none" w:sz="0" w:space="0" w:color="auto"/>
                <w:left w:val="none" w:sz="0" w:space="0" w:color="auto"/>
                <w:bottom w:val="none" w:sz="0" w:space="0" w:color="auto"/>
                <w:right w:val="none" w:sz="0" w:space="0" w:color="auto"/>
              </w:divBdr>
            </w:div>
            <w:div w:id="152961179">
              <w:marLeft w:val="0"/>
              <w:marRight w:val="0"/>
              <w:marTop w:val="150"/>
              <w:marBottom w:val="0"/>
              <w:divBdr>
                <w:top w:val="none" w:sz="0" w:space="0" w:color="auto"/>
                <w:left w:val="none" w:sz="0" w:space="0" w:color="auto"/>
                <w:bottom w:val="none" w:sz="0" w:space="0" w:color="auto"/>
                <w:right w:val="none" w:sz="0" w:space="0" w:color="auto"/>
              </w:divBdr>
            </w:div>
            <w:div w:id="856895211">
              <w:marLeft w:val="0"/>
              <w:marRight w:val="0"/>
              <w:marTop w:val="150"/>
              <w:marBottom w:val="0"/>
              <w:divBdr>
                <w:top w:val="none" w:sz="0" w:space="0" w:color="auto"/>
                <w:left w:val="none" w:sz="0" w:space="0" w:color="auto"/>
                <w:bottom w:val="none" w:sz="0" w:space="0" w:color="auto"/>
                <w:right w:val="none" w:sz="0" w:space="0" w:color="auto"/>
              </w:divBdr>
            </w:div>
            <w:div w:id="35661426">
              <w:marLeft w:val="0"/>
              <w:marRight w:val="0"/>
              <w:marTop w:val="150"/>
              <w:marBottom w:val="0"/>
              <w:divBdr>
                <w:top w:val="none" w:sz="0" w:space="0" w:color="auto"/>
                <w:left w:val="none" w:sz="0" w:space="0" w:color="auto"/>
                <w:bottom w:val="none" w:sz="0" w:space="0" w:color="auto"/>
                <w:right w:val="none" w:sz="0" w:space="0" w:color="auto"/>
              </w:divBdr>
            </w:div>
            <w:div w:id="115955013">
              <w:marLeft w:val="0"/>
              <w:marRight w:val="0"/>
              <w:marTop w:val="150"/>
              <w:marBottom w:val="0"/>
              <w:divBdr>
                <w:top w:val="none" w:sz="0" w:space="0" w:color="auto"/>
                <w:left w:val="none" w:sz="0" w:space="0" w:color="auto"/>
                <w:bottom w:val="none" w:sz="0" w:space="0" w:color="auto"/>
                <w:right w:val="none" w:sz="0" w:space="0" w:color="auto"/>
              </w:divBdr>
            </w:div>
            <w:div w:id="1653673583">
              <w:marLeft w:val="0"/>
              <w:marRight w:val="0"/>
              <w:marTop w:val="150"/>
              <w:marBottom w:val="0"/>
              <w:divBdr>
                <w:top w:val="none" w:sz="0" w:space="0" w:color="auto"/>
                <w:left w:val="none" w:sz="0" w:space="0" w:color="auto"/>
                <w:bottom w:val="none" w:sz="0" w:space="0" w:color="auto"/>
                <w:right w:val="none" w:sz="0" w:space="0" w:color="auto"/>
              </w:divBdr>
            </w:div>
            <w:div w:id="1467773337">
              <w:marLeft w:val="0"/>
              <w:marRight w:val="0"/>
              <w:marTop w:val="150"/>
              <w:marBottom w:val="0"/>
              <w:divBdr>
                <w:top w:val="none" w:sz="0" w:space="0" w:color="auto"/>
                <w:left w:val="none" w:sz="0" w:space="0" w:color="auto"/>
                <w:bottom w:val="none" w:sz="0" w:space="0" w:color="auto"/>
                <w:right w:val="none" w:sz="0" w:space="0" w:color="auto"/>
              </w:divBdr>
            </w:div>
            <w:div w:id="931549985">
              <w:marLeft w:val="0"/>
              <w:marRight w:val="0"/>
              <w:marTop w:val="150"/>
              <w:marBottom w:val="0"/>
              <w:divBdr>
                <w:top w:val="none" w:sz="0" w:space="0" w:color="auto"/>
                <w:left w:val="none" w:sz="0" w:space="0" w:color="auto"/>
                <w:bottom w:val="none" w:sz="0" w:space="0" w:color="auto"/>
                <w:right w:val="none" w:sz="0" w:space="0" w:color="auto"/>
              </w:divBdr>
            </w:div>
            <w:div w:id="1233545865">
              <w:marLeft w:val="0"/>
              <w:marRight w:val="0"/>
              <w:marTop w:val="150"/>
              <w:marBottom w:val="0"/>
              <w:divBdr>
                <w:top w:val="none" w:sz="0" w:space="0" w:color="auto"/>
                <w:left w:val="none" w:sz="0" w:space="0" w:color="auto"/>
                <w:bottom w:val="none" w:sz="0" w:space="0" w:color="auto"/>
                <w:right w:val="none" w:sz="0" w:space="0" w:color="auto"/>
              </w:divBdr>
            </w:div>
            <w:div w:id="516622978">
              <w:marLeft w:val="0"/>
              <w:marRight w:val="0"/>
              <w:marTop w:val="150"/>
              <w:marBottom w:val="0"/>
              <w:divBdr>
                <w:top w:val="none" w:sz="0" w:space="0" w:color="auto"/>
                <w:left w:val="none" w:sz="0" w:space="0" w:color="auto"/>
                <w:bottom w:val="none" w:sz="0" w:space="0" w:color="auto"/>
                <w:right w:val="none" w:sz="0" w:space="0" w:color="auto"/>
              </w:divBdr>
            </w:div>
            <w:div w:id="855339714">
              <w:marLeft w:val="0"/>
              <w:marRight w:val="0"/>
              <w:marTop w:val="150"/>
              <w:marBottom w:val="0"/>
              <w:divBdr>
                <w:top w:val="none" w:sz="0" w:space="0" w:color="auto"/>
                <w:left w:val="none" w:sz="0" w:space="0" w:color="auto"/>
                <w:bottom w:val="none" w:sz="0" w:space="0" w:color="auto"/>
                <w:right w:val="none" w:sz="0" w:space="0" w:color="auto"/>
              </w:divBdr>
            </w:div>
            <w:div w:id="680475799">
              <w:marLeft w:val="0"/>
              <w:marRight w:val="0"/>
              <w:marTop w:val="150"/>
              <w:marBottom w:val="0"/>
              <w:divBdr>
                <w:top w:val="none" w:sz="0" w:space="0" w:color="auto"/>
                <w:left w:val="none" w:sz="0" w:space="0" w:color="auto"/>
                <w:bottom w:val="none" w:sz="0" w:space="0" w:color="auto"/>
                <w:right w:val="none" w:sz="0" w:space="0" w:color="auto"/>
              </w:divBdr>
            </w:div>
          </w:divsChild>
        </w:div>
        <w:div w:id="1208224211">
          <w:marLeft w:val="0"/>
          <w:marRight w:val="0"/>
          <w:marTop w:val="0"/>
          <w:marBottom w:val="90"/>
          <w:divBdr>
            <w:top w:val="none" w:sz="0" w:space="0" w:color="auto"/>
            <w:left w:val="none" w:sz="0" w:space="0" w:color="auto"/>
            <w:bottom w:val="none" w:sz="0" w:space="0" w:color="auto"/>
            <w:right w:val="none" w:sz="0" w:space="0" w:color="auto"/>
          </w:divBdr>
        </w:div>
        <w:div w:id="1761215433">
          <w:marLeft w:val="0"/>
          <w:marRight w:val="0"/>
          <w:marTop w:val="0"/>
          <w:marBottom w:val="90"/>
          <w:divBdr>
            <w:top w:val="none" w:sz="0" w:space="0" w:color="auto"/>
            <w:left w:val="none" w:sz="0" w:space="0" w:color="auto"/>
            <w:bottom w:val="none" w:sz="0" w:space="0" w:color="auto"/>
            <w:right w:val="none" w:sz="0" w:space="0" w:color="auto"/>
          </w:divBdr>
        </w:div>
      </w:divsChild>
    </w:div>
    <w:div w:id="1280792971">
      <w:marLeft w:val="0"/>
      <w:marRight w:val="0"/>
      <w:marTop w:val="0"/>
      <w:marBottom w:val="0"/>
      <w:divBdr>
        <w:top w:val="none" w:sz="0" w:space="0" w:color="auto"/>
        <w:left w:val="none" w:sz="0" w:space="0" w:color="auto"/>
        <w:bottom w:val="none" w:sz="0" w:space="0" w:color="auto"/>
        <w:right w:val="none" w:sz="0" w:space="0" w:color="auto"/>
      </w:divBdr>
    </w:div>
    <w:div w:id="1351026834">
      <w:marLeft w:val="0"/>
      <w:marRight w:val="0"/>
      <w:marTop w:val="0"/>
      <w:marBottom w:val="0"/>
      <w:divBdr>
        <w:top w:val="none" w:sz="0" w:space="0" w:color="auto"/>
        <w:left w:val="none" w:sz="0" w:space="0" w:color="auto"/>
        <w:bottom w:val="none" w:sz="0" w:space="0" w:color="auto"/>
        <w:right w:val="none" w:sz="0" w:space="0" w:color="auto"/>
      </w:divBdr>
      <w:divsChild>
        <w:div w:id="508252561">
          <w:marLeft w:val="0"/>
          <w:marRight w:val="0"/>
          <w:marTop w:val="0"/>
          <w:marBottom w:val="90"/>
          <w:divBdr>
            <w:top w:val="none" w:sz="0" w:space="0" w:color="auto"/>
            <w:left w:val="none" w:sz="0" w:space="0" w:color="auto"/>
            <w:bottom w:val="none" w:sz="0" w:space="0" w:color="auto"/>
            <w:right w:val="none" w:sz="0" w:space="0" w:color="auto"/>
          </w:divBdr>
        </w:div>
        <w:div w:id="1034693710">
          <w:marLeft w:val="0"/>
          <w:marRight w:val="0"/>
          <w:marTop w:val="0"/>
          <w:marBottom w:val="45"/>
          <w:divBdr>
            <w:top w:val="none" w:sz="0" w:space="0" w:color="auto"/>
            <w:left w:val="none" w:sz="0" w:space="0" w:color="auto"/>
            <w:bottom w:val="none" w:sz="0" w:space="0" w:color="auto"/>
            <w:right w:val="none" w:sz="0" w:space="0" w:color="auto"/>
          </w:divBdr>
        </w:div>
        <w:div w:id="1217862576">
          <w:marLeft w:val="0"/>
          <w:marRight w:val="0"/>
          <w:marTop w:val="0"/>
          <w:marBottom w:val="45"/>
          <w:divBdr>
            <w:top w:val="none" w:sz="0" w:space="0" w:color="auto"/>
            <w:left w:val="none" w:sz="0" w:space="0" w:color="auto"/>
            <w:bottom w:val="none" w:sz="0" w:space="0" w:color="auto"/>
            <w:right w:val="none" w:sz="0" w:space="0" w:color="auto"/>
          </w:divBdr>
        </w:div>
        <w:div w:id="1078283630">
          <w:marLeft w:val="0"/>
          <w:marRight w:val="0"/>
          <w:marTop w:val="0"/>
          <w:marBottom w:val="45"/>
          <w:divBdr>
            <w:top w:val="none" w:sz="0" w:space="0" w:color="auto"/>
            <w:left w:val="none" w:sz="0" w:space="0" w:color="auto"/>
            <w:bottom w:val="none" w:sz="0" w:space="0" w:color="auto"/>
            <w:right w:val="none" w:sz="0" w:space="0" w:color="auto"/>
          </w:divBdr>
        </w:div>
        <w:div w:id="50082329">
          <w:marLeft w:val="0"/>
          <w:marRight w:val="0"/>
          <w:marTop w:val="0"/>
          <w:marBottom w:val="45"/>
          <w:divBdr>
            <w:top w:val="none" w:sz="0" w:space="0" w:color="auto"/>
            <w:left w:val="none" w:sz="0" w:space="0" w:color="auto"/>
            <w:bottom w:val="none" w:sz="0" w:space="0" w:color="auto"/>
            <w:right w:val="none" w:sz="0" w:space="0" w:color="auto"/>
          </w:divBdr>
        </w:div>
        <w:div w:id="1837071804">
          <w:marLeft w:val="0"/>
          <w:marRight w:val="0"/>
          <w:marTop w:val="0"/>
          <w:marBottom w:val="45"/>
          <w:divBdr>
            <w:top w:val="none" w:sz="0" w:space="0" w:color="auto"/>
            <w:left w:val="none" w:sz="0" w:space="0" w:color="auto"/>
            <w:bottom w:val="none" w:sz="0" w:space="0" w:color="auto"/>
            <w:right w:val="none" w:sz="0" w:space="0" w:color="auto"/>
          </w:divBdr>
        </w:div>
        <w:div w:id="1066303056">
          <w:marLeft w:val="0"/>
          <w:marRight w:val="0"/>
          <w:marTop w:val="0"/>
          <w:marBottom w:val="45"/>
          <w:divBdr>
            <w:top w:val="none" w:sz="0" w:space="0" w:color="auto"/>
            <w:left w:val="none" w:sz="0" w:space="0" w:color="auto"/>
            <w:bottom w:val="none" w:sz="0" w:space="0" w:color="auto"/>
            <w:right w:val="none" w:sz="0" w:space="0" w:color="auto"/>
          </w:divBdr>
        </w:div>
        <w:div w:id="1587610381">
          <w:marLeft w:val="0"/>
          <w:marRight w:val="0"/>
          <w:marTop w:val="0"/>
          <w:marBottom w:val="45"/>
          <w:divBdr>
            <w:top w:val="none" w:sz="0" w:space="0" w:color="auto"/>
            <w:left w:val="none" w:sz="0" w:space="0" w:color="auto"/>
            <w:bottom w:val="none" w:sz="0" w:space="0" w:color="auto"/>
            <w:right w:val="none" w:sz="0" w:space="0" w:color="auto"/>
          </w:divBdr>
        </w:div>
        <w:div w:id="390926225">
          <w:marLeft w:val="0"/>
          <w:marRight w:val="0"/>
          <w:marTop w:val="0"/>
          <w:marBottom w:val="0"/>
          <w:divBdr>
            <w:top w:val="none" w:sz="0" w:space="0" w:color="auto"/>
            <w:left w:val="none" w:sz="0" w:space="0" w:color="auto"/>
            <w:bottom w:val="none" w:sz="0" w:space="0" w:color="auto"/>
            <w:right w:val="none" w:sz="0" w:space="0" w:color="auto"/>
          </w:divBdr>
        </w:div>
        <w:div w:id="1217817723">
          <w:marLeft w:val="0"/>
          <w:marRight w:val="0"/>
          <w:marTop w:val="0"/>
          <w:marBottom w:val="0"/>
          <w:divBdr>
            <w:top w:val="none" w:sz="0" w:space="0" w:color="auto"/>
            <w:left w:val="none" w:sz="0" w:space="0" w:color="auto"/>
            <w:bottom w:val="none" w:sz="0" w:space="0" w:color="auto"/>
            <w:right w:val="none" w:sz="0" w:space="0" w:color="auto"/>
          </w:divBdr>
        </w:div>
        <w:div w:id="1258054842">
          <w:marLeft w:val="0"/>
          <w:marRight w:val="0"/>
          <w:marTop w:val="0"/>
          <w:marBottom w:val="0"/>
          <w:divBdr>
            <w:top w:val="none" w:sz="0" w:space="0" w:color="auto"/>
            <w:left w:val="none" w:sz="0" w:space="0" w:color="auto"/>
            <w:bottom w:val="none" w:sz="0" w:space="0" w:color="auto"/>
            <w:right w:val="none" w:sz="0" w:space="0" w:color="auto"/>
          </w:divBdr>
        </w:div>
        <w:div w:id="1640761261">
          <w:marLeft w:val="0"/>
          <w:marRight w:val="0"/>
          <w:marTop w:val="90"/>
          <w:marBottom w:val="45"/>
          <w:divBdr>
            <w:top w:val="none" w:sz="0" w:space="0" w:color="auto"/>
            <w:left w:val="none" w:sz="0" w:space="0" w:color="auto"/>
            <w:bottom w:val="none" w:sz="0" w:space="0" w:color="auto"/>
            <w:right w:val="none" w:sz="0" w:space="0" w:color="auto"/>
          </w:divBdr>
        </w:div>
        <w:div w:id="155464771">
          <w:marLeft w:val="0"/>
          <w:marRight w:val="0"/>
          <w:marTop w:val="0"/>
          <w:marBottom w:val="90"/>
          <w:divBdr>
            <w:top w:val="none" w:sz="0" w:space="0" w:color="auto"/>
            <w:left w:val="none" w:sz="0" w:space="0" w:color="auto"/>
            <w:bottom w:val="none" w:sz="0" w:space="0" w:color="auto"/>
            <w:right w:val="none" w:sz="0" w:space="0" w:color="auto"/>
          </w:divBdr>
        </w:div>
        <w:div w:id="1947691994">
          <w:marLeft w:val="0"/>
          <w:marRight w:val="0"/>
          <w:marTop w:val="0"/>
          <w:marBottom w:val="90"/>
          <w:divBdr>
            <w:top w:val="none" w:sz="0" w:space="0" w:color="auto"/>
            <w:left w:val="none" w:sz="0" w:space="0" w:color="auto"/>
            <w:bottom w:val="none" w:sz="0" w:space="0" w:color="auto"/>
            <w:right w:val="none" w:sz="0" w:space="0" w:color="auto"/>
          </w:divBdr>
        </w:div>
        <w:div w:id="1082293849">
          <w:marLeft w:val="0"/>
          <w:marRight w:val="0"/>
          <w:marTop w:val="0"/>
          <w:marBottom w:val="90"/>
          <w:divBdr>
            <w:top w:val="none" w:sz="0" w:space="0" w:color="auto"/>
            <w:left w:val="none" w:sz="0" w:space="0" w:color="auto"/>
            <w:bottom w:val="none" w:sz="0" w:space="0" w:color="auto"/>
            <w:right w:val="none" w:sz="0" w:space="0" w:color="auto"/>
          </w:divBdr>
        </w:div>
      </w:divsChild>
    </w:div>
    <w:div w:id="1427339241">
      <w:marLeft w:val="0"/>
      <w:marRight w:val="0"/>
      <w:marTop w:val="0"/>
      <w:marBottom w:val="0"/>
      <w:divBdr>
        <w:top w:val="none" w:sz="0" w:space="0" w:color="auto"/>
        <w:left w:val="none" w:sz="0" w:space="0" w:color="auto"/>
        <w:bottom w:val="none" w:sz="0" w:space="0" w:color="auto"/>
        <w:right w:val="none" w:sz="0" w:space="0" w:color="auto"/>
      </w:divBdr>
      <w:divsChild>
        <w:div w:id="470753027">
          <w:marLeft w:val="0"/>
          <w:marRight w:val="0"/>
          <w:marTop w:val="0"/>
          <w:marBottom w:val="90"/>
          <w:divBdr>
            <w:top w:val="none" w:sz="0" w:space="0" w:color="auto"/>
            <w:left w:val="none" w:sz="0" w:space="0" w:color="auto"/>
            <w:bottom w:val="none" w:sz="0" w:space="0" w:color="auto"/>
            <w:right w:val="none" w:sz="0" w:space="0" w:color="auto"/>
          </w:divBdr>
        </w:div>
        <w:div w:id="1040934837">
          <w:marLeft w:val="0"/>
          <w:marRight w:val="0"/>
          <w:marTop w:val="0"/>
          <w:marBottom w:val="45"/>
          <w:divBdr>
            <w:top w:val="none" w:sz="0" w:space="0" w:color="auto"/>
            <w:left w:val="none" w:sz="0" w:space="0" w:color="auto"/>
            <w:bottom w:val="none" w:sz="0" w:space="0" w:color="auto"/>
            <w:right w:val="none" w:sz="0" w:space="0" w:color="auto"/>
          </w:divBdr>
        </w:div>
        <w:div w:id="736903093">
          <w:marLeft w:val="0"/>
          <w:marRight w:val="0"/>
          <w:marTop w:val="0"/>
          <w:marBottom w:val="45"/>
          <w:divBdr>
            <w:top w:val="none" w:sz="0" w:space="0" w:color="auto"/>
            <w:left w:val="none" w:sz="0" w:space="0" w:color="auto"/>
            <w:bottom w:val="none" w:sz="0" w:space="0" w:color="auto"/>
            <w:right w:val="none" w:sz="0" w:space="0" w:color="auto"/>
          </w:divBdr>
        </w:div>
        <w:div w:id="682171130">
          <w:marLeft w:val="0"/>
          <w:marRight w:val="0"/>
          <w:marTop w:val="0"/>
          <w:marBottom w:val="45"/>
          <w:divBdr>
            <w:top w:val="none" w:sz="0" w:space="0" w:color="auto"/>
            <w:left w:val="none" w:sz="0" w:space="0" w:color="auto"/>
            <w:bottom w:val="none" w:sz="0" w:space="0" w:color="auto"/>
            <w:right w:val="none" w:sz="0" w:space="0" w:color="auto"/>
          </w:divBdr>
        </w:div>
        <w:div w:id="1924947078">
          <w:marLeft w:val="0"/>
          <w:marRight w:val="0"/>
          <w:marTop w:val="0"/>
          <w:marBottom w:val="45"/>
          <w:divBdr>
            <w:top w:val="none" w:sz="0" w:space="0" w:color="auto"/>
            <w:left w:val="none" w:sz="0" w:space="0" w:color="auto"/>
            <w:bottom w:val="none" w:sz="0" w:space="0" w:color="auto"/>
            <w:right w:val="none" w:sz="0" w:space="0" w:color="auto"/>
          </w:divBdr>
        </w:div>
        <w:div w:id="778456518">
          <w:marLeft w:val="0"/>
          <w:marRight w:val="0"/>
          <w:marTop w:val="0"/>
          <w:marBottom w:val="45"/>
          <w:divBdr>
            <w:top w:val="none" w:sz="0" w:space="0" w:color="auto"/>
            <w:left w:val="none" w:sz="0" w:space="0" w:color="auto"/>
            <w:bottom w:val="none" w:sz="0" w:space="0" w:color="auto"/>
            <w:right w:val="none" w:sz="0" w:space="0" w:color="auto"/>
          </w:divBdr>
        </w:div>
        <w:div w:id="1238520829">
          <w:marLeft w:val="0"/>
          <w:marRight w:val="0"/>
          <w:marTop w:val="0"/>
          <w:marBottom w:val="45"/>
          <w:divBdr>
            <w:top w:val="none" w:sz="0" w:space="0" w:color="auto"/>
            <w:left w:val="none" w:sz="0" w:space="0" w:color="auto"/>
            <w:bottom w:val="none" w:sz="0" w:space="0" w:color="auto"/>
            <w:right w:val="none" w:sz="0" w:space="0" w:color="auto"/>
          </w:divBdr>
        </w:div>
        <w:div w:id="993025090">
          <w:marLeft w:val="0"/>
          <w:marRight w:val="0"/>
          <w:marTop w:val="0"/>
          <w:marBottom w:val="45"/>
          <w:divBdr>
            <w:top w:val="none" w:sz="0" w:space="0" w:color="auto"/>
            <w:left w:val="none" w:sz="0" w:space="0" w:color="auto"/>
            <w:bottom w:val="none" w:sz="0" w:space="0" w:color="auto"/>
            <w:right w:val="none" w:sz="0" w:space="0" w:color="auto"/>
          </w:divBdr>
        </w:div>
        <w:div w:id="1929924252">
          <w:marLeft w:val="0"/>
          <w:marRight w:val="0"/>
          <w:marTop w:val="0"/>
          <w:marBottom w:val="0"/>
          <w:divBdr>
            <w:top w:val="none" w:sz="0" w:space="0" w:color="auto"/>
            <w:left w:val="none" w:sz="0" w:space="0" w:color="auto"/>
            <w:bottom w:val="none" w:sz="0" w:space="0" w:color="auto"/>
            <w:right w:val="none" w:sz="0" w:space="0" w:color="auto"/>
          </w:divBdr>
        </w:div>
        <w:div w:id="1502702281">
          <w:marLeft w:val="0"/>
          <w:marRight w:val="0"/>
          <w:marTop w:val="0"/>
          <w:marBottom w:val="0"/>
          <w:divBdr>
            <w:top w:val="none" w:sz="0" w:space="0" w:color="auto"/>
            <w:left w:val="none" w:sz="0" w:space="0" w:color="auto"/>
            <w:bottom w:val="none" w:sz="0" w:space="0" w:color="auto"/>
            <w:right w:val="none" w:sz="0" w:space="0" w:color="auto"/>
          </w:divBdr>
        </w:div>
        <w:div w:id="1285891712">
          <w:marLeft w:val="0"/>
          <w:marRight w:val="0"/>
          <w:marTop w:val="0"/>
          <w:marBottom w:val="0"/>
          <w:divBdr>
            <w:top w:val="none" w:sz="0" w:space="0" w:color="auto"/>
            <w:left w:val="none" w:sz="0" w:space="0" w:color="auto"/>
            <w:bottom w:val="none" w:sz="0" w:space="0" w:color="auto"/>
            <w:right w:val="none" w:sz="0" w:space="0" w:color="auto"/>
          </w:divBdr>
        </w:div>
        <w:div w:id="432242463">
          <w:marLeft w:val="0"/>
          <w:marRight w:val="0"/>
          <w:marTop w:val="90"/>
          <w:marBottom w:val="45"/>
          <w:divBdr>
            <w:top w:val="none" w:sz="0" w:space="0" w:color="auto"/>
            <w:left w:val="none" w:sz="0" w:space="0" w:color="auto"/>
            <w:bottom w:val="none" w:sz="0" w:space="0" w:color="auto"/>
            <w:right w:val="none" w:sz="0" w:space="0" w:color="auto"/>
          </w:divBdr>
        </w:div>
        <w:div w:id="1713963406">
          <w:marLeft w:val="0"/>
          <w:marRight w:val="0"/>
          <w:marTop w:val="0"/>
          <w:marBottom w:val="90"/>
          <w:divBdr>
            <w:top w:val="none" w:sz="0" w:space="0" w:color="auto"/>
            <w:left w:val="none" w:sz="0" w:space="0" w:color="auto"/>
            <w:bottom w:val="none" w:sz="0" w:space="0" w:color="auto"/>
            <w:right w:val="none" w:sz="0" w:space="0" w:color="auto"/>
          </w:divBdr>
        </w:div>
        <w:div w:id="530849727">
          <w:marLeft w:val="0"/>
          <w:marRight w:val="0"/>
          <w:marTop w:val="0"/>
          <w:marBottom w:val="90"/>
          <w:divBdr>
            <w:top w:val="none" w:sz="0" w:space="0" w:color="auto"/>
            <w:left w:val="none" w:sz="0" w:space="0" w:color="auto"/>
            <w:bottom w:val="none" w:sz="0" w:space="0" w:color="auto"/>
            <w:right w:val="none" w:sz="0" w:space="0" w:color="auto"/>
          </w:divBdr>
        </w:div>
        <w:div w:id="1969703801">
          <w:marLeft w:val="0"/>
          <w:marRight w:val="0"/>
          <w:marTop w:val="0"/>
          <w:marBottom w:val="90"/>
          <w:divBdr>
            <w:top w:val="none" w:sz="0" w:space="0" w:color="auto"/>
            <w:left w:val="none" w:sz="0" w:space="0" w:color="auto"/>
            <w:bottom w:val="none" w:sz="0" w:space="0" w:color="auto"/>
            <w:right w:val="none" w:sz="0" w:space="0" w:color="auto"/>
          </w:divBdr>
        </w:div>
        <w:div w:id="1947343813">
          <w:marLeft w:val="0"/>
          <w:marRight w:val="0"/>
          <w:marTop w:val="0"/>
          <w:marBottom w:val="90"/>
          <w:divBdr>
            <w:top w:val="none" w:sz="0" w:space="0" w:color="auto"/>
            <w:left w:val="none" w:sz="0" w:space="0" w:color="auto"/>
            <w:bottom w:val="none" w:sz="0" w:space="0" w:color="auto"/>
            <w:right w:val="none" w:sz="0" w:space="0" w:color="auto"/>
          </w:divBdr>
        </w:div>
      </w:divsChild>
    </w:div>
    <w:div w:id="1586067257">
      <w:marLeft w:val="0"/>
      <w:marRight w:val="0"/>
      <w:marTop w:val="0"/>
      <w:marBottom w:val="0"/>
      <w:divBdr>
        <w:top w:val="none" w:sz="0" w:space="0" w:color="auto"/>
        <w:left w:val="none" w:sz="0" w:space="0" w:color="auto"/>
        <w:bottom w:val="none" w:sz="0" w:space="0" w:color="auto"/>
        <w:right w:val="none" w:sz="0" w:space="0" w:color="auto"/>
      </w:divBdr>
    </w:div>
    <w:div w:id="1658261639">
      <w:marLeft w:val="0"/>
      <w:marRight w:val="0"/>
      <w:marTop w:val="0"/>
      <w:marBottom w:val="0"/>
      <w:divBdr>
        <w:top w:val="none" w:sz="0" w:space="0" w:color="auto"/>
        <w:left w:val="none" w:sz="0" w:space="0" w:color="auto"/>
        <w:bottom w:val="none" w:sz="0" w:space="0" w:color="auto"/>
        <w:right w:val="none" w:sz="0" w:space="0" w:color="auto"/>
      </w:divBdr>
      <w:divsChild>
        <w:div w:id="1228881669">
          <w:marLeft w:val="0"/>
          <w:marRight w:val="0"/>
          <w:marTop w:val="0"/>
          <w:marBottom w:val="90"/>
          <w:divBdr>
            <w:top w:val="none" w:sz="0" w:space="0" w:color="auto"/>
            <w:left w:val="none" w:sz="0" w:space="0" w:color="auto"/>
            <w:bottom w:val="none" w:sz="0" w:space="0" w:color="auto"/>
            <w:right w:val="none" w:sz="0" w:space="0" w:color="auto"/>
          </w:divBdr>
        </w:div>
        <w:div w:id="815686723">
          <w:marLeft w:val="0"/>
          <w:marRight w:val="0"/>
          <w:marTop w:val="0"/>
          <w:marBottom w:val="45"/>
          <w:divBdr>
            <w:top w:val="none" w:sz="0" w:space="0" w:color="auto"/>
            <w:left w:val="none" w:sz="0" w:space="0" w:color="auto"/>
            <w:bottom w:val="none" w:sz="0" w:space="0" w:color="auto"/>
            <w:right w:val="none" w:sz="0" w:space="0" w:color="auto"/>
          </w:divBdr>
        </w:div>
        <w:div w:id="109709994">
          <w:marLeft w:val="0"/>
          <w:marRight w:val="0"/>
          <w:marTop w:val="0"/>
          <w:marBottom w:val="45"/>
          <w:divBdr>
            <w:top w:val="none" w:sz="0" w:space="0" w:color="auto"/>
            <w:left w:val="none" w:sz="0" w:space="0" w:color="auto"/>
            <w:bottom w:val="none" w:sz="0" w:space="0" w:color="auto"/>
            <w:right w:val="none" w:sz="0" w:space="0" w:color="auto"/>
          </w:divBdr>
        </w:div>
        <w:div w:id="862329394">
          <w:marLeft w:val="0"/>
          <w:marRight w:val="0"/>
          <w:marTop w:val="0"/>
          <w:marBottom w:val="45"/>
          <w:divBdr>
            <w:top w:val="none" w:sz="0" w:space="0" w:color="auto"/>
            <w:left w:val="none" w:sz="0" w:space="0" w:color="auto"/>
            <w:bottom w:val="none" w:sz="0" w:space="0" w:color="auto"/>
            <w:right w:val="none" w:sz="0" w:space="0" w:color="auto"/>
          </w:divBdr>
        </w:div>
        <w:div w:id="132258988">
          <w:marLeft w:val="0"/>
          <w:marRight w:val="0"/>
          <w:marTop w:val="0"/>
          <w:marBottom w:val="45"/>
          <w:divBdr>
            <w:top w:val="none" w:sz="0" w:space="0" w:color="auto"/>
            <w:left w:val="none" w:sz="0" w:space="0" w:color="auto"/>
            <w:bottom w:val="none" w:sz="0" w:space="0" w:color="auto"/>
            <w:right w:val="none" w:sz="0" w:space="0" w:color="auto"/>
          </w:divBdr>
        </w:div>
        <w:div w:id="329216822">
          <w:marLeft w:val="0"/>
          <w:marRight w:val="0"/>
          <w:marTop w:val="0"/>
          <w:marBottom w:val="45"/>
          <w:divBdr>
            <w:top w:val="none" w:sz="0" w:space="0" w:color="auto"/>
            <w:left w:val="none" w:sz="0" w:space="0" w:color="auto"/>
            <w:bottom w:val="none" w:sz="0" w:space="0" w:color="auto"/>
            <w:right w:val="none" w:sz="0" w:space="0" w:color="auto"/>
          </w:divBdr>
        </w:div>
        <w:div w:id="96142432">
          <w:marLeft w:val="0"/>
          <w:marRight w:val="0"/>
          <w:marTop w:val="0"/>
          <w:marBottom w:val="45"/>
          <w:divBdr>
            <w:top w:val="none" w:sz="0" w:space="0" w:color="auto"/>
            <w:left w:val="none" w:sz="0" w:space="0" w:color="auto"/>
            <w:bottom w:val="none" w:sz="0" w:space="0" w:color="auto"/>
            <w:right w:val="none" w:sz="0" w:space="0" w:color="auto"/>
          </w:divBdr>
        </w:div>
        <w:div w:id="1774201845">
          <w:marLeft w:val="0"/>
          <w:marRight w:val="0"/>
          <w:marTop w:val="0"/>
          <w:marBottom w:val="45"/>
          <w:divBdr>
            <w:top w:val="none" w:sz="0" w:space="0" w:color="auto"/>
            <w:left w:val="none" w:sz="0" w:space="0" w:color="auto"/>
            <w:bottom w:val="none" w:sz="0" w:space="0" w:color="auto"/>
            <w:right w:val="none" w:sz="0" w:space="0" w:color="auto"/>
          </w:divBdr>
        </w:div>
        <w:div w:id="1915553809">
          <w:marLeft w:val="0"/>
          <w:marRight w:val="0"/>
          <w:marTop w:val="0"/>
          <w:marBottom w:val="0"/>
          <w:divBdr>
            <w:top w:val="none" w:sz="0" w:space="0" w:color="auto"/>
            <w:left w:val="none" w:sz="0" w:space="0" w:color="auto"/>
            <w:bottom w:val="none" w:sz="0" w:space="0" w:color="auto"/>
            <w:right w:val="none" w:sz="0" w:space="0" w:color="auto"/>
          </w:divBdr>
        </w:div>
        <w:div w:id="2105418933">
          <w:marLeft w:val="0"/>
          <w:marRight w:val="0"/>
          <w:marTop w:val="0"/>
          <w:marBottom w:val="0"/>
          <w:divBdr>
            <w:top w:val="none" w:sz="0" w:space="0" w:color="auto"/>
            <w:left w:val="none" w:sz="0" w:space="0" w:color="auto"/>
            <w:bottom w:val="none" w:sz="0" w:space="0" w:color="auto"/>
            <w:right w:val="none" w:sz="0" w:space="0" w:color="auto"/>
          </w:divBdr>
        </w:div>
        <w:div w:id="1194928784">
          <w:marLeft w:val="0"/>
          <w:marRight w:val="0"/>
          <w:marTop w:val="0"/>
          <w:marBottom w:val="0"/>
          <w:divBdr>
            <w:top w:val="none" w:sz="0" w:space="0" w:color="auto"/>
            <w:left w:val="none" w:sz="0" w:space="0" w:color="auto"/>
            <w:bottom w:val="none" w:sz="0" w:space="0" w:color="auto"/>
            <w:right w:val="none" w:sz="0" w:space="0" w:color="auto"/>
          </w:divBdr>
        </w:div>
        <w:div w:id="1688942258">
          <w:marLeft w:val="0"/>
          <w:marRight w:val="0"/>
          <w:marTop w:val="0"/>
          <w:marBottom w:val="0"/>
          <w:divBdr>
            <w:top w:val="none" w:sz="0" w:space="0" w:color="auto"/>
            <w:left w:val="none" w:sz="0" w:space="0" w:color="auto"/>
            <w:bottom w:val="none" w:sz="0" w:space="0" w:color="auto"/>
            <w:right w:val="none" w:sz="0" w:space="0" w:color="auto"/>
          </w:divBdr>
        </w:div>
        <w:div w:id="1429354493">
          <w:marLeft w:val="0"/>
          <w:marRight w:val="0"/>
          <w:marTop w:val="90"/>
          <w:marBottom w:val="45"/>
          <w:divBdr>
            <w:top w:val="none" w:sz="0" w:space="0" w:color="auto"/>
            <w:left w:val="none" w:sz="0" w:space="0" w:color="auto"/>
            <w:bottom w:val="none" w:sz="0" w:space="0" w:color="auto"/>
            <w:right w:val="none" w:sz="0" w:space="0" w:color="auto"/>
          </w:divBdr>
        </w:div>
        <w:div w:id="43020856">
          <w:marLeft w:val="0"/>
          <w:marRight w:val="0"/>
          <w:marTop w:val="0"/>
          <w:marBottom w:val="90"/>
          <w:divBdr>
            <w:top w:val="none" w:sz="0" w:space="0" w:color="auto"/>
            <w:left w:val="none" w:sz="0" w:space="0" w:color="auto"/>
            <w:bottom w:val="none" w:sz="0" w:space="0" w:color="auto"/>
            <w:right w:val="none" w:sz="0" w:space="0" w:color="auto"/>
          </w:divBdr>
        </w:div>
        <w:div w:id="2072725714">
          <w:marLeft w:val="0"/>
          <w:marRight w:val="0"/>
          <w:marTop w:val="0"/>
          <w:marBottom w:val="90"/>
          <w:divBdr>
            <w:top w:val="none" w:sz="0" w:space="0" w:color="auto"/>
            <w:left w:val="none" w:sz="0" w:space="0" w:color="auto"/>
            <w:bottom w:val="none" w:sz="0" w:space="0" w:color="auto"/>
            <w:right w:val="none" w:sz="0" w:space="0" w:color="auto"/>
          </w:divBdr>
        </w:div>
        <w:div w:id="1041437003">
          <w:marLeft w:val="0"/>
          <w:marRight w:val="0"/>
          <w:marTop w:val="0"/>
          <w:marBottom w:val="45"/>
          <w:divBdr>
            <w:top w:val="none" w:sz="0" w:space="0" w:color="auto"/>
            <w:left w:val="none" w:sz="0" w:space="0" w:color="auto"/>
            <w:bottom w:val="none" w:sz="0" w:space="0" w:color="auto"/>
            <w:right w:val="none" w:sz="0" w:space="0" w:color="auto"/>
          </w:divBdr>
        </w:div>
        <w:div w:id="1828325323">
          <w:marLeft w:val="0"/>
          <w:marRight w:val="0"/>
          <w:marTop w:val="0"/>
          <w:marBottom w:val="45"/>
          <w:divBdr>
            <w:top w:val="none" w:sz="0" w:space="0" w:color="auto"/>
            <w:left w:val="none" w:sz="0" w:space="0" w:color="auto"/>
            <w:bottom w:val="none" w:sz="0" w:space="0" w:color="auto"/>
            <w:right w:val="none" w:sz="0" w:space="0" w:color="auto"/>
          </w:divBdr>
        </w:div>
        <w:div w:id="172301926">
          <w:marLeft w:val="0"/>
          <w:marRight w:val="0"/>
          <w:marTop w:val="0"/>
          <w:marBottom w:val="45"/>
          <w:divBdr>
            <w:top w:val="none" w:sz="0" w:space="0" w:color="auto"/>
            <w:left w:val="none" w:sz="0" w:space="0" w:color="auto"/>
            <w:bottom w:val="none" w:sz="0" w:space="0" w:color="auto"/>
            <w:right w:val="none" w:sz="0" w:space="0" w:color="auto"/>
          </w:divBdr>
        </w:div>
        <w:div w:id="1013721795">
          <w:marLeft w:val="0"/>
          <w:marRight w:val="0"/>
          <w:marTop w:val="0"/>
          <w:marBottom w:val="45"/>
          <w:divBdr>
            <w:top w:val="none" w:sz="0" w:space="0" w:color="auto"/>
            <w:left w:val="none" w:sz="0" w:space="0" w:color="auto"/>
            <w:bottom w:val="none" w:sz="0" w:space="0" w:color="auto"/>
            <w:right w:val="none" w:sz="0" w:space="0" w:color="auto"/>
          </w:divBdr>
        </w:div>
        <w:div w:id="433671558">
          <w:marLeft w:val="0"/>
          <w:marRight w:val="0"/>
          <w:marTop w:val="0"/>
          <w:marBottom w:val="45"/>
          <w:divBdr>
            <w:top w:val="none" w:sz="0" w:space="0" w:color="auto"/>
            <w:left w:val="none" w:sz="0" w:space="0" w:color="auto"/>
            <w:bottom w:val="none" w:sz="0" w:space="0" w:color="auto"/>
            <w:right w:val="none" w:sz="0" w:space="0" w:color="auto"/>
          </w:divBdr>
        </w:div>
        <w:div w:id="729034954">
          <w:marLeft w:val="0"/>
          <w:marRight w:val="0"/>
          <w:marTop w:val="0"/>
          <w:marBottom w:val="45"/>
          <w:divBdr>
            <w:top w:val="none" w:sz="0" w:space="0" w:color="auto"/>
            <w:left w:val="none" w:sz="0" w:space="0" w:color="auto"/>
            <w:bottom w:val="none" w:sz="0" w:space="0" w:color="auto"/>
            <w:right w:val="none" w:sz="0" w:space="0" w:color="auto"/>
          </w:divBdr>
        </w:div>
        <w:div w:id="974526591">
          <w:marLeft w:val="0"/>
          <w:marRight w:val="0"/>
          <w:marTop w:val="0"/>
          <w:marBottom w:val="45"/>
          <w:divBdr>
            <w:top w:val="none" w:sz="0" w:space="0" w:color="auto"/>
            <w:left w:val="none" w:sz="0" w:space="0" w:color="auto"/>
            <w:bottom w:val="none" w:sz="0" w:space="0" w:color="auto"/>
            <w:right w:val="none" w:sz="0" w:space="0" w:color="auto"/>
          </w:divBdr>
        </w:div>
        <w:div w:id="1605108751">
          <w:marLeft w:val="0"/>
          <w:marRight w:val="0"/>
          <w:marTop w:val="0"/>
          <w:marBottom w:val="0"/>
          <w:divBdr>
            <w:top w:val="none" w:sz="0" w:space="0" w:color="auto"/>
            <w:left w:val="none" w:sz="0" w:space="0" w:color="auto"/>
            <w:bottom w:val="none" w:sz="0" w:space="0" w:color="auto"/>
            <w:right w:val="none" w:sz="0" w:space="0" w:color="auto"/>
          </w:divBdr>
        </w:div>
        <w:div w:id="1318261605">
          <w:marLeft w:val="0"/>
          <w:marRight w:val="0"/>
          <w:marTop w:val="0"/>
          <w:marBottom w:val="0"/>
          <w:divBdr>
            <w:top w:val="none" w:sz="0" w:space="0" w:color="auto"/>
            <w:left w:val="none" w:sz="0" w:space="0" w:color="auto"/>
            <w:bottom w:val="none" w:sz="0" w:space="0" w:color="auto"/>
            <w:right w:val="none" w:sz="0" w:space="0" w:color="auto"/>
          </w:divBdr>
        </w:div>
        <w:div w:id="363408210">
          <w:marLeft w:val="0"/>
          <w:marRight w:val="0"/>
          <w:marTop w:val="0"/>
          <w:marBottom w:val="0"/>
          <w:divBdr>
            <w:top w:val="none" w:sz="0" w:space="0" w:color="auto"/>
            <w:left w:val="none" w:sz="0" w:space="0" w:color="auto"/>
            <w:bottom w:val="none" w:sz="0" w:space="0" w:color="auto"/>
            <w:right w:val="none" w:sz="0" w:space="0" w:color="auto"/>
          </w:divBdr>
        </w:div>
        <w:div w:id="178088370">
          <w:marLeft w:val="0"/>
          <w:marRight w:val="0"/>
          <w:marTop w:val="0"/>
          <w:marBottom w:val="0"/>
          <w:divBdr>
            <w:top w:val="none" w:sz="0" w:space="0" w:color="auto"/>
            <w:left w:val="none" w:sz="0" w:space="0" w:color="auto"/>
            <w:bottom w:val="none" w:sz="0" w:space="0" w:color="auto"/>
            <w:right w:val="none" w:sz="0" w:space="0" w:color="auto"/>
          </w:divBdr>
        </w:div>
        <w:div w:id="634212525">
          <w:marLeft w:val="0"/>
          <w:marRight w:val="0"/>
          <w:marTop w:val="0"/>
          <w:marBottom w:val="90"/>
          <w:divBdr>
            <w:top w:val="none" w:sz="0" w:space="0" w:color="auto"/>
            <w:left w:val="none" w:sz="0" w:space="0" w:color="auto"/>
            <w:bottom w:val="none" w:sz="0" w:space="0" w:color="auto"/>
            <w:right w:val="none" w:sz="0" w:space="0" w:color="auto"/>
          </w:divBdr>
        </w:div>
        <w:div w:id="206720210">
          <w:marLeft w:val="0"/>
          <w:marRight w:val="0"/>
          <w:marTop w:val="0"/>
          <w:marBottom w:val="45"/>
          <w:divBdr>
            <w:top w:val="none" w:sz="0" w:space="0" w:color="auto"/>
            <w:left w:val="none" w:sz="0" w:space="0" w:color="auto"/>
            <w:bottom w:val="none" w:sz="0" w:space="0" w:color="auto"/>
            <w:right w:val="none" w:sz="0" w:space="0" w:color="auto"/>
          </w:divBdr>
        </w:div>
        <w:div w:id="986591506">
          <w:marLeft w:val="0"/>
          <w:marRight w:val="0"/>
          <w:marTop w:val="0"/>
          <w:marBottom w:val="45"/>
          <w:divBdr>
            <w:top w:val="none" w:sz="0" w:space="0" w:color="auto"/>
            <w:left w:val="none" w:sz="0" w:space="0" w:color="auto"/>
            <w:bottom w:val="none" w:sz="0" w:space="0" w:color="auto"/>
            <w:right w:val="none" w:sz="0" w:space="0" w:color="auto"/>
          </w:divBdr>
        </w:div>
        <w:div w:id="618993963">
          <w:marLeft w:val="0"/>
          <w:marRight w:val="0"/>
          <w:marTop w:val="0"/>
          <w:marBottom w:val="45"/>
          <w:divBdr>
            <w:top w:val="none" w:sz="0" w:space="0" w:color="auto"/>
            <w:left w:val="none" w:sz="0" w:space="0" w:color="auto"/>
            <w:bottom w:val="none" w:sz="0" w:space="0" w:color="auto"/>
            <w:right w:val="none" w:sz="0" w:space="0" w:color="auto"/>
          </w:divBdr>
        </w:div>
        <w:div w:id="687679514">
          <w:marLeft w:val="0"/>
          <w:marRight w:val="0"/>
          <w:marTop w:val="0"/>
          <w:marBottom w:val="45"/>
          <w:divBdr>
            <w:top w:val="none" w:sz="0" w:space="0" w:color="auto"/>
            <w:left w:val="none" w:sz="0" w:space="0" w:color="auto"/>
            <w:bottom w:val="none" w:sz="0" w:space="0" w:color="auto"/>
            <w:right w:val="none" w:sz="0" w:space="0" w:color="auto"/>
          </w:divBdr>
        </w:div>
        <w:div w:id="288976821">
          <w:marLeft w:val="0"/>
          <w:marRight w:val="0"/>
          <w:marTop w:val="0"/>
          <w:marBottom w:val="45"/>
          <w:divBdr>
            <w:top w:val="none" w:sz="0" w:space="0" w:color="auto"/>
            <w:left w:val="none" w:sz="0" w:space="0" w:color="auto"/>
            <w:bottom w:val="none" w:sz="0" w:space="0" w:color="auto"/>
            <w:right w:val="none" w:sz="0" w:space="0" w:color="auto"/>
          </w:divBdr>
        </w:div>
        <w:div w:id="754084043">
          <w:marLeft w:val="0"/>
          <w:marRight w:val="0"/>
          <w:marTop w:val="0"/>
          <w:marBottom w:val="45"/>
          <w:divBdr>
            <w:top w:val="none" w:sz="0" w:space="0" w:color="auto"/>
            <w:left w:val="none" w:sz="0" w:space="0" w:color="auto"/>
            <w:bottom w:val="none" w:sz="0" w:space="0" w:color="auto"/>
            <w:right w:val="none" w:sz="0" w:space="0" w:color="auto"/>
          </w:divBdr>
        </w:div>
        <w:div w:id="1631865909">
          <w:marLeft w:val="0"/>
          <w:marRight w:val="0"/>
          <w:marTop w:val="0"/>
          <w:marBottom w:val="45"/>
          <w:divBdr>
            <w:top w:val="none" w:sz="0" w:space="0" w:color="auto"/>
            <w:left w:val="none" w:sz="0" w:space="0" w:color="auto"/>
            <w:bottom w:val="none" w:sz="0" w:space="0" w:color="auto"/>
            <w:right w:val="none" w:sz="0" w:space="0" w:color="auto"/>
          </w:divBdr>
        </w:div>
        <w:div w:id="481385632">
          <w:marLeft w:val="0"/>
          <w:marRight w:val="0"/>
          <w:marTop w:val="0"/>
          <w:marBottom w:val="0"/>
          <w:divBdr>
            <w:top w:val="none" w:sz="0" w:space="0" w:color="auto"/>
            <w:left w:val="none" w:sz="0" w:space="0" w:color="auto"/>
            <w:bottom w:val="none" w:sz="0" w:space="0" w:color="auto"/>
            <w:right w:val="none" w:sz="0" w:space="0" w:color="auto"/>
          </w:divBdr>
        </w:div>
        <w:div w:id="460416052">
          <w:marLeft w:val="0"/>
          <w:marRight w:val="0"/>
          <w:marTop w:val="0"/>
          <w:marBottom w:val="0"/>
          <w:divBdr>
            <w:top w:val="none" w:sz="0" w:space="0" w:color="auto"/>
            <w:left w:val="none" w:sz="0" w:space="0" w:color="auto"/>
            <w:bottom w:val="none" w:sz="0" w:space="0" w:color="auto"/>
            <w:right w:val="none" w:sz="0" w:space="0" w:color="auto"/>
          </w:divBdr>
        </w:div>
        <w:div w:id="1387684747">
          <w:marLeft w:val="0"/>
          <w:marRight w:val="0"/>
          <w:marTop w:val="0"/>
          <w:marBottom w:val="0"/>
          <w:divBdr>
            <w:top w:val="none" w:sz="0" w:space="0" w:color="auto"/>
            <w:left w:val="none" w:sz="0" w:space="0" w:color="auto"/>
            <w:bottom w:val="none" w:sz="0" w:space="0" w:color="auto"/>
            <w:right w:val="none" w:sz="0" w:space="0" w:color="auto"/>
          </w:divBdr>
        </w:div>
        <w:div w:id="1987585982">
          <w:marLeft w:val="0"/>
          <w:marRight w:val="0"/>
          <w:marTop w:val="0"/>
          <w:marBottom w:val="0"/>
          <w:divBdr>
            <w:top w:val="none" w:sz="0" w:space="0" w:color="auto"/>
            <w:left w:val="none" w:sz="0" w:space="0" w:color="auto"/>
            <w:bottom w:val="none" w:sz="0" w:space="0" w:color="auto"/>
            <w:right w:val="none" w:sz="0" w:space="0" w:color="auto"/>
          </w:divBdr>
        </w:div>
        <w:div w:id="917906771">
          <w:marLeft w:val="0"/>
          <w:marRight w:val="0"/>
          <w:marTop w:val="90"/>
          <w:marBottom w:val="45"/>
          <w:divBdr>
            <w:top w:val="none" w:sz="0" w:space="0" w:color="auto"/>
            <w:left w:val="none" w:sz="0" w:space="0" w:color="auto"/>
            <w:bottom w:val="none" w:sz="0" w:space="0" w:color="auto"/>
            <w:right w:val="none" w:sz="0" w:space="0" w:color="auto"/>
          </w:divBdr>
        </w:div>
        <w:div w:id="1763404671">
          <w:marLeft w:val="0"/>
          <w:marRight w:val="0"/>
          <w:marTop w:val="0"/>
          <w:marBottom w:val="90"/>
          <w:divBdr>
            <w:top w:val="none" w:sz="0" w:space="0" w:color="auto"/>
            <w:left w:val="none" w:sz="0" w:space="0" w:color="auto"/>
            <w:bottom w:val="none" w:sz="0" w:space="0" w:color="auto"/>
            <w:right w:val="none" w:sz="0" w:space="0" w:color="auto"/>
          </w:divBdr>
        </w:div>
      </w:divsChild>
    </w:div>
    <w:div w:id="1715232399">
      <w:marLeft w:val="0"/>
      <w:marRight w:val="0"/>
      <w:marTop w:val="0"/>
      <w:marBottom w:val="0"/>
      <w:divBdr>
        <w:top w:val="none" w:sz="0" w:space="0" w:color="auto"/>
        <w:left w:val="none" w:sz="0" w:space="0" w:color="auto"/>
        <w:bottom w:val="none" w:sz="0" w:space="0" w:color="auto"/>
        <w:right w:val="none" w:sz="0" w:space="0" w:color="auto"/>
      </w:divBdr>
      <w:divsChild>
        <w:div w:id="502865950">
          <w:marLeft w:val="0"/>
          <w:marRight w:val="0"/>
          <w:marTop w:val="0"/>
          <w:marBottom w:val="90"/>
          <w:divBdr>
            <w:top w:val="none" w:sz="0" w:space="0" w:color="auto"/>
            <w:left w:val="none" w:sz="0" w:space="0" w:color="auto"/>
            <w:bottom w:val="none" w:sz="0" w:space="0" w:color="auto"/>
            <w:right w:val="none" w:sz="0" w:space="0" w:color="auto"/>
          </w:divBdr>
        </w:div>
        <w:div w:id="657879936">
          <w:marLeft w:val="0"/>
          <w:marRight w:val="0"/>
          <w:marTop w:val="0"/>
          <w:marBottom w:val="45"/>
          <w:divBdr>
            <w:top w:val="none" w:sz="0" w:space="0" w:color="auto"/>
            <w:left w:val="none" w:sz="0" w:space="0" w:color="auto"/>
            <w:bottom w:val="none" w:sz="0" w:space="0" w:color="auto"/>
            <w:right w:val="none" w:sz="0" w:space="0" w:color="auto"/>
          </w:divBdr>
        </w:div>
        <w:div w:id="586621411">
          <w:marLeft w:val="0"/>
          <w:marRight w:val="0"/>
          <w:marTop w:val="0"/>
          <w:marBottom w:val="45"/>
          <w:divBdr>
            <w:top w:val="none" w:sz="0" w:space="0" w:color="auto"/>
            <w:left w:val="none" w:sz="0" w:space="0" w:color="auto"/>
            <w:bottom w:val="none" w:sz="0" w:space="0" w:color="auto"/>
            <w:right w:val="none" w:sz="0" w:space="0" w:color="auto"/>
          </w:divBdr>
        </w:div>
        <w:div w:id="106390623">
          <w:marLeft w:val="0"/>
          <w:marRight w:val="0"/>
          <w:marTop w:val="0"/>
          <w:marBottom w:val="45"/>
          <w:divBdr>
            <w:top w:val="none" w:sz="0" w:space="0" w:color="auto"/>
            <w:left w:val="none" w:sz="0" w:space="0" w:color="auto"/>
            <w:bottom w:val="none" w:sz="0" w:space="0" w:color="auto"/>
            <w:right w:val="none" w:sz="0" w:space="0" w:color="auto"/>
          </w:divBdr>
        </w:div>
        <w:div w:id="998728214">
          <w:marLeft w:val="0"/>
          <w:marRight w:val="0"/>
          <w:marTop w:val="0"/>
          <w:marBottom w:val="45"/>
          <w:divBdr>
            <w:top w:val="none" w:sz="0" w:space="0" w:color="auto"/>
            <w:left w:val="none" w:sz="0" w:space="0" w:color="auto"/>
            <w:bottom w:val="none" w:sz="0" w:space="0" w:color="auto"/>
            <w:right w:val="none" w:sz="0" w:space="0" w:color="auto"/>
          </w:divBdr>
        </w:div>
        <w:div w:id="43675873">
          <w:marLeft w:val="0"/>
          <w:marRight w:val="0"/>
          <w:marTop w:val="0"/>
          <w:marBottom w:val="45"/>
          <w:divBdr>
            <w:top w:val="none" w:sz="0" w:space="0" w:color="auto"/>
            <w:left w:val="none" w:sz="0" w:space="0" w:color="auto"/>
            <w:bottom w:val="none" w:sz="0" w:space="0" w:color="auto"/>
            <w:right w:val="none" w:sz="0" w:space="0" w:color="auto"/>
          </w:divBdr>
        </w:div>
        <w:div w:id="182599479">
          <w:marLeft w:val="0"/>
          <w:marRight w:val="0"/>
          <w:marTop w:val="0"/>
          <w:marBottom w:val="45"/>
          <w:divBdr>
            <w:top w:val="none" w:sz="0" w:space="0" w:color="auto"/>
            <w:left w:val="none" w:sz="0" w:space="0" w:color="auto"/>
            <w:bottom w:val="none" w:sz="0" w:space="0" w:color="auto"/>
            <w:right w:val="none" w:sz="0" w:space="0" w:color="auto"/>
          </w:divBdr>
        </w:div>
        <w:div w:id="1131479877">
          <w:marLeft w:val="0"/>
          <w:marRight w:val="0"/>
          <w:marTop w:val="0"/>
          <w:marBottom w:val="45"/>
          <w:divBdr>
            <w:top w:val="none" w:sz="0" w:space="0" w:color="auto"/>
            <w:left w:val="none" w:sz="0" w:space="0" w:color="auto"/>
            <w:bottom w:val="none" w:sz="0" w:space="0" w:color="auto"/>
            <w:right w:val="none" w:sz="0" w:space="0" w:color="auto"/>
          </w:divBdr>
        </w:div>
        <w:div w:id="1970620831">
          <w:marLeft w:val="0"/>
          <w:marRight w:val="0"/>
          <w:marTop w:val="0"/>
          <w:marBottom w:val="0"/>
          <w:divBdr>
            <w:top w:val="none" w:sz="0" w:space="0" w:color="auto"/>
            <w:left w:val="none" w:sz="0" w:space="0" w:color="auto"/>
            <w:bottom w:val="none" w:sz="0" w:space="0" w:color="auto"/>
            <w:right w:val="none" w:sz="0" w:space="0" w:color="auto"/>
          </w:divBdr>
        </w:div>
        <w:div w:id="2106806340">
          <w:marLeft w:val="0"/>
          <w:marRight w:val="0"/>
          <w:marTop w:val="0"/>
          <w:marBottom w:val="0"/>
          <w:divBdr>
            <w:top w:val="none" w:sz="0" w:space="0" w:color="auto"/>
            <w:left w:val="none" w:sz="0" w:space="0" w:color="auto"/>
            <w:bottom w:val="none" w:sz="0" w:space="0" w:color="auto"/>
            <w:right w:val="none" w:sz="0" w:space="0" w:color="auto"/>
          </w:divBdr>
        </w:div>
        <w:div w:id="1542354171">
          <w:marLeft w:val="0"/>
          <w:marRight w:val="0"/>
          <w:marTop w:val="0"/>
          <w:marBottom w:val="0"/>
          <w:divBdr>
            <w:top w:val="none" w:sz="0" w:space="0" w:color="auto"/>
            <w:left w:val="none" w:sz="0" w:space="0" w:color="auto"/>
            <w:bottom w:val="none" w:sz="0" w:space="0" w:color="auto"/>
            <w:right w:val="none" w:sz="0" w:space="0" w:color="auto"/>
          </w:divBdr>
        </w:div>
        <w:div w:id="1535999223">
          <w:marLeft w:val="0"/>
          <w:marRight w:val="0"/>
          <w:marTop w:val="0"/>
          <w:marBottom w:val="0"/>
          <w:divBdr>
            <w:top w:val="none" w:sz="0" w:space="0" w:color="auto"/>
            <w:left w:val="none" w:sz="0" w:space="0" w:color="auto"/>
            <w:bottom w:val="none" w:sz="0" w:space="0" w:color="auto"/>
            <w:right w:val="none" w:sz="0" w:space="0" w:color="auto"/>
          </w:divBdr>
        </w:div>
        <w:div w:id="1153178207">
          <w:marLeft w:val="0"/>
          <w:marRight w:val="0"/>
          <w:marTop w:val="90"/>
          <w:marBottom w:val="45"/>
          <w:divBdr>
            <w:top w:val="none" w:sz="0" w:space="0" w:color="auto"/>
            <w:left w:val="none" w:sz="0" w:space="0" w:color="auto"/>
            <w:bottom w:val="none" w:sz="0" w:space="0" w:color="auto"/>
            <w:right w:val="none" w:sz="0" w:space="0" w:color="auto"/>
          </w:divBdr>
        </w:div>
        <w:div w:id="1285115815">
          <w:marLeft w:val="0"/>
          <w:marRight w:val="0"/>
          <w:marTop w:val="0"/>
          <w:marBottom w:val="90"/>
          <w:divBdr>
            <w:top w:val="none" w:sz="0" w:space="0" w:color="auto"/>
            <w:left w:val="none" w:sz="0" w:space="0" w:color="auto"/>
            <w:bottom w:val="none" w:sz="0" w:space="0" w:color="auto"/>
            <w:right w:val="none" w:sz="0" w:space="0" w:color="auto"/>
          </w:divBdr>
        </w:div>
        <w:div w:id="1230845365">
          <w:marLeft w:val="0"/>
          <w:marRight w:val="0"/>
          <w:marTop w:val="0"/>
          <w:marBottom w:val="90"/>
          <w:divBdr>
            <w:top w:val="none" w:sz="0" w:space="0" w:color="auto"/>
            <w:left w:val="none" w:sz="0" w:space="0" w:color="auto"/>
            <w:bottom w:val="none" w:sz="0" w:space="0" w:color="auto"/>
            <w:right w:val="none" w:sz="0" w:space="0" w:color="auto"/>
          </w:divBdr>
        </w:div>
        <w:div w:id="92019235">
          <w:marLeft w:val="0"/>
          <w:marRight w:val="0"/>
          <w:marTop w:val="0"/>
          <w:marBottom w:val="90"/>
          <w:divBdr>
            <w:top w:val="none" w:sz="0" w:space="0" w:color="auto"/>
            <w:left w:val="none" w:sz="0" w:space="0" w:color="auto"/>
            <w:bottom w:val="none" w:sz="0" w:space="0" w:color="auto"/>
            <w:right w:val="none" w:sz="0" w:space="0" w:color="auto"/>
          </w:divBdr>
        </w:div>
        <w:div w:id="1332181417">
          <w:marLeft w:val="0"/>
          <w:marRight w:val="0"/>
          <w:marTop w:val="0"/>
          <w:marBottom w:val="90"/>
          <w:divBdr>
            <w:top w:val="none" w:sz="0" w:space="0" w:color="auto"/>
            <w:left w:val="none" w:sz="0" w:space="0" w:color="auto"/>
            <w:bottom w:val="none" w:sz="0" w:space="0" w:color="auto"/>
            <w:right w:val="none" w:sz="0" w:space="0" w:color="auto"/>
          </w:divBdr>
        </w:div>
        <w:div w:id="1911695689">
          <w:marLeft w:val="0"/>
          <w:marRight w:val="0"/>
          <w:marTop w:val="0"/>
          <w:marBottom w:val="90"/>
          <w:divBdr>
            <w:top w:val="none" w:sz="0" w:space="0" w:color="auto"/>
            <w:left w:val="none" w:sz="0" w:space="0" w:color="auto"/>
            <w:bottom w:val="none" w:sz="0" w:space="0" w:color="auto"/>
            <w:right w:val="none" w:sz="0" w:space="0" w:color="auto"/>
          </w:divBdr>
        </w:div>
        <w:div w:id="889145497">
          <w:marLeft w:val="0"/>
          <w:marRight w:val="0"/>
          <w:marTop w:val="0"/>
          <w:marBottom w:val="90"/>
          <w:divBdr>
            <w:top w:val="none" w:sz="0" w:space="0" w:color="auto"/>
            <w:left w:val="none" w:sz="0" w:space="0" w:color="auto"/>
            <w:bottom w:val="none" w:sz="0" w:space="0" w:color="auto"/>
            <w:right w:val="none" w:sz="0" w:space="0" w:color="auto"/>
          </w:divBdr>
        </w:div>
        <w:div w:id="955526334">
          <w:marLeft w:val="0"/>
          <w:marRight w:val="0"/>
          <w:marTop w:val="0"/>
          <w:marBottom w:val="45"/>
          <w:divBdr>
            <w:top w:val="none" w:sz="0" w:space="0" w:color="auto"/>
            <w:left w:val="none" w:sz="0" w:space="0" w:color="auto"/>
            <w:bottom w:val="none" w:sz="0" w:space="0" w:color="auto"/>
            <w:right w:val="none" w:sz="0" w:space="0" w:color="auto"/>
          </w:divBdr>
        </w:div>
        <w:div w:id="202714439">
          <w:marLeft w:val="0"/>
          <w:marRight w:val="0"/>
          <w:marTop w:val="0"/>
          <w:marBottom w:val="45"/>
          <w:divBdr>
            <w:top w:val="none" w:sz="0" w:space="0" w:color="auto"/>
            <w:left w:val="none" w:sz="0" w:space="0" w:color="auto"/>
            <w:bottom w:val="none" w:sz="0" w:space="0" w:color="auto"/>
            <w:right w:val="none" w:sz="0" w:space="0" w:color="auto"/>
          </w:divBdr>
        </w:div>
        <w:div w:id="453640273">
          <w:marLeft w:val="0"/>
          <w:marRight w:val="0"/>
          <w:marTop w:val="0"/>
          <w:marBottom w:val="45"/>
          <w:divBdr>
            <w:top w:val="none" w:sz="0" w:space="0" w:color="auto"/>
            <w:left w:val="none" w:sz="0" w:space="0" w:color="auto"/>
            <w:bottom w:val="none" w:sz="0" w:space="0" w:color="auto"/>
            <w:right w:val="none" w:sz="0" w:space="0" w:color="auto"/>
          </w:divBdr>
        </w:div>
        <w:div w:id="874662079">
          <w:marLeft w:val="0"/>
          <w:marRight w:val="0"/>
          <w:marTop w:val="0"/>
          <w:marBottom w:val="45"/>
          <w:divBdr>
            <w:top w:val="none" w:sz="0" w:space="0" w:color="auto"/>
            <w:left w:val="none" w:sz="0" w:space="0" w:color="auto"/>
            <w:bottom w:val="none" w:sz="0" w:space="0" w:color="auto"/>
            <w:right w:val="none" w:sz="0" w:space="0" w:color="auto"/>
          </w:divBdr>
        </w:div>
        <w:div w:id="1380203537">
          <w:marLeft w:val="0"/>
          <w:marRight w:val="0"/>
          <w:marTop w:val="0"/>
          <w:marBottom w:val="45"/>
          <w:divBdr>
            <w:top w:val="none" w:sz="0" w:space="0" w:color="auto"/>
            <w:left w:val="none" w:sz="0" w:space="0" w:color="auto"/>
            <w:bottom w:val="none" w:sz="0" w:space="0" w:color="auto"/>
            <w:right w:val="none" w:sz="0" w:space="0" w:color="auto"/>
          </w:divBdr>
        </w:div>
        <w:div w:id="1939438615">
          <w:marLeft w:val="0"/>
          <w:marRight w:val="0"/>
          <w:marTop w:val="0"/>
          <w:marBottom w:val="45"/>
          <w:divBdr>
            <w:top w:val="none" w:sz="0" w:space="0" w:color="auto"/>
            <w:left w:val="none" w:sz="0" w:space="0" w:color="auto"/>
            <w:bottom w:val="none" w:sz="0" w:space="0" w:color="auto"/>
            <w:right w:val="none" w:sz="0" w:space="0" w:color="auto"/>
          </w:divBdr>
        </w:div>
        <w:div w:id="1000936171">
          <w:marLeft w:val="0"/>
          <w:marRight w:val="0"/>
          <w:marTop w:val="0"/>
          <w:marBottom w:val="45"/>
          <w:divBdr>
            <w:top w:val="none" w:sz="0" w:space="0" w:color="auto"/>
            <w:left w:val="none" w:sz="0" w:space="0" w:color="auto"/>
            <w:bottom w:val="none" w:sz="0" w:space="0" w:color="auto"/>
            <w:right w:val="none" w:sz="0" w:space="0" w:color="auto"/>
          </w:divBdr>
        </w:div>
        <w:div w:id="1521236862">
          <w:marLeft w:val="0"/>
          <w:marRight w:val="0"/>
          <w:marTop w:val="0"/>
          <w:marBottom w:val="0"/>
          <w:divBdr>
            <w:top w:val="none" w:sz="0" w:space="0" w:color="auto"/>
            <w:left w:val="none" w:sz="0" w:space="0" w:color="auto"/>
            <w:bottom w:val="none" w:sz="0" w:space="0" w:color="auto"/>
            <w:right w:val="none" w:sz="0" w:space="0" w:color="auto"/>
          </w:divBdr>
        </w:div>
        <w:div w:id="1928687435">
          <w:marLeft w:val="0"/>
          <w:marRight w:val="0"/>
          <w:marTop w:val="0"/>
          <w:marBottom w:val="0"/>
          <w:divBdr>
            <w:top w:val="none" w:sz="0" w:space="0" w:color="auto"/>
            <w:left w:val="none" w:sz="0" w:space="0" w:color="auto"/>
            <w:bottom w:val="none" w:sz="0" w:space="0" w:color="auto"/>
            <w:right w:val="none" w:sz="0" w:space="0" w:color="auto"/>
          </w:divBdr>
        </w:div>
        <w:div w:id="1057896320">
          <w:marLeft w:val="0"/>
          <w:marRight w:val="0"/>
          <w:marTop w:val="0"/>
          <w:marBottom w:val="0"/>
          <w:divBdr>
            <w:top w:val="none" w:sz="0" w:space="0" w:color="auto"/>
            <w:left w:val="none" w:sz="0" w:space="0" w:color="auto"/>
            <w:bottom w:val="none" w:sz="0" w:space="0" w:color="auto"/>
            <w:right w:val="none" w:sz="0" w:space="0" w:color="auto"/>
          </w:divBdr>
        </w:div>
        <w:div w:id="875191470">
          <w:marLeft w:val="0"/>
          <w:marRight w:val="0"/>
          <w:marTop w:val="0"/>
          <w:marBottom w:val="0"/>
          <w:divBdr>
            <w:top w:val="none" w:sz="0" w:space="0" w:color="auto"/>
            <w:left w:val="none" w:sz="0" w:space="0" w:color="auto"/>
            <w:bottom w:val="none" w:sz="0" w:space="0" w:color="auto"/>
            <w:right w:val="none" w:sz="0" w:space="0" w:color="auto"/>
          </w:divBdr>
        </w:div>
        <w:div w:id="415908249">
          <w:marLeft w:val="0"/>
          <w:marRight w:val="0"/>
          <w:marTop w:val="90"/>
          <w:marBottom w:val="45"/>
          <w:divBdr>
            <w:top w:val="none" w:sz="0" w:space="0" w:color="auto"/>
            <w:left w:val="none" w:sz="0" w:space="0" w:color="auto"/>
            <w:bottom w:val="none" w:sz="0" w:space="0" w:color="auto"/>
            <w:right w:val="none" w:sz="0" w:space="0" w:color="auto"/>
          </w:divBdr>
        </w:div>
        <w:div w:id="525872870">
          <w:marLeft w:val="0"/>
          <w:marRight w:val="0"/>
          <w:marTop w:val="0"/>
          <w:marBottom w:val="90"/>
          <w:divBdr>
            <w:top w:val="none" w:sz="0" w:space="0" w:color="auto"/>
            <w:left w:val="none" w:sz="0" w:space="0" w:color="auto"/>
            <w:bottom w:val="none" w:sz="0" w:space="0" w:color="auto"/>
            <w:right w:val="none" w:sz="0" w:space="0" w:color="auto"/>
          </w:divBdr>
        </w:div>
        <w:div w:id="1289583230">
          <w:marLeft w:val="0"/>
          <w:marRight w:val="0"/>
          <w:marTop w:val="0"/>
          <w:marBottom w:val="90"/>
          <w:divBdr>
            <w:top w:val="none" w:sz="0" w:space="0" w:color="auto"/>
            <w:left w:val="none" w:sz="0" w:space="0" w:color="auto"/>
            <w:bottom w:val="none" w:sz="0" w:space="0" w:color="auto"/>
            <w:right w:val="none" w:sz="0" w:space="0" w:color="auto"/>
          </w:divBdr>
        </w:div>
        <w:div w:id="1632128250">
          <w:marLeft w:val="0"/>
          <w:marRight w:val="0"/>
          <w:marTop w:val="0"/>
          <w:marBottom w:val="90"/>
          <w:divBdr>
            <w:top w:val="none" w:sz="0" w:space="0" w:color="auto"/>
            <w:left w:val="none" w:sz="0" w:space="0" w:color="auto"/>
            <w:bottom w:val="none" w:sz="0" w:space="0" w:color="auto"/>
            <w:right w:val="none" w:sz="0" w:space="0" w:color="auto"/>
          </w:divBdr>
        </w:div>
        <w:div w:id="760763029">
          <w:marLeft w:val="0"/>
          <w:marRight w:val="0"/>
          <w:marTop w:val="0"/>
          <w:marBottom w:val="90"/>
          <w:divBdr>
            <w:top w:val="none" w:sz="0" w:space="0" w:color="auto"/>
            <w:left w:val="none" w:sz="0" w:space="0" w:color="auto"/>
            <w:bottom w:val="none" w:sz="0" w:space="0" w:color="auto"/>
            <w:right w:val="none" w:sz="0" w:space="0" w:color="auto"/>
          </w:divBdr>
        </w:div>
        <w:div w:id="735588220">
          <w:marLeft w:val="0"/>
          <w:marRight w:val="0"/>
          <w:marTop w:val="0"/>
          <w:marBottom w:val="90"/>
          <w:divBdr>
            <w:top w:val="none" w:sz="0" w:space="0" w:color="auto"/>
            <w:left w:val="none" w:sz="0" w:space="0" w:color="auto"/>
            <w:bottom w:val="none" w:sz="0" w:space="0" w:color="auto"/>
            <w:right w:val="none" w:sz="0" w:space="0" w:color="auto"/>
          </w:divBdr>
        </w:div>
        <w:div w:id="1617370674">
          <w:marLeft w:val="0"/>
          <w:marRight w:val="0"/>
          <w:marTop w:val="0"/>
          <w:marBottom w:val="90"/>
          <w:divBdr>
            <w:top w:val="none" w:sz="0" w:space="0" w:color="auto"/>
            <w:left w:val="none" w:sz="0" w:space="0" w:color="auto"/>
            <w:bottom w:val="none" w:sz="0" w:space="0" w:color="auto"/>
            <w:right w:val="none" w:sz="0" w:space="0" w:color="auto"/>
          </w:divBdr>
        </w:div>
        <w:div w:id="60063228">
          <w:marLeft w:val="0"/>
          <w:marRight w:val="0"/>
          <w:marTop w:val="0"/>
          <w:marBottom w:val="45"/>
          <w:divBdr>
            <w:top w:val="none" w:sz="0" w:space="0" w:color="auto"/>
            <w:left w:val="none" w:sz="0" w:space="0" w:color="auto"/>
            <w:bottom w:val="none" w:sz="0" w:space="0" w:color="auto"/>
            <w:right w:val="none" w:sz="0" w:space="0" w:color="auto"/>
          </w:divBdr>
        </w:div>
        <w:div w:id="1808543136">
          <w:marLeft w:val="0"/>
          <w:marRight w:val="0"/>
          <w:marTop w:val="0"/>
          <w:marBottom w:val="45"/>
          <w:divBdr>
            <w:top w:val="none" w:sz="0" w:space="0" w:color="auto"/>
            <w:left w:val="none" w:sz="0" w:space="0" w:color="auto"/>
            <w:bottom w:val="none" w:sz="0" w:space="0" w:color="auto"/>
            <w:right w:val="none" w:sz="0" w:space="0" w:color="auto"/>
          </w:divBdr>
        </w:div>
        <w:div w:id="1644846397">
          <w:marLeft w:val="0"/>
          <w:marRight w:val="0"/>
          <w:marTop w:val="0"/>
          <w:marBottom w:val="45"/>
          <w:divBdr>
            <w:top w:val="none" w:sz="0" w:space="0" w:color="auto"/>
            <w:left w:val="none" w:sz="0" w:space="0" w:color="auto"/>
            <w:bottom w:val="none" w:sz="0" w:space="0" w:color="auto"/>
            <w:right w:val="none" w:sz="0" w:space="0" w:color="auto"/>
          </w:divBdr>
        </w:div>
        <w:div w:id="430980300">
          <w:marLeft w:val="0"/>
          <w:marRight w:val="0"/>
          <w:marTop w:val="0"/>
          <w:marBottom w:val="45"/>
          <w:divBdr>
            <w:top w:val="none" w:sz="0" w:space="0" w:color="auto"/>
            <w:left w:val="none" w:sz="0" w:space="0" w:color="auto"/>
            <w:bottom w:val="none" w:sz="0" w:space="0" w:color="auto"/>
            <w:right w:val="none" w:sz="0" w:space="0" w:color="auto"/>
          </w:divBdr>
        </w:div>
        <w:div w:id="42143879">
          <w:marLeft w:val="0"/>
          <w:marRight w:val="0"/>
          <w:marTop w:val="0"/>
          <w:marBottom w:val="45"/>
          <w:divBdr>
            <w:top w:val="none" w:sz="0" w:space="0" w:color="auto"/>
            <w:left w:val="none" w:sz="0" w:space="0" w:color="auto"/>
            <w:bottom w:val="none" w:sz="0" w:space="0" w:color="auto"/>
            <w:right w:val="none" w:sz="0" w:space="0" w:color="auto"/>
          </w:divBdr>
        </w:div>
        <w:div w:id="584652091">
          <w:marLeft w:val="0"/>
          <w:marRight w:val="0"/>
          <w:marTop w:val="0"/>
          <w:marBottom w:val="45"/>
          <w:divBdr>
            <w:top w:val="none" w:sz="0" w:space="0" w:color="auto"/>
            <w:left w:val="none" w:sz="0" w:space="0" w:color="auto"/>
            <w:bottom w:val="none" w:sz="0" w:space="0" w:color="auto"/>
            <w:right w:val="none" w:sz="0" w:space="0" w:color="auto"/>
          </w:divBdr>
        </w:div>
        <w:div w:id="342629572">
          <w:marLeft w:val="0"/>
          <w:marRight w:val="0"/>
          <w:marTop w:val="0"/>
          <w:marBottom w:val="45"/>
          <w:divBdr>
            <w:top w:val="none" w:sz="0" w:space="0" w:color="auto"/>
            <w:left w:val="none" w:sz="0" w:space="0" w:color="auto"/>
            <w:bottom w:val="none" w:sz="0" w:space="0" w:color="auto"/>
            <w:right w:val="none" w:sz="0" w:space="0" w:color="auto"/>
          </w:divBdr>
        </w:div>
        <w:div w:id="543640451">
          <w:marLeft w:val="0"/>
          <w:marRight w:val="0"/>
          <w:marTop w:val="0"/>
          <w:marBottom w:val="0"/>
          <w:divBdr>
            <w:top w:val="none" w:sz="0" w:space="0" w:color="auto"/>
            <w:left w:val="none" w:sz="0" w:space="0" w:color="auto"/>
            <w:bottom w:val="none" w:sz="0" w:space="0" w:color="auto"/>
            <w:right w:val="none" w:sz="0" w:space="0" w:color="auto"/>
          </w:divBdr>
        </w:div>
        <w:div w:id="275793474">
          <w:marLeft w:val="0"/>
          <w:marRight w:val="0"/>
          <w:marTop w:val="0"/>
          <w:marBottom w:val="0"/>
          <w:divBdr>
            <w:top w:val="none" w:sz="0" w:space="0" w:color="auto"/>
            <w:left w:val="none" w:sz="0" w:space="0" w:color="auto"/>
            <w:bottom w:val="none" w:sz="0" w:space="0" w:color="auto"/>
            <w:right w:val="none" w:sz="0" w:space="0" w:color="auto"/>
          </w:divBdr>
        </w:div>
        <w:div w:id="1961448070">
          <w:marLeft w:val="0"/>
          <w:marRight w:val="0"/>
          <w:marTop w:val="0"/>
          <w:marBottom w:val="0"/>
          <w:divBdr>
            <w:top w:val="none" w:sz="0" w:space="0" w:color="auto"/>
            <w:left w:val="none" w:sz="0" w:space="0" w:color="auto"/>
            <w:bottom w:val="none" w:sz="0" w:space="0" w:color="auto"/>
            <w:right w:val="none" w:sz="0" w:space="0" w:color="auto"/>
          </w:divBdr>
        </w:div>
        <w:div w:id="2101682717">
          <w:marLeft w:val="0"/>
          <w:marRight w:val="0"/>
          <w:marTop w:val="0"/>
          <w:marBottom w:val="0"/>
          <w:divBdr>
            <w:top w:val="none" w:sz="0" w:space="0" w:color="auto"/>
            <w:left w:val="none" w:sz="0" w:space="0" w:color="auto"/>
            <w:bottom w:val="none" w:sz="0" w:space="0" w:color="auto"/>
            <w:right w:val="none" w:sz="0" w:space="0" w:color="auto"/>
          </w:divBdr>
        </w:div>
        <w:div w:id="1087307980">
          <w:marLeft w:val="0"/>
          <w:marRight w:val="0"/>
          <w:marTop w:val="90"/>
          <w:marBottom w:val="45"/>
          <w:divBdr>
            <w:top w:val="none" w:sz="0" w:space="0" w:color="auto"/>
            <w:left w:val="none" w:sz="0" w:space="0" w:color="auto"/>
            <w:bottom w:val="none" w:sz="0" w:space="0" w:color="auto"/>
            <w:right w:val="none" w:sz="0" w:space="0" w:color="auto"/>
          </w:divBdr>
        </w:div>
        <w:div w:id="358166961">
          <w:marLeft w:val="0"/>
          <w:marRight w:val="0"/>
          <w:marTop w:val="0"/>
          <w:marBottom w:val="90"/>
          <w:divBdr>
            <w:top w:val="none" w:sz="0" w:space="0" w:color="auto"/>
            <w:left w:val="none" w:sz="0" w:space="0" w:color="auto"/>
            <w:bottom w:val="none" w:sz="0" w:space="0" w:color="auto"/>
            <w:right w:val="none" w:sz="0" w:space="0" w:color="auto"/>
          </w:divBdr>
        </w:div>
        <w:div w:id="1929655273">
          <w:marLeft w:val="0"/>
          <w:marRight w:val="0"/>
          <w:marTop w:val="0"/>
          <w:marBottom w:val="90"/>
          <w:divBdr>
            <w:top w:val="none" w:sz="0" w:space="0" w:color="auto"/>
            <w:left w:val="none" w:sz="0" w:space="0" w:color="auto"/>
            <w:bottom w:val="none" w:sz="0" w:space="0" w:color="auto"/>
            <w:right w:val="none" w:sz="0" w:space="0" w:color="auto"/>
          </w:divBdr>
        </w:div>
      </w:divsChild>
    </w:div>
    <w:div w:id="1717044536">
      <w:marLeft w:val="0"/>
      <w:marRight w:val="0"/>
      <w:marTop w:val="0"/>
      <w:marBottom w:val="0"/>
      <w:divBdr>
        <w:top w:val="none" w:sz="0" w:space="0" w:color="auto"/>
        <w:left w:val="none" w:sz="0" w:space="0" w:color="auto"/>
        <w:bottom w:val="none" w:sz="0" w:space="0" w:color="auto"/>
        <w:right w:val="none" w:sz="0" w:space="0" w:color="auto"/>
      </w:divBdr>
      <w:divsChild>
        <w:div w:id="1310935404">
          <w:marLeft w:val="0"/>
          <w:marRight w:val="0"/>
          <w:marTop w:val="0"/>
          <w:marBottom w:val="90"/>
          <w:divBdr>
            <w:top w:val="none" w:sz="0" w:space="0" w:color="auto"/>
            <w:left w:val="none" w:sz="0" w:space="0" w:color="auto"/>
            <w:bottom w:val="none" w:sz="0" w:space="0" w:color="auto"/>
            <w:right w:val="none" w:sz="0" w:space="0" w:color="auto"/>
          </w:divBdr>
        </w:div>
        <w:div w:id="1540119627">
          <w:marLeft w:val="0"/>
          <w:marRight w:val="0"/>
          <w:marTop w:val="0"/>
          <w:marBottom w:val="45"/>
          <w:divBdr>
            <w:top w:val="none" w:sz="0" w:space="0" w:color="auto"/>
            <w:left w:val="none" w:sz="0" w:space="0" w:color="auto"/>
            <w:bottom w:val="none" w:sz="0" w:space="0" w:color="auto"/>
            <w:right w:val="none" w:sz="0" w:space="0" w:color="auto"/>
          </w:divBdr>
        </w:div>
        <w:div w:id="1180662173">
          <w:marLeft w:val="0"/>
          <w:marRight w:val="0"/>
          <w:marTop w:val="0"/>
          <w:marBottom w:val="45"/>
          <w:divBdr>
            <w:top w:val="none" w:sz="0" w:space="0" w:color="auto"/>
            <w:left w:val="none" w:sz="0" w:space="0" w:color="auto"/>
            <w:bottom w:val="none" w:sz="0" w:space="0" w:color="auto"/>
            <w:right w:val="none" w:sz="0" w:space="0" w:color="auto"/>
          </w:divBdr>
        </w:div>
        <w:div w:id="881212181">
          <w:marLeft w:val="0"/>
          <w:marRight w:val="0"/>
          <w:marTop w:val="0"/>
          <w:marBottom w:val="45"/>
          <w:divBdr>
            <w:top w:val="none" w:sz="0" w:space="0" w:color="auto"/>
            <w:left w:val="none" w:sz="0" w:space="0" w:color="auto"/>
            <w:bottom w:val="none" w:sz="0" w:space="0" w:color="auto"/>
            <w:right w:val="none" w:sz="0" w:space="0" w:color="auto"/>
          </w:divBdr>
        </w:div>
        <w:div w:id="472991647">
          <w:marLeft w:val="0"/>
          <w:marRight w:val="0"/>
          <w:marTop w:val="0"/>
          <w:marBottom w:val="45"/>
          <w:divBdr>
            <w:top w:val="none" w:sz="0" w:space="0" w:color="auto"/>
            <w:left w:val="none" w:sz="0" w:space="0" w:color="auto"/>
            <w:bottom w:val="none" w:sz="0" w:space="0" w:color="auto"/>
            <w:right w:val="none" w:sz="0" w:space="0" w:color="auto"/>
          </w:divBdr>
        </w:div>
        <w:div w:id="740952371">
          <w:marLeft w:val="0"/>
          <w:marRight w:val="0"/>
          <w:marTop w:val="0"/>
          <w:marBottom w:val="45"/>
          <w:divBdr>
            <w:top w:val="none" w:sz="0" w:space="0" w:color="auto"/>
            <w:left w:val="none" w:sz="0" w:space="0" w:color="auto"/>
            <w:bottom w:val="none" w:sz="0" w:space="0" w:color="auto"/>
            <w:right w:val="none" w:sz="0" w:space="0" w:color="auto"/>
          </w:divBdr>
        </w:div>
        <w:div w:id="1655253550">
          <w:marLeft w:val="0"/>
          <w:marRight w:val="0"/>
          <w:marTop w:val="0"/>
          <w:marBottom w:val="45"/>
          <w:divBdr>
            <w:top w:val="none" w:sz="0" w:space="0" w:color="auto"/>
            <w:left w:val="none" w:sz="0" w:space="0" w:color="auto"/>
            <w:bottom w:val="none" w:sz="0" w:space="0" w:color="auto"/>
            <w:right w:val="none" w:sz="0" w:space="0" w:color="auto"/>
          </w:divBdr>
        </w:div>
        <w:div w:id="1288272233">
          <w:marLeft w:val="0"/>
          <w:marRight w:val="0"/>
          <w:marTop w:val="0"/>
          <w:marBottom w:val="45"/>
          <w:divBdr>
            <w:top w:val="none" w:sz="0" w:space="0" w:color="auto"/>
            <w:left w:val="none" w:sz="0" w:space="0" w:color="auto"/>
            <w:bottom w:val="none" w:sz="0" w:space="0" w:color="auto"/>
            <w:right w:val="none" w:sz="0" w:space="0" w:color="auto"/>
          </w:divBdr>
        </w:div>
        <w:div w:id="1528714137">
          <w:marLeft w:val="0"/>
          <w:marRight w:val="0"/>
          <w:marTop w:val="0"/>
          <w:marBottom w:val="0"/>
          <w:divBdr>
            <w:top w:val="none" w:sz="0" w:space="0" w:color="auto"/>
            <w:left w:val="none" w:sz="0" w:space="0" w:color="auto"/>
            <w:bottom w:val="none" w:sz="0" w:space="0" w:color="auto"/>
            <w:right w:val="none" w:sz="0" w:space="0" w:color="auto"/>
          </w:divBdr>
        </w:div>
        <w:div w:id="970938181">
          <w:marLeft w:val="0"/>
          <w:marRight w:val="0"/>
          <w:marTop w:val="0"/>
          <w:marBottom w:val="0"/>
          <w:divBdr>
            <w:top w:val="none" w:sz="0" w:space="0" w:color="auto"/>
            <w:left w:val="none" w:sz="0" w:space="0" w:color="auto"/>
            <w:bottom w:val="none" w:sz="0" w:space="0" w:color="auto"/>
            <w:right w:val="none" w:sz="0" w:space="0" w:color="auto"/>
          </w:divBdr>
        </w:div>
        <w:div w:id="306979888">
          <w:marLeft w:val="0"/>
          <w:marRight w:val="0"/>
          <w:marTop w:val="0"/>
          <w:marBottom w:val="0"/>
          <w:divBdr>
            <w:top w:val="none" w:sz="0" w:space="0" w:color="auto"/>
            <w:left w:val="none" w:sz="0" w:space="0" w:color="auto"/>
            <w:bottom w:val="none" w:sz="0" w:space="0" w:color="auto"/>
            <w:right w:val="none" w:sz="0" w:space="0" w:color="auto"/>
          </w:divBdr>
        </w:div>
        <w:div w:id="1670013489">
          <w:marLeft w:val="0"/>
          <w:marRight w:val="0"/>
          <w:marTop w:val="0"/>
          <w:marBottom w:val="0"/>
          <w:divBdr>
            <w:top w:val="none" w:sz="0" w:space="0" w:color="auto"/>
            <w:left w:val="none" w:sz="0" w:space="0" w:color="auto"/>
            <w:bottom w:val="none" w:sz="0" w:space="0" w:color="auto"/>
            <w:right w:val="none" w:sz="0" w:space="0" w:color="auto"/>
          </w:divBdr>
        </w:div>
        <w:div w:id="347802389">
          <w:marLeft w:val="0"/>
          <w:marRight w:val="0"/>
          <w:marTop w:val="0"/>
          <w:marBottom w:val="0"/>
          <w:divBdr>
            <w:top w:val="none" w:sz="0" w:space="0" w:color="auto"/>
            <w:left w:val="none" w:sz="0" w:space="0" w:color="auto"/>
            <w:bottom w:val="none" w:sz="0" w:space="0" w:color="auto"/>
            <w:right w:val="none" w:sz="0" w:space="0" w:color="auto"/>
          </w:divBdr>
        </w:div>
        <w:div w:id="708801070">
          <w:marLeft w:val="0"/>
          <w:marRight w:val="0"/>
          <w:marTop w:val="90"/>
          <w:marBottom w:val="45"/>
          <w:divBdr>
            <w:top w:val="none" w:sz="0" w:space="0" w:color="auto"/>
            <w:left w:val="none" w:sz="0" w:space="0" w:color="auto"/>
            <w:bottom w:val="none" w:sz="0" w:space="0" w:color="auto"/>
            <w:right w:val="none" w:sz="0" w:space="0" w:color="auto"/>
          </w:divBdr>
        </w:div>
        <w:div w:id="1866748364">
          <w:marLeft w:val="0"/>
          <w:marRight w:val="0"/>
          <w:marTop w:val="0"/>
          <w:marBottom w:val="90"/>
          <w:divBdr>
            <w:top w:val="none" w:sz="0" w:space="0" w:color="auto"/>
            <w:left w:val="none" w:sz="0" w:space="0" w:color="auto"/>
            <w:bottom w:val="none" w:sz="0" w:space="0" w:color="auto"/>
            <w:right w:val="none" w:sz="0" w:space="0" w:color="auto"/>
          </w:divBdr>
        </w:div>
        <w:div w:id="287012839">
          <w:marLeft w:val="0"/>
          <w:marRight w:val="0"/>
          <w:marTop w:val="0"/>
          <w:marBottom w:val="90"/>
          <w:divBdr>
            <w:top w:val="none" w:sz="0" w:space="0" w:color="auto"/>
            <w:left w:val="none" w:sz="0" w:space="0" w:color="auto"/>
            <w:bottom w:val="none" w:sz="0" w:space="0" w:color="auto"/>
            <w:right w:val="none" w:sz="0" w:space="0" w:color="auto"/>
          </w:divBdr>
        </w:div>
        <w:div w:id="344064312">
          <w:marLeft w:val="0"/>
          <w:marRight w:val="0"/>
          <w:marTop w:val="0"/>
          <w:marBottom w:val="90"/>
          <w:divBdr>
            <w:top w:val="none" w:sz="0" w:space="0" w:color="auto"/>
            <w:left w:val="none" w:sz="0" w:space="0" w:color="auto"/>
            <w:bottom w:val="none" w:sz="0" w:space="0" w:color="auto"/>
            <w:right w:val="none" w:sz="0" w:space="0" w:color="auto"/>
          </w:divBdr>
        </w:div>
        <w:div w:id="814642362">
          <w:marLeft w:val="0"/>
          <w:marRight w:val="0"/>
          <w:marTop w:val="0"/>
          <w:marBottom w:val="90"/>
          <w:divBdr>
            <w:top w:val="none" w:sz="0" w:space="0" w:color="auto"/>
            <w:left w:val="none" w:sz="0" w:space="0" w:color="auto"/>
            <w:bottom w:val="none" w:sz="0" w:space="0" w:color="auto"/>
            <w:right w:val="none" w:sz="0" w:space="0" w:color="auto"/>
          </w:divBdr>
        </w:div>
        <w:div w:id="622081030">
          <w:marLeft w:val="0"/>
          <w:marRight w:val="0"/>
          <w:marTop w:val="0"/>
          <w:marBottom w:val="45"/>
          <w:divBdr>
            <w:top w:val="none" w:sz="0" w:space="0" w:color="auto"/>
            <w:left w:val="none" w:sz="0" w:space="0" w:color="auto"/>
            <w:bottom w:val="none" w:sz="0" w:space="0" w:color="auto"/>
            <w:right w:val="none" w:sz="0" w:space="0" w:color="auto"/>
          </w:divBdr>
        </w:div>
        <w:div w:id="1593276045">
          <w:marLeft w:val="0"/>
          <w:marRight w:val="0"/>
          <w:marTop w:val="0"/>
          <w:marBottom w:val="45"/>
          <w:divBdr>
            <w:top w:val="none" w:sz="0" w:space="0" w:color="auto"/>
            <w:left w:val="none" w:sz="0" w:space="0" w:color="auto"/>
            <w:bottom w:val="none" w:sz="0" w:space="0" w:color="auto"/>
            <w:right w:val="none" w:sz="0" w:space="0" w:color="auto"/>
          </w:divBdr>
        </w:div>
        <w:div w:id="759446489">
          <w:marLeft w:val="0"/>
          <w:marRight w:val="0"/>
          <w:marTop w:val="0"/>
          <w:marBottom w:val="45"/>
          <w:divBdr>
            <w:top w:val="none" w:sz="0" w:space="0" w:color="auto"/>
            <w:left w:val="none" w:sz="0" w:space="0" w:color="auto"/>
            <w:bottom w:val="none" w:sz="0" w:space="0" w:color="auto"/>
            <w:right w:val="none" w:sz="0" w:space="0" w:color="auto"/>
          </w:divBdr>
        </w:div>
        <w:div w:id="352419661">
          <w:marLeft w:val="0"/>
          <w:marRight w:val="0"/>
          <w:marTop w:val="0"/>
          <w:marBottom w:val="45"/>
          <w:divBdr>
            <w:top w:val="none" w:sz="0" w:space="0" w:color="auto"/>
            <w:left w:val="none" w:sz="0" w:space="0" w:color="auto"/>
            <w:bottom w:val="none" w:sz="0" w:space="0" w:color="auto"/>
            <w:right w:val="none" w:sz="0" w:space="0" w:color="auto"/>
          </w:divBdr>
        </w:div>
        <w:div w:id="1725375472">
          <w:marLeft w:val="0"/>
          <w:marRight w:val="0"/>
          <w:marTop w:val="0"/>
          <w:marBottom w:val="45"/>
          <w:divBdr>
            <w:top w:val="none" w:sz="0" w:space="0" w:color="auto"/>
            <w:left w:val="none" w:sz="0" w:space="0" w:color="auto"/>
            <w:bottom w:val="none" w:sz="0" w:space="0" w:color="auto"/>
            <w:right w:val="none" w:sz="0" w:space="0" w:color="auto"/>
          </w:divBdr>
        </w:div>
        <w:div w:id="1297100883">
          <w:marLeft w:val="0"/>
          <w:marRight w:val="0"/>
          <w:marTop w:val="0"/>
          <w:marBottom w:val="45"/>
          <w:divBdr>
            <w:top w:val="none" w:sz="0" w:space="0" w:color="auto"/>
            <w:left w:val="none" w:sz="0" w:space="0" w:color="auto"/>
            <w:bottom w:val="none" w:sz="0" w:space="0" w:color="auto"/>
            <w:right w:val="none" w:sz="0" w:space="0" w:color="auto"/>
          </w:divBdr>
        </w:div>
        <w:div w:id="1822770033">
          <w:marLeft w:val="0"/>
          <w:marRight w:val="0"/>
          <w:marTop w:val="0"/>
          <w:marBottom w:val="45"/>
          <w:divBdr>
            <w:top w:val="none" w:sz="0" w:space="0" w:color="auto"/>
            <w:left w:val="none" w:sz="0" w:space="0" w:color="auto"/>
            <w:bottom w:val="none" w:sz="0" w:space="0" w:color="auto"/>
            <w:right w:val="none" w:sz="0" w:space="0" w:color="auto"/>
          </w:divBdr>
        </w:div>
        <w:div w:id="1952542534">
          <w:marLeft w:val="0"/>
          <w:marRight w:val="0"/>
          <w:marTop w:val="0"/>
          <w:marBottom w:val="0"/>
          <w:divBdr>
            <w:top w:val="none" w:sz="0" w:space="0" w:color="auto"/>
            <w:left w:val="none" w:sz="0" w:space="0" w:color="auto"/>
            <w:bottom w:val="none" w:sz="0" w:space="0" w:color="auto"/>
            <w:right w:val="none" w:sz="0" w:space="0" w:color="auto"/>
          </w:divBdr>
        </w:div>
        <w:div w:id="1849521585">
          <w:marLeft w:val="0"/>
          <w:marRight w:val="0"/>
          <w:marTop w:val="0"/>
          <w:marBottom w:val="0"/>
          <w:divBdr>
            <w:top w:val="none" w:sz="0" w:space="0" w:color="auto"/>
            <w:left w:val="none" w:sz="0" w:space="0" w:color="auto"/>
            <w:bottom w:val="none" w:sz="0" w:space="0" w:color="auto"/>
            <w:right w:val="none" w:sz="0" w:space="0" w:color="auto"/>
          </w:divBdr>
        </w:div>
        <w:div w:id="1000691210">
          <w:marLeft w:val="0"/>
          <w:marRight w:val="0"/>
          <w:marTop w:val="0"/>
          <w:marBottom w:val="0"/>
          <w:divBdr>
            <w:top w:val="none" w:sz="0" w:space="0" w:color="auto"/>
            <w:left w:val="none" w:sz="0" w:space="0" w:color="auto"/>
            <w:bottom w:val="none" w:sz="0" w:space="0" w:color="auto"/>
            <w:right w:val="none" w:sz="0" w:space="0" w:color="auto"/>
          </w:divBdr>
        </w:div>
        <w:div w:id="1797680240">
          <w:marLeft w:val="0"/>
          <w:marRight w:val="0"/>
          <w:marTop w:val="0"/>
          <w:marBottom w:val="0"/>
          <w:divBdr>
            <w:top w:val="none" w:sz="0" w:space="0" w:color="auto"/>
            <w:left w:val="none" w:sz="0" w:space="0" w:color="auto"/>
            <w:bottom w:val="none" w:sz="0" w:space="0" w:color="auto"/>
            <w:right w:val="none" w:sz="0" w:space="0" w:color="auto"/>
          </w:divBdr>
        </w:div>
      </w:divsChild>
    </w:div>
    <w:div w:id="1744375491">
      <w:marLeft w:val="0"/>
      <w:marRight w:val="0"/>
      <w:marTop w:val="0"/>
      <w:marBottom w:val="0"/>
      <w:divBdr>
        <w:top w:val="none" w:sz="0" w:space="0" w:color="auto"/>
        <w:left w:val="none" w:sz="0" w:space="0" w:color="auto"/>
        <w:bottom w:val="none" w:sz="0" w:space="0" w:color="auto"/>
        <w:right w:val="none" w:sz="0" w:space="0" w:color="auto"/>
      </w:divBdr>
      <w:divsChild>
        <w:div w:id="2018339308">
          <w:marLeft w:val="0"/>
          <w:marRight w:val="0"/>
          <w:marTop w:val="0"/>
          <w:marBottom w:val="90"/>
          <w:divBdr>
            <w:top w:val="none" w:sz="0" w:space="0" w:color="auto"/>
            <w:left w:val="none" w:sz="0" w:space="0" w:color="auto"/>
            <w:bottom w:val="none" w:sz="0" w:space="0" w:color="auto"/>
            <w:right w:val="none" w:sz="0" w:space="0" w:color="auto"/>
          </w:divBdr>
        </w:div>
        <w:div w:id="485242248">
          <w:marLeft w:val="0"/>
          <w:marRight w:val="0"/>
          <w:marTop w:val="0"/>
          <w:marBottom w:val="45"/>
          <w:divBdr>
            <w:top w:val="none" w:sz="0" w:space="0" w:color="auto"/>
            <w:left w:val="none" w:sz="0" w:space="0" w:color="auto"/>
            <w:bottom w:val="none" w:sz="0" w:space="0" w:color="auto"/>
            <w:right w:val="none" w:sz="0" w:space="0" w:color="auto"/>
          </w:divBdr>
        </w:div>
        <w:div w:id="905185493">
          <w:marLeft w:val="0"/>
          <w:marRight w:val="0"/>
          <w:marTop w:val="0"/>
          <w:marBottom w:val="45"/>
          <w:divBdr>
            <w:top w:val="none" w:sz="0" w:space="0" w:color="auto"/>
            <w:left w:val="none" w:sz="0" w:space="0" w:color="auto"/>
            <w:bottom w:val="none" w:sz="0" w:space="0" w:color="auto"/>
            <w:right w:val="none" w:sz="0" w:space="0" w:color="auto"/>
          </w:divBdr>
        </w:div>
        <w:div w:id="1359619089">
          <w:marLeft w:val="0"/>
          <w:marRight w:val="0"/>
          <w:marTop w:val="0"/>
          <w:marBottom w:val="45"/>
          <w:divBdr>
            <w:top w:val="none" w:sz="0" w:space="0" w:color="auto"/>
            <w:left w:val="none" w:sz="0" w:space="0" w:color="auto"/>
            <w:bottom w:val="none" w:sz="0" w:space="0" w:color="auto"/>
            <w:right w:val="none" w:sz="0" w:space="0" w:color="auto"/>
          </w:divBdr>
        </w:div>
        <w:div w:id="816454917">
          <w:marLeft w:val="0"/>
          <w:marRight w:val="0"/>
          <w:marTop w:val="0"/>
          <w:marBottom w:val="45"/>
          <w:divBdr>
            <w:top w:val="none" w:sz="0" w:space="0" w:color="auto"/>
            <w:left w:val="none" w:sz="0" w:space="0" w:color="auto"/>
            <w:bottom w:val="none" w:sz="0" w:space="0" w:color="auto"/>
            <w:right w:val="none" w:sz="0" w:space="0" w:color="auto"/>
          </w:divBdr>
        </w:div>
        <w:div w:id="1266770758">
          <w:marLeft w:val="0"/>
          <w:marRight w:val="0"/>
          <w:marTop w:val="0"/>
          <w:marBottom w:val="45"/>
          <w:divBdr>
            <w:top w:val="none" w:sz="0" w:space="0" w:color="auto"/>
            <w:left w:val="none" w:sz="0" w:space="0" w:color="auto"/>
            <w:bottom w:val="none" w:sz="0" w:space="0" w:color="auto"/>
            <w:right w:val="none" w:sz="0" w:space="0" w:color="auto"/>
          </w:divBdr>
        </w:div>
        <w:div w:id="124548670">
          <w:marLeft w:val="0"/>
          <w:marRight w:val="0"/>
          <w:marTop w:val="0"/>
          <w:marBottom w:val="45"/>
          <w:divBdr>
            <w:top w:val="none" w:sz="0" w:space="0" w:color="auto"/>
            <w:left w:val="none" w:sz="0" w:space="0" w:color="auto"/>
            <w:bottom w:val="none" w:sz="0" w:space="0" w:color="auto"/>
            <w:right w:val="none" w:sz="0" w:space="0" w:color="auto"/>
          </w:divBdr>
        </w:div>
        <w:div w:id="1203443034">
          <w:marLeft w:val="0"/>
          <w:marRight w:val="0"/>
          <w:marTop w:val="0"/>
          <w:marBottom w:val="45"/>
          <w:divBdr>
            <w:top w:val="none" w:sz="0" w:space="0" w:color="auto"/>
            <w:left w:val="none" w:sz="0" w:space="0" w:color="auto"/>
            <w:bottom w:val="none" w:sz="0" w:space="0" w:color="auto"/>
            <w:right w:val="none" w:sz="0" w:space="0" w:color="auto"/>
          </w:divBdr>
        </w:div>
        <w:div w:id="497042987">
          <w:marLeft w:val="0"/>
          <w:marRight w:val="0"/>
          <w:marTop w:val="0"/>
          <w:marBottom w:val="0"/>
          <w:divBdr>
            <w:top w:val="none" w:sz="0" w:space="0" w:color="auto"/>
            <w:left w:val="none" w:sz="0" w:space="0" w:color="auto"/>
            <w:bottom w:val="none" w:sz="0" w:space="0" w:color="auto"/>
            <w:right w:val="none" w:sz="0" w:space="0" w:color="auto"/>
          </w:divBdr>
        </w:div>
        <w:div w:id="247883100">
          <w:marLeft w:val="0"/>
          <w:marRight w:val="0"/>
          <w:marTop w:val="0"/>
          <w:marBottom w:val="0"/>
          <w:divBdr>
            <w:top w:val="none" w:sz="0" w:space="0" w:color="auto"/>
            <w:left w:val="none" w:sz="0" w:space="0" w:color="auto"/>
            <w:bottom w:val="none" w:sz="0" w:space="0" w:color="auto"/>
            <w:right w:val="none" w:sz="0" w:space="0" w:color="auto"/>
          </w:divBdr>
        </w:div>
        <w:div w:id="449671225">
          <w:marLeft w:val="0"/>
          <w:marRight w:val="0"/>
          <w:marTop w:val="0"/>
          <w:marBottom w:val="0"/>
          <w:divBdr>
            <w:top w:val="none" w:sz="0" w:space="0" w:color="auto"/>
            <w:left w:val="none" w:sz="0" w:space="0" w:color="auto"/>
            <w:bottom w:val="none" w:sz="0" w:space="0" w:color="auto"/>
            <w:right w:val="none" w:sz="0" w:space="0" w:color="auto"/>
          </w:divBdr>
        </w:div>
        <w:div w:id="1476800299">
          <w:marLeft w:val="0"/>
          <w:marRight w:val="0"/>
          <w:marTop w:val="0"/>
          <w:marBottom w:val="0"/>
          <w:divBdr>
            <w:top w:val="none" w:sz="0" w:space="0" w:color="auto"/>
            <w:left w:val="none" w:sz="0" w:space="0" w:color="auto"/>
            <w:bottom w:val="none" w:sz="0" w:space="0" w:color="auto"/>
            <w:right w:val="none" w:sz="0" w:space="0" w:color="auto"/>
          </w:divBdr>
        </w:div>
        <w:div w:id="199245076">
          <w:marLeft w:val="0"/>
          <w:marRight w:val="0"/>
          <w:marTop w:val="90"/>
          <w:marBottom w:val="45"/>
          <w:divBdr>
            <w:top w:val="none" w:sz="0" w:space="0" w:color="auto"/>
            <w:left w:val="none" w:sz="0" w:space="0" w:color="auto"/>
            <w:bottom w:val="none" w:sz="0" w:space="0" w:color="auto"/>
            <w:right w:val="none" w:sz="0" w:space="0" w:color="auto"/>
          </w:divBdr>
        </w:div>
        <w:div w:id="1314607418">
          <w:marLeft w:val="0"/>
          <w:marRight w:val="0"/>
          <w:marTop w:val="0"/>
          <w:marBottom w:val="90"/>
          <w:divBdr>
            <w:top w:val="none" w:sz="0" w:space="0" w:color="auto"/>
            <w:left w:val="none" w:sz="0" w:space="0" w:color="auto"/>
            <w:bottom w:val="none" w:sz="0" w:space="0" w:color="auto"/>
            <w:right w:val="none" w:sz="0" w:space="0" w:color="auto"/>
          </w:divBdr>
        </w:div>
        <w:div w:id="1006858144">
          <w:marLeft w:val="0"/>
          <w:marRight w:val="0"/>
          <w:marTop w:val="0"/>
          <w:marBottom w:val="90"/>
          <w:divBdr>
            <w:top w:val="none" w:sz="0" w:space="0" w:color="auto"/>
            <w:left w:val="none" w:sz="0" w:space="0" w:color="auto"/>
            <w:bottom w:val="none" w:sz="0" w:space="0" w:color="auto"/>
            <w:right w:val="none" w:sz="0" w:space="0" w:color="auto"/>
          </w:divBdr>
        </w:div>
        <w:div w:id="966081969">
          <w:marLeft w:val="0"/>
          <w:marRight w:val="0"/>
          <w:marTop w:val="0"/>
          <w:marBottom w:val="90"/>
          <w:divBdr>
            <w:top w:val="none" w:sz="0" w:space="0" w:color="auto"/>
            <w:left w:val="none" w:sz="0" w:space="0" w:color="auto"/>
            <w:bottom w:val="none" w:sz="0" w:space="0" w:color="auto"/>
            <w:right w:val="none" w:sz="0" w:space="0" w:color="auto"/>
          </w:divBdr>
        </w:div>
        <w:div w:id="1376126564">
          <w:marLeft w:val="0"/>
          <w:marRight w:val="0"/>
          <w:marTop w:val="0"/>
          <w:marBottom w:val="45"/>
          <w:divBdr>
            <w:top w:val="none" w:sz="0" w:space="0" w:color="auto"/>
            <w:left w:val="none" w:sz="0" w:space="0" w:color="auto"/>
            <w:bottom w:val="none" w:sz="0" w:space="0" w:color="auto"/>
            <w:right w:val="none" w:sz="0" w:space="0" w:color="auto"/>
          </w:divBdr>
        </w:div>
        <w:div w:id="823815471">
          <w:marLeft w:val="0"/>
          <w:marRight w:val="0"/>
          <w:marTop w:val="0"/>
          <w:marBottom w:val="45"/>
          <w:divBdr>
            <w:top w:val="none" w:sz="0" w:space="0" w:color="auto"/>
            <w:left w:val="none" w:sz="0" w:space="0" w:color="auto"/>
            <w:bottom w:val="none" w:sz="0" w:space="0" w:color="auto"/>
            <w:right w:val="none" w:sz="0" w:space="0" w:color="auto"/>
          </w:divBdr>
        </w:div>
        <w:div w:id="1029374145">
          <w:marLeft w:val="0"/>
          <w:marRight w:val="0"/>
          <w:marTop w:val="0"/>
          <w:marBottom w:val="45"/>
          <w:divBdr>
            <w:top w:val="none" w:sz="0" w:space="0" w:color="auto"/>
            <w:left w:val="none" w:sz="0" w:space="0" w:color="auto"/>
            <w:bottom w:val="none" w:sz="0" w:space="0" w:color="auto"/>
            <w:right w:val="none" w:sz="0" w:space="0" w:color="auto"/>
          </w:divBdr>
        </w:div>
        <w:div w:id="1759214160">
          <w:marLeft w:val="0"/>
          <w:marRight w:val="0"/>
          <w:marTop w:val="0"/>
          <w:marBottom w:val="45"/>
          <w:divBdr>
            <w:top w:val="none" w:sz="0" w:space="0" w:color="auto"/>
            <w:left w:val="none" w:sz="0" w:space="0" w:color="auto"/>
            <w:bottom w:val="none" w:sz="0" w:space="0" w:color="auto"/>
            <w:right w:val="none" w:sz="0" w:space="0" w:color="auto"/>
          </w:divBdr>
        </w:div>
        <w:div w:id="1844278422">
          <w:marLeft w:val="0"/>
          <w:marRight w:val="0"/>
          <w:marTop w:val="0"/>
          <w:marBottom w:val="45"/>
          <w:divBdr>
            <w:top w:val="none" w:sz="0" w:space="0" w:color="auto"/>
            <w:left w:val="none" w:sz="0" w:space="0" w:color="auto"/>
            <w:bottom w:val="none" w:sz="0" w:space="0" w:color="auto"/>
            <w:right w:val="none" w:sz="0" w:space="0" w:color="auto"/>
          </w:divBdr>
        </w:div>
        <w:div w:id="1333870762">
          <w:marLeft w:val="0"/>
          <w:marRight w:val="0"/>
          <w:marTop w:val="0"/>
          <w:marBottom w:val="45"/>
          <w:divBdr>
            <w:top w:val="none" w:sz="0" w:space="0" w:color="auto"/>
            <w:left w:val="none" w:sz="0" w:space="0" w:color="auto"/>
            <w:bottom w:val="none" w:sz="0" w:space="0" w:color="auto"/>
            <w:right w:val="none" w:sz="0" w:space="0" w:color="auto"/>
          </w:divBdr>
        </w:div>
        <w:div w:id="1409306062">
          <w:marLeft w:val="0"/>
          <w:marRight w:val="0"/>
          <w:marTop w:val="0"/>
          <w:marBottom w:val="45"/>
          <w:divBdr>
            <w:top w:val="none" w:sz="0" w:space="0" w:color="auto"/>
            <w:left w:val="none" w:sz="0" w:space="0" w:color="auto"/>
            <w:bottom w:val="none" w:sz="0" w:space="0" w:color="auto"/>
            <w:right w:val="none" w:sz="0" w:space="0" w:color="auto"/>
          </w:divBdr>
        </w:div>
        <w:div w:id="2033874541">
          <w:marLeft w:val="0"/>
          <w:marRight w:val="0"/>
          <w:marTop w:val="0"/>
          <w:marBottom w:val="0"/>
          <w:divBdr>
            <w:top w:val="none" w:sz="0" w:space="0" w:color="auto"/>
            <w:left w:val="none" w:sz="0" w:space="0" w:color="auto"/>
            <w:bottom w:val="none" w:sz="0" w:space="0" w:color="auto"/>
            <w:right w:val="none" w:sz="0" w:space="0" w:color="auto"/>
          </w:divBdr>
        </w:div>
        <w:div w:id="1351177031">
          <w:marLeft w:val="0"/>
          <w:marRight w:val="0"/>
          <w:marTop w:val="0"/>
          <w:marBottom w:val="0"/>
          <w:divBdr>
            <w:top w:val="none" w:sz="0" w:space="0" w:color="auto"/>
            <w:left w:val="none" w:sz="0" w:space="0" w:color="auto"/>
            <w:bottom w:val="none" w:sz="0" w:space="0" w:color="auto"/>
            <w:right w:val="none" w:sz="0" w:space="0" w:color="auto"/>
          </w:divBdr>
        </w:div>
        <w:div w:id="1867670431">
          <w:marLeft w:val="0"/>
          <w:marRight w:val="0"/>
          <w:marTop w:val="0"/>
          <w:marBottom w:val="0"/>
          <w:divBdr>
            <w:top w:val="none" w:sz="0" w:space="0" w:color="auto"/>
            <w:left w:val="none" w:sz="0" w:space="0" w:color="auto"/>
            <w:bottom w:val="none" w:sz="0" w:space="0" w:color="auto"/>
            <w:right w:val="none" w:sz="0" w:space="0" w:color="auto"/>
          </w:divBdr>
        </w:div>
        <w:div w:id="1871216196">
          <w:marLeft w:val="0"/>
          <w:marRight w:val="0"/>
          <w:marTop w:val="0"/>
          <w:marBottom w:val="0"/>
          <w:divBdr>
            <w:top w:val="none" w:sz="0" w:space="0" w:color="auto"/>
            <w:left w:val="none" w:sz="0" w:space="0" w:color="auto"/>
            <w:bottom w:val="none" w:sz="0" w:space="0" w:color="auto"/>
            <w:right w:val="none" w:sz="0" w:space="0" w:color="auto"/>
          </w:divBdr>
        </w:div>
        <w:div w:id="767967637">
          <w:marLeft w:val="0"/>
          <w:marRight w:val="0"/>
          <w:marTop w:val="90"/>
          <w:marBottom w:val="45"/>
          <w:divBdr>
            <w:top w:val="none" w:sz="0" w:space="0" w:color="auto"/>
            <w:left w:val="none" w:sz="0" w:space="0" w:color="auto"/>
            <w:bottom w:val="none" w:sz="0" w:space="0" w:color="auto"/>
            <w:right w:val="none" w:sz="0" w:space="0" w:color="auto"/>
          </w:divBdr>
        </w:div>
        <w:div w:id="2053773429">
          <w:marLeft w:val="0"/>
          <w:marRight w:val="0"/>
          <w:marTop w:val="0"/>
          <w:marBottom w:val="90"/>
          <w:divBdr>
            <w:top w:val="none" w:sz="0" w:space="0" w:color="auto"/>
            <w:left w:val="none" w:sz="0" w:space="0" w:color="auto"/>
            <w:bottom w:val="none" w:sz="0" w:space="0" w:color="auto"/>
            <w:right w:val="none" w:sz="0" w:space="0" w:color="auto"/>
          </w:divBdr>
        </w:div>
        <w:div w:id="1075779145">
          <w:marLeft w:val="0"/>
          <w:marRight w:val="0"/>
          <w:marTop w:val="0"/>
          <w:marBottom w:val="90"/>
          <w:divBdr>
            <w:top w:val="none" w:sz="0" w:space="0" w:color="auto"/>
            <w:left w:val="none" w:sz="0" w:space="0" w:color="auto"/>
            <w:bottom w:val="none" w:sz="0" w:space="0" w:color="auto"/>
            <w:right w:val="none" w:sz="0" w:space="0" w:color="auto"/>
          </w:divBdr>
        </w:div>
      </w:divsChild>
    </w:div>
    <w:div w:id="1781299556">
      <w:marLeft w:val="0"/>
      <w:marRight w:val="0"/>
      <w:marTop w:val="0"/>
      <w:marBottom w:val="0"/>
      <w:divBdr>
        <w:top w:val="none" w:sz="0" w:space="0" w:color="auto"/>
        <w:left w:val="none" w:sz="0" w:space="0" w:color="auto"/>
        <w:bottom w:val="none" w:sz="0" w:space="0" w:color="auto"/>
        <w:right w:val="none" w:sz="0" w:space="0" w:color="auto"/>
      </w:divBdr>
      <w:divsChild>
        <w:div w:id="356006404">
          <w:marLeft w:val="0"/>
          <w:marRight w:val="0"/>
          <w:marTop w:val="0"/>
          <w:marBottom w:val="90"/>
          <w:divBdr>
            <w:top w:val="none" w:sz="0" w:space="0" w:color="auto"/>
            <w:left w:val="none" w:sz="0" w:space="0" w:color="auto"/>
            <w:bottom w:val="none" w:sz="0" w:space="0" w:color="auto"/>
            <w:right w:val="none" w:sz="0" w:space="0" w:color="auto"/>
          </w:divBdr>
        </w:div>
        <w:div w:id="961811141">
          <w:marLeft w:val="0"/>
          <w:marRight w:val="0"/>
          <w:marTop w:val="0"/>
          <w:marBottom w:val="45"/>
          <w:divBdr>
            <w:top w:val="none" w:sz="0" w:space="0" w:color="auto"/>
            <w:left w:val="none" w:sz="0" w:space="0" w:color="auto"/>
            <w:bottom w:val="none" w:sz="0" w:space="0" w:color="auto"/>
            <w:right w:val="none" w:sz="0" w:space="0" w:color="auto"/>
          </w:divBdr>
        </w:div>
        <w:div w:id="574247261">
          <w:marLeft w:val="0"/>
          <w:marRight w:val="0"/>
          <w:marTop w:val="0"/>
          <w:marBottom w:val="45"/>
          <w:divBdr>
            <w:top w:val="none" w:sz="0" w:space="0" w:color="auto"/>
            <w:left w:val="none" w:sz="0" w:space="0" w:color="auto"/>
            <w:bottom w:val="none" w:sz="0" w:space="0" w:color="auto"/>
            <w:right w:val="none" w:sz="0" w:space="0" w:color="auto"/>
          </w:divBdr>
        </w:div>
        <w:div w:id="11228652">
          <w:marLeft w:val="0"/>
          <w:marRight w:val="0"/>
          <w:marTop w:val="0"/>
          <w:marBottom w:val="45"/>
          <w:divBdr>
            <w:top w:val="none" w:sz="0" w:space="0" w:color="auto"/>
            <w:left w:val="none" w:sz="0" w:space="0" w:color="auto"/>
            <w:bottom w:val="none" w:sz="0" w:space="0" w:color="auto"/>
            <w:right w:val="none" w:sz="0" w:space="0" w:color="auto"/>
          </w:divBdr>
        </w:div>
        <w:div w:id="1383365141">
          <w:marLeft w:val="0"/>
          <w:marRight w:val="0"/>
          <w:marTop w:val="0"/>
          <w:marBottom w:val="45"/>
          <w:divBdr>
            <w:top w:val="none" w:sz="0" w:space="0" w:color="auto"/>
            <w:left w:val="none" w:sz="0" w:space="0" w:color="auto"/>
            <w:bottom w:val="none" w:sz="0" w:space="0" w:color="auto"/>
            <w:right w:val="none" w:sz="0" w:space="0" w:color="auto"/>
          </w:divBdr>
        </w:div>
        <w:div w:id="754979387">
          <w:marLeft w:val="0"/>
          <w:marRight w:val="0"/>
          <w:marTop w:val="0"/>
          <w:marBottom w:val="45"/>
          <w:divBdr>
            <w:top w:val="none" w:sz="0" w:space="0" w:color="auto"/>
            <w:left w:val="none" w:sz="0" w:space="0" w:color="auto"/>
            <w:bottom w:val="none" w:sz="0" w:space="0" w:color="auto"/>
            <w:right w:val="none" w:sz="0" w:space="0" w:color="auto"/>
          </w:divBdr>
        </w:div>
        <w:div w:id="1605111673">
          <w:marLeft w:val="0"/>
          <w:marRight w:val="0"/>
          <w:marTop w:val="0"/>
          <w:marBottom w:val="45"/>
          <w:divBdr>
            <w:top w:val="none" w:sz="0" w:space="0" w:color="auto"/>
            <w:left w:val="none" w:sz="0" w:space="0" w:color="auto"/>
            <w:bottom w:val="none" w:sz="0" w:space="0" w:color="auto"/>
            <w:right w:val="none" w:sz="0" w:space="0" w:color="auto"/>
          </w:divBdr>
        </w:div>
        <w:div w:id="482082911">
          <w:marLeft w:val="0"/>
          <w:marRight w:val="0"/>
          <w:marTop w:val="0"/>
          <w:marBottom w:val="45"/>
          <w:divBdr>
            <w:top w:val="none" w:sz="0" w:space="0" w:color="auto"/>
            <w:left w:val="none" w:sz="0" w:space="0" w:color="auto"/>
            <w:bottom w:val="none" w:sz="0" w:space="0" w:color="auto"/>
            <w:right w:val="none" w:sz="0" w:space="0" w:color="auto"/>
          </w:divBdr>
        </w:div>
        <w:div w:id="1284194528">
          <w:marLeft w:val="0"/>
          <w:marRight w:val="0"/>
          <w:marTop w:val="0"/>
          <w:marBottom w:val="0"/>
          <w:divBdr>
            <w:top w:val="none" w:sz="0" w:space="0" w:color="auto"/>
            <w:left w:val="none" w:sz="0" w:space="0" w:color="auto"/>
            <w:bottom w:val="none" w:sz="0" w:space="0" w:color="auto"/>
            <w:right w:val="none" w:sz="0" w:space="0" w:color="auto"/>
          </w:divBdr>
        </w:div>
        <w:div w:id="1575360120">
          <w:marLeft w:val="0"/>
          <w:marRight w:val="0"/>
          <w:marTop w:val="0"/>
          <w:marBottom w:val="0"/>
          <w:divBdr>
            <w:top w:val="none" w:sz="0" w:space="0" w:color="auto"/>
            <w:left w:val="none" w:sz="0" w:space="0" w:color="auto"/>
            <w:bottom w:val="none" w:sz="0" w:space="0" w:color="auto"/>
            <w:right w:val="none" w:sz="0" w:space="0" w:color="auto"/>
          </w:divBdr>
        </w:div>
        <w:div w:id="388920982">
          <w:marLeft w:val="0"/>
          <w:marRight w:val="0"/>
          <w:marTop w:val="0"/>
          <w:marBottom w:val="0"/>
          <w:divBdr>
            <w:top w:val="none" w:sz="0" w:space="0" w:color="auto"/>
            <w:left w:val="none" w:sz="0" w:space="0" w:color="auto"/>
            <w:bottom w:val="none" w:sz="0" w:space="0" w:color="auto"/>
            <w:right w:val="none" w:sz="0" w:space="0" w:color="auto"/>
          </w:divBdr>
        </w:div>
        <w:div w:id="1980301756">
          <w:marLeft w:val="0"/>
          <w:marRight w:val="0"/>
          <w:marTop w:val="90"/>
          <w:marBottom w:val="45"/>
          <w:divBdr>
            <w:top w:val="none" w:sz="0" w:space="0" w:color="auto"/>
            <w:left w:val="none" w:sz="0" w:space="0" w:color="auto"/>
            <w:bottom w:val="none" w:sz="0" w:space="0" w:color="auto"/>
            <w:right w:val="none" w:sz="0" w:space="0" w:color="auto"/>
          </w:divBdr>
        </w:div>
        <w:div w:id="601378085">
          <w:marLeft w:val="0"/>
          <w:marRight w:val="0"/>
          <w:marTop w:val="0"/>
          <w:marBottom w:val="90"/>
          <w:divBdr>
            <w:top w:val="none" w:sz="0" w:space="0" w:color="auto"/>
            <w:left w:val="none" w:sz="0" w:space="0" w:color="auto"/>
            <w:bottom w:val="none" w:sz="0" w:space="0" w:color="auto"/>
            <w:right w:val="none" w:sz="0" w:space="0" w:color="auto"/>
          </w:divBdr>
        </w:div>
        <w:div w:id="298347592">
          <w:marLeft w:val="0"/>
          <w:marRight w:val="0"/>
          <w:marTop w:val="0"/>
          <w:marBottom w:val="90"/>
          <w:divBdr>
            <w:top w:val="none" w:sz="0" w:space="0" w:color="auto"/>
            <w:left w:val="none" w:sz="0" w:space="0" w:color="auto"/>
            <w:bottom w:val="none" w:sz="0" w:space="0" w:color="auto"/>
            <w:right w:val="none" w:sz="0" w:space="0" w:color="auto"/>
          </w:divBdr>
        </w:div>
        <w:div w:id="883564774">
          <w:marLeft w:val="0"/>
          <w:marRight w:val="0"/>
          <w:marTop w:val="0"/>
          <w:marBottom w:val="90"/>
          <w:divBdr>
            <w:top w:val="none" w:sz="0" w:space="0" w:color="auto"/>
            <w:left w:val="none" w:sz="0" w:space="0" w:color="auto"/>
            <w:bottom w:val="none" w:sz="0" w:space="0" w:color="auto"/>
            <w:right w:val="none" w:sz="0" w:space="0" w:color="auto"/>
          </w:divBdr>
        </w:div>
        <w:div w:id="1003318055">
          <w:marLeft w:val="0"/>
          <w:marRight w:val="0"/>
          <w:marTop w:val="0"/>
          <w:marBottom w:val="45"/>
          <w:divBdr>
            <w:top w:val="none" w:sz="0" w:space="0" w:color="auto"/>
            <w:left w:val="none" w:sz="0" w:space="0" w:color="auto"/>
            <w:bottom w:val="none" w:sz="0" w:space="0" w:color="auto"/>
            <w:right w:val="none" w:sz="0" w:space="0" w:color="auto"/>
          </w:divBdr>
        </w:div>
        <w:div w:id="1486816125">
          <w:marLeft w:val="0"/>
          <w:marRight w:val="0"/>
          <w:marTop w:val="0"/>
          <w:marBottom w:val="45"/>
          <w:divBdr>
            <w:top w:val="none" w:sz="0" w:space="0" w:color="auto"/>
            <w:left w:val="none" w:sz="0" w:space="0" w:color="auto"/>
            <w:bottom w:val="none" w:sz="0" w:space="0" w:color="auto"/>
            <w:right w:val="none" w:sz="0" w:space="0" w:color="auto"/>
          </w:divBdr>
        </w:div>
        <w:div w:id="1541699153">
          <w:marLeft w:val="0"/>
          <w:marRight w:val="0"/>
          <w:marTop w:val="0"/>
          <w:marBottom w:val="45"/>
          <w:divBdr>
            <w:top w:val="none" w:sz="0" w:space="0" w:color="auto"/>
            <w:left w:val="none" w:sz="0" w:space="0" w:color="auto"/>
            <w:bottom w:val="none" w:sz="0" w:space="0" w:color="auto"/>
            <w:right w:val="none" w:sz="0" w:space="0" w:color="auto"/>
          </w:divBdr>
        </w:div>
        <w:div w:id="645352801">
          <w:marLeft w:val="0"/>
          <w:marRight w:val="0"/>
          <w:marTop w:val="0"/>
          <w:marBottom w:val="45"/>
          <w:divBdr>
            <w:top w:val="none" w:sz="0" w:space="0" w:color="auto"/>
            <w:left w:val="none" w:sz="0" w:space="0" w:color="auto"/>
            <w:bottom w:val="none" w:sz="0" w:space="0" w:color="auto"/>
            <w:right w:val="none" w:sz="0" w:space="0" w:color="auto"/>
          </w:divBdr>
        </w:div>
        <w:div w:id="451897177">
          <w:marLeft w:val="0"/>
          <w:marRight w:val="0"/>
          <w:marTop w:val="0"/>
          <w:marBottom w:val="45"/>
          <w:divBdr>
            <w:top w:val="none" w:sz="0" w:space="0" w:color="auto"/>
            <w:left w:val="none" w:sz="0" w:space="0" w:color="auto"/>
            <w:bottom w:val="none" w:sz="0" w:space="0" w:color="auto"/>
            <w:right w:val="none" w:sz="0" w:space="0" w:color="auto"/>
          </w:divBdr>
        </w:div>
        <w:div w:id="1605767480">
          <w:marLeft w:val="0"/>
          <w:marRight w:val="0"/>
          <w:marTop w:val="0"/>
          <w:marBottom w:val="45"/>
          <w:divBdr>
            <w:top w:val="none" w:sz="0" w:space="0" w:color="auto"/>
            <w:left w:val="none" w:sz="0" w:space="0" w:color="auto"/>
            <w:bottom w:val="none" w:sz="0" w:space="0" w:color="auto"/>
            <w:right w:val="none" w:sz="0" w:space="0" w:color="auto"/>
          </w:divBdr>
        </w:div>
        <w:div w:id="688798232">
          <w:marLeft w:val="0"/>
          <w:marRight w:val="0"/>
          <w:marTop w:val="0"/>
          <w:marBottom w:val="45"/>
          <w:divBdr>
            <w:top w:val="none" w:sz="0" w:space="0" w:color="auto"/>
            <w:left w:val="none" w:sz="0" w:space="0" w:color="auto"/>
            <w:bottom w:val="none" w:sz="0" w:space="0" w:color="auto"/>
            <w:right w:val="none" w:sz="0" w:space="0" w:color="auto"/>
          </w:divBdr>
        </w:div>
        <w:div w:id="836578835">
          <w:marLeft w:val="0"/>
          <w:marRight w:val="0"/>
          <w:marTop w:val="0"/>
          <w:marBottom w:val="0"/>
          <w:divBdr>
            <w:top w:val="none" w:sz="0" w:space="0" w:color="auto"/>
            <w:left w:val="none" w:sz="0" w:space="0" w:color="auto"/>
            <w:bottom w:val="none" w:sz="0" w:space="0" w:color="auto"/>
            <w:right w:val="none" w:sz="0" w:space="0" w:color="auto"/>
          </w:divBdr>
        </w:div>
        <w:div w:id="621573748">
          <w:marLeft w:val="0"/>
          <w:marRight w:val="0"/>
          <w:marTop w:val="0"/>
          <w:marBottom w:val="0"/>
          <w:divBdr>
            <w:top w:val="none" w:sz="0" w:space="0" w:color="auto"/>
            <w:left w:val="none" w:sz="0" w:space="0" w:color="auto"/>
            <w:bottom w:val="none" w:sz="0" w:space="0" w:color="auto"/>
            <w:right w:val="none" w:sz="0" w:space="0" w:color="auto"/>
          </w:divBdr>
        </w:div>
        <w:div w:id="1682000977">
          <w:marLeft w:val="0"/>
          <w:marRight w:val="0"/>
          <w:marTop w:val="0"/>
          <w:marBottom w:val="0"/>
          <w:divBdr>
            <w:top w:val="none" w:sz="0" w:space="0" w:color="auto"/>
            <w:left w:val="none" w:sz="0" w:space="0" w:color="auto"/>
            <w:bottom w:val="none" w:sz="0" w:space="0" w:color="auto"/>
            <w:right w:val="none" w:sz="0" w:space="0" w:color="auto"/>
          </w:divBdr>
        </w:div>
        <w:div w:id="1360011159">
          <w:marLeft w:val="0"/>
          <w:marRight w:val="0"/>
          <w:marTop w:val="90"/>
          <w:marBottom w:val="45"/>
          <w:divBdr>
            <w:top w:val="none" w:sz="0" w:space="0" w:color="auto"/>
            <w:left w:val="none" w:sz="0" w:space="0" w:color="auto"/>
            <w:bottom w:val="none" w:sz="0" w:space="0" w:color="auto"/>
            <w:right w:val="none" w:sz="0" w:space="0" w:color="auto"/>
          </w:divBdr>
        </w:div>
        <w:div w:id="1903440482">
          <w:marLeft w:val="0"/>
          <w:marRight w:val="0"/>
          <w:marTop w:val="0"/>
          <w:marBottom w:val="90"/>
          <w:divBdr>
            <w:top w:val="none" w:sz="0" w:space="0" w:color="auto"/>
            <w:left w:val="none" w:sz="0" w:space="0" w:color="auto"/>
            <w:bottom w:val="none" w:sz="0" w:space="0" w:color="auto"/>
            <w:right w:val="none" w:sz="0" w:space="0" w:color="auto"/>
          </w:divBdr>
        </w:div>
      </w:divsChild>
    </w:div>
    <w:div w:id="1824392973">
      <w:marLeft w:val="0"/>
      <w:marRight w:val="0"/>
      <w:marTop w:val="90"/>
      <w:marBottom w:val="45"/>
      <w:divBdr>
        <w:top w:val="none" w:sz="0" w:space="0" w:color="auto"/>
        <w:left w:val="none" w:sz="0" w:space="0" w:color="auto"/>
        <w:bottom w:val="none" w:sz="0" w:space="0" w:color="auto"/>
        <w:right w:val="none" w:sz="0" w:space="0" w:color="auto"/>
      </w:divBdr>
    </w:div>
    <w:div w:id="1830947959">
      <w:marLeft w:val="0"/>
      <w:marRight w:val="0"/>
      <w:marTop w:val="0"/>
      <w:marBottom w:val="0"/>
      <w:divBdr>
        <w:top w:val="none" w:sz="0" w:space="0" w:color="auto"/>
        <w:left w:val="none" w:sz="0" w:space="0" w:color="auto"/>
        <w:bottom w:val="none" w:sz="0" w:space="0" w:color="auto"/>
        <w:right w:val="none" w:sz="0" w:space="0" w:color="auto"/>
      </w:divBdr>
      <w:divsChild>
        <w:div w:id="1572543501">
          <w:marLeft w:val="0"/>
          <w:marRight w:val="0"/>
          <w:marTop w:val="0"/>
          <w:marBottom w:val="90"/>
          <w:divBdr>
            <w:top w:val="none" w:sz="0" w:space="0" w:color="auto"/>
            <w:left w:val="none" w:sz="0" w:space="0" w:color="auto"/>
            <w:bottom w:val="none" w:sz="0" w:space="0" w:color="auto"/>
            <w:right w:val="none" w:sz="0" w:space="0" w:color="auto"/>
          </w:divBdr>
        </w:div>
        <w:div w:id="702098212">
          <w:marLeft w:val="0"/>
          <w:marRight w:val="0"/>
          <w:marTop w:val="0"/>
          <w:marBottom w:val="45"/>
          <w:divBdr>
            <w:top w:val="none" w:sz="0" w:space="0" w:color="auto"/>
            <w:left w:val="none" w:sz="0" w:space="0" w:color="auto"/>
            <w:bottom w:val="none" w:sz="0" w:space="0" w:color="auto"/>
            <w:right w:val="none" w:sz="0" w:space="0" w:color="auto"/>
          </w:divBdr>
        </w:div>
        <w:div w:id="618487515">
          <w:marLeft w:val="0"/>
          <w:marRight w:val="0"/>
          <w:marTop w:val="0"/>
          <w:marBottom w:val="45"/>
          <w:divBdr>
            <w:top w:val="none" w:sz="0" w:space="0" w:color="auto"/>
            <w:left w:val="none" w:sz="0" w:space="0" w:color="auto"/>
            <w:bottom w:val="none" w:sz="0" w:space="0" w:color="auto"/>
            <w:right w:val="none" w:sz="0" w:space="0" w:color="auto"/>
          </w:divBdr>
        </w:div>
        <w:div w:id="433551708">
          <w:marLeft w:val="0"/>
          <w:marRight w:val="0"/>
          <w:marTop w:val="0"/>
          <w:marBottom w:val="45"/>
          <w:divBdr>
            <w:top w:val="none" w:sz="0" w:space="0" w:color="auto"/>
            <w:left w:val="none" w:sz="0" w:space="0" w:color="auto"/>
            <w:bottom w:val="none" w:sz="0" w:space="0" w:color="auto"/>
            <w:right w:val="none" w:sz="0" w:space="0" w:color="auto"/>
          </w:divBdr>
        </w:div>
        <w:div w:id="2077974524">
          <w:marLeft w:val="0"/>
          <w:marRight w:val="0"/>
          <w:marTop w:val="0"/>
          <w:marBottom w:val="45"/>
          <w:divBdr>
            <w:top w:val="none" w:sz="0" w:space="0" w:color="auto"/>
            <w:left w:val="none" w:sz="0" w:space="0" w:color="auto"/>
            <w:bottom w:val="none" w:sz="0" w:space="0" w:color="auto"/>
            <w:right w:val="none" w:sz="0" w:space="0" w:color="auto"/>
          </w:divBdr>
        </w:div>
        <w:div w:id="1606113467">
          <w:marLeft w:val="0"/>
          <w:marRight w:val="0"/>
          <w:marTop w:val="0"/>
          <w:marBottom w:val="45"/>
          <w:divBdr>
            <w:top w:val="none" w:sz="0" w:space="0" w:color="auto"/>
            <w:left w:val="none" w:sz="0" w:space="0" w:color="auto"/>
            <w:bottom w:val="none" w:sz="0" w:space="0" w:color="auto"/>
            <w:right w:val="none" w:sz="0" w:space="0" w:color="auto"/>
          </w:divBdr>
        </w:div>
        <w:div w:id="590044461">
          <w:marLeft w:val="0"/>
          <w:marRight w:val="0"/>
          <w:marTop w:val="0"/>
          <w:marBottom w:val="45"/>
          <w:divBdr>
            <w:top w:val="none" w:sz="0" w:space="0" w:color="auto"/>
            <w:left w:val="none" w:sz="0" w:space="0" w:color="auto"/>
            <w:bottom w:val="none" w:sz="0" w:space="0" w:color="auto"/>
            <w:right w:val="none" w:sz="0" w:space="0" w:color="auto"/>
          </w:divBdr>
        </w:div>
        <w:div w:id="928198001">
          <w:marLeft w:val="0"/>
          <w:marRight w:val="0"/>
          <w:marTop w:val="0"/>
          <w:marBottom w:val="45"/>
          <w:divBdr>
            <w:top w:val="none" w:sz="0" w:space="0" w:color="auto"/>
            <w:left w:val="none" w:sz="0" w:space="0" w:color="auto"/>
            <w:bottom w:val="none" w:sz="0" w:space="0" w:color="auto"/>
            <w:right w:val="none" w:sz="0" w:space="0" w:color="auto"/>
          </w:divBdr>
        </w:div>
        <w:div w:id="1785231193">
          <w:marLeft w:val="0"/>
          <w:marRight w:val="0"/>
          <w:marTop w:val="0"/>
          <w:marBottom w:val="0"/>
          <w:divBdr>
            <w:top w:val="none" w:sz="0" w:space="0" w:color="auto"/>
            <w:left w:val="none" w:sz="0" w:space="0" w:color="auto"/>
            <w:bottom w:val="none" w:sz="0" w:space="0" w:color="auto"/>
            <w:right w:val="none" w:sz="0" w:space="0" w:color="auto"/>
          </w:divBdr>
        </w:div>
        <w:div w:id="853349079">
          <w:marLeft w:val="0"/>
          <w:marRight w:val="0"/>
          <w:marTop w:val="0"/>
          <w:marBottom w:val="0"/>
          <w:divBdr>
            <w:top w:val="none" w:sz="0" w:space="0" w:color="auto"/>
            <w:left w:val="none" w:sz="0" w:space="0" w:color="auto"/>
            <w:bottom w:val="none" w:sz="0" w:space="0" w:color="auto"/>
            <w:right w:val="none" w:sz="0" w:space="0" w:color="auto"/>
          </w:divBdr>
        </w:div>
        <w:div w:id="1594821495">
          <w:marLeft w:val="0"/>
          <w:marRight w:val="0"/>
          <w:marTop w:val="0"/>
          <w:marBottom w:val="0"/>
          <w:divBdr>
            <w:top w:val="none" w:sz="0" w:space="0" w:color="auto"/>
            <w:left w:val="none" w:sz="0" w:space="0" w:color="auto"/>
            <w:bottom w:val="none" w:sz="0" w:space="0" w:color="auto"/>
            <w:right w:val="none" w:sz="0" w:space="0" w:color="auto"/>
          </w:divBdr>
        </w:div>
        <w:div w:id="1294359889">
          <w:marLeft w:val="0"/>
          <w:marRight w:val="0"/>
          <w:marTop w:val="0"/>
          <w:marBottom w:val="0"/>
          <w:divBdr>
            <w:top w:val="none" w:sz="0" w:space="0" w:color="auto"/>
            <w:left w:val="none" w:sz="0" w:space="0" w:color="auto"/>
            <w:bottom w:val="none" w:sz="0" w:space="0" w:color="auto"/>
            <w:right w:val="none" w:sz="0" w:space="0" w:color="auto"/>
          </w:divBdr>
        </w:div>
        <w:div w:id="240875911">
          <w:marLeft w:val="0"/>
          <w:marRight w:val="0"/>
          <w:marTop w:val="90"/>
          <w:marBottom w:val="45"/>
          <w:divBdr>
            <w:top w:val="none" w:sz="0" w:space="0" w:color="auto"/>
            <w:left w:val="none" w:sz="0" w:space="0" w:color="auto"/>
            <w:bottom w:val="none" w:sz="0" w:space="0" w:color="auto"/>
            <w:right w:val="none" w:sz="0" w:space="0" w:color="auto"/>
          </w:divBdr>
        </w:div>
        <w:div w:id="1309165390">
          <w:marLeft w:val="0"/>
          <w:marRight w:val="0"/>
          <w:marTop w:val="0"/>
          <w:marBottom w:val="90"/>
          <w:divBdr>
            <w:top w:val="none" w:sz="0" w:space="0" w:color="auto"/>
            <w:left w:val="none" w:sz="0" w:space="0" w:color="auto"/>
            <w:bottom w:val="none" w:sz="0" w:space="0" w:color="auto"/>
            <w:right w:val="none" w:sz="0" w:space="0" w:color="auto"/>
          </w:divBdr>
        </w:div>
      </w:divsChild>
    </w:div>
    <w:div w:id="1878351795">
      <w:marLeft w:val="0"/>
      <w:marRight w:val="0"/>
      <w:marTop w:val="0"/>
      <w:marBottom w:val="0"/>
      <w:divBdr>
        <w:top w:val="none" w:sz="0" w:space="0" w:color="auto"/>
        <w:left w:val="none" w:sz="0" w:space="0" w:color="auto"/>
        <w:bottom w:val="none" w:sz="0" w:space="0" w:color="auto"/>
        <w:right w:val="none" w:sz="0" w:space="0" w:color="auto"/>
      </w:divBdr>
      <w:divsChild>
        <w:div w:id="1649434860">
          <w:marLeft w:val="0"/>
          <w:marRight w:val="0"/>
          <w:marTop w:val="0"/>
          <w:marBottom w:val="90"/>
          <w:divBdr>
            <w:top w:val="none" w:sz="0" w:space="0" w:color="auto"/>
            <w:left w:val="none" w:sz="0" w:space="0" w:color="auto"/>
            <w:bottom w:val="none" w:sz="0" w:space="0" w:color="auto"/>
            <w:right w:val="none" w:sz="0" w:space="0" w:color="auto"/>
          </w:divBdr>
        </w:div>
        <w:div w:id="1521119011">
          <w:marLeft w:val="0"/>
          <w:marRight w:val="0"/>
          <w:marTop w:val="0"/>
          <w:marBottom w:val="45"/>
          <w:divBdr>
            <w:top w:val="none" w:sz="0" w:space="0" w:color="auto"/>
            <w:left w:val="none" w:sz="0" w:space="0" w:color="auto"/>
            <w:bottom w:val="none" w:sz="0" w:space="0" w:color="auto"/>
            <w:right w:val="none" w:sz="0" w:space="0" w:color="auto"/>
          </w:divBdr>
        </w:div>
        <w:div w:id="1294598167">
          <w:marLeft w:val="0"/>
          <w:marRight w:val="0"/>
          <w:marTop w:val="0"/>
          <w:marBottom w:val="45"/>
          <w:divBdr>
            <w:top w:val="none" w:sz="0" w:space="0" w:color="auto"/>
            <w:left w:val="none" w:sz="0" w:space="0" w:color="auto"/>
            <w:bottom w:val="none" w:sz="0" w:space="0" w:color="auto"/>
            <w:right w:val="none" w:sz="0" w:space="0" w:color="auto"/>
          </w:divBdr>
        </w:div>
        <w:div w:id="53168852">
          <w:marLeft w:val="0"/>
          <w:marRight w:val="0"/>
          <w:marTop w:val="0"/>
          <w:marBottom w:val="45"/>
          <w:divBdr>
            <w:top w:val="none" w:sz="0" w:space="0" w:color="auto"/>
            <w:left w:val="none" w:sz="0" w:space="0" w:color="auto"/>
            <w:bottom w:val="none" w:sz="0" w:space="0" w:color="auto"/>
            <w:right w:val="none" w:sz="0" w:space="0" w:color="auto"/>
          </w:divBdr>
        </w:div>
        <w:div w:id="986085951">
          <w:marLeft w:val="0"/>
          <w:marRight w:val="0"/>
          <w:marTop w:val="0"/>
          <w:marBottom w:val="45"/>
          <w:divBdr>
            <w:top w:val="none" w:sz="0" w:space="0" w:color="auto"/>
            <w:left w:val="none" w:sz="0" w:space="0" w:color="auto"/>
            <w:bottom w:val="none" w:sz="0" w:space="0" w:color="auto"/>
            <w:right w:val="none" w:sz="0" w:space="0" w:color="auto"/>
          </w:divBdr>
        </w:div>
        <w:div w:id="1828940194">
          <w:marLeft w:val="0"/>
          <w:marRight w:val="0"/>
          <w:marTop w:val="0"/>
          <w:marBottom w:val="45"/>
          <w:divBdr>
            <w:top w:val="none" w:sz="0" w:space="0" w:color="auto"/>
            <w:left w:val="none" w:sz="0" w:space="0" w:color="auto"/>
            <w:bottom w:val="none" w:sz="0" w:space="0" w:color="auto"/>
            <w:right w:val="none" w:sz="0" w:space="0" w:color="auto"/>
          </w:divBdr>
        </w:div>
        <w:div w:id="441192755">
          <w:marLeft w:val="0"/>
          <w:marRight w:val="0"/>
          <w:marTop w:val="0"/>
          <w:marBottom w:val="45"/>
          <w:divBdr>
            <w:top w:val="none" w:sz="0" w:space="0" w:color="auto"/>
            <w:left w:val="none" w:sz="0" w:space="0" w:color="auto"/>
            <w:bottom w:val="none" w:sz="0" w:space="0" w:color="auto"/>
            <w:right w:val="none" w:sz="0" w:space="0" w:color="auto"/>
          </w:divBdr>
        </w:div>
        <w:div w:id="1874490904">
          <w:marLeft w:val="0"/>
          <w:marRight w:val="0"/>
          <w:marTop w:val="0"/>
          <w:marBottom w:val="45"/>
          <w:divBdr>
            <w:top w:val="none" w:sz="0" w:space="0" w:color="auto"/>
            <w:left w:val="none" w:sz="0" w:space="0" w:color="auto"/>
            <w:bottom w:val="none" w:sz="0" w:space="0" w:color="auto"/>
            <w:right w:val="none" w:sz="0" w:space="0" w:color="auto"/>
          </w:divBdr>
        </w:div>
        <w:div w:id="870651480">
          <w:marLeft w:val="0"/>
          <w:marRight w:val="0"/>
          <w:marTop w:val="0"/>
          <w:marBottom w:val="0"/>
          <w:divBdr>
            <w:top w:val="none" w:sz="0" w:space="0" w:color="auto"/>
            <w:left w:val="none" w:sz="0" w:space="0" w:color="auto"/>
            <w:bottom w:val="none" w:sz="0" w:space="0" w:color="auto"/>
            <w:right w:val="none" w:sz="0" w:space="0" w:color="auto"/>
          </w:divBdr>
        </w:div>
        <w:div w:id="1056971668">
          <w:marLeft w:val="0"/>
          <w:marRight w:val="0"/>
          <w:marTop w:val="0"/>
          <w:marBottom w:val="0"/>
          <w:divBdr>
            <w:top w:val="none" w:sz="0" w:space="0" w:color="auto"/>
            <w:left w:val="none" w:sz="0" w:space="0" w:color="auto"/>
            <w:bottom w:val="none" w:sz="0" w:space="0" w:color="auto"/>
            <w:right w:val="none" w:sz="0" w:space="0" w:color="auto"/>
          </w:divBdr>
        </w:div>
        <w:div w:id="134032830">
          <w:marLeft w:val="0"/>
          <w:marRight w:val="0"/>
          <w:marTop w:val="0"/>
          <w:marBottom w:val="0"/>
          <w:divBdr>
            <w:top w:val="none" w:sz="0" w:space="0" w:color="auto"/>
            <w:left w:val="none" w:sz="0" w:space="0" w:color="auto"/>
            <w:bottom w:val="none" w:sz="0" w:space="0" w:color="auto"/>
            <w:right w:val="none" w:sz="0" w:space="0" w:color="auto"/>
          </w:divBdr>
        </w:div>
        <w:div w:id="1753382429">
          <w:marLeft w:val="0"/>
          <w:marRight w:val="0"/>
          <w:marTop w:val="0"/>
          <w:marBottom w:val="0"/>
          <w:divBdr>
            <w:top w:val="none" w:sz="0" w:space="0" w:color="auto"/>
            <w:left w:val="none" w:sz="0" w:space="0" w:color="auto"/>
            <w:bottom w:val="none" w:sz="0" w:space="0" w:color="auto"/>
            <w:right w:val="none" w:sz="0" w:space="0" w:color="auto"/>
          </w:divBdr>
        </w:div>
        <w:div w:id="1284069298">
          <w:marLeft w:val="0"/>
          <w:marRight w:val="0"/>
          <w:marTop w:val="0"/>
          <w:marBottom w:val="0"/>
          <w:divBdr>
            <w:top w:val="none" w:sz="0" w:space="0" w:color="auto"/>
            <w:left w:val="none" w:sz="0" w:space="0" w:color="auto"/>
            <w:bottom w:val="none" w:sz="0" w:space="0" w:color="auto"/>
            <w:right w:val="none" w:sz="0" w:space="0" w:color="auto"/>
          </w:divBdr>
        </w:div>
        <w:div w:id="1698265041">
          <w:marLeft w:val="0"/>
          <w:marRight w:val="0"/>
          <w:marTop w:val="90"/>
          <w:marBottom w:val="45"/>
          <w:divBdr>
            <w:top w:val="none" w:sz="0" w:space="0" w:color="auto"/>
            <w:left w:val="none" w:sz="0" w:space="0" w:color="auto"/>
            <w:bottom w:val="none" w:sz="0" w:space="0" w:color="auto"/>
            <w:right w:val="none" w:sz="0" w:space="0" w:color="auto"/>
          </w:divBdr>
        </w:div>
        <w:div w:id="774667179">
          <w:marLeft w:val="0"/>
          <w:marRight w:val="0"/>
          <w:marTop w:val="0"/>
          <w:marBottom w:val="90"/>
          <w:divBdr>
            <w:top w:val="none" w:sz="0" w:space="0" w:color="auto"/>
            <w:left w:val="none" w:sz="0" w:space="0" w:color="auto"/>
            <w:bottom w:val="none" w:sz="0" w:space="0" w:color="auto"/>
            <w:right w:val="none" w:sz="0" w:space="0" w:color="auto"/>
          </w:divBdr>
        </w:div>
        <w:div w:id="1923444307">
          <w:marLeft w:val="0"/>
          <w:marRight w:val="0"/>
          <w:marTop w:val="0"/>
          <w:marBottom w:val="90"/>
          <w:divBdr>
            <w:top w:val="none" w:sz="0" w:space="0" w:color="auto"/>
            <w:left w:val="none" w:sz="0" w:space="0" w:color="auto"/>
            <w:bottom w:val="none" w:sz="0" w:space="0" w:color="auto"/>
            <w:right w:val="none" w:sz="0" w:space="0" w:color="auto"/>
          </w:divBdr>
        </w:div>
        <w:div w:id="293754429">
          <w:marLeft w:val="0"/>
          <w:marRight w:val="0"/>
          <w:marTop w:val="0"/>
          <w:marBottom w:val="90"/>
          <w:divBdr>
            <w:top w:val="none" w:sz="0" w:space="0" w:color="auto"/>
            <w:left w:val="none" w:sz="0" w:space="0" w:color="auto"/>
            <w:bottom w:val="none" w:sz="0" w:space="0" w:color="auto"/>
            <w:right w:val="none" w:sz="0" w:space="0" w:color="auto"/>
          </w:divBdr>
        </w:div>
        <w:div w:id="246423100">
          <w:marLeft w:val="0"/>
          <w:marRight w:val="0"/>
          <w:marTop w:val="0"/>
          <w:marBottom w:val="90"/>
          <w:divBdr>
            <w:top w:val="none" w:sz="0" w:space="0" w:color="auto"/>
            <w:left w:val="none" w:sz="0" w:space="0" w:color="auto"/>
            <w:bottom w:val="none" w:sz="0" w:space="0" w:color="auto"/>
            <w:right w:val="none" w:sz="0" w:space="0" w:color="auto"/>
          </w:divBdr>
        </w:div>
        <w:div w:id="5644946">
          <w:marLeft w:val="0"/>
          <w:marRight w:val="0"/>
          <w:marTop w:val="0"/>
          <w:marBottom w:val="90"/>
          <w:divBdr>
            <w:top w:val="none" w:sz="0" w:space="0" w:color="auto"/>
            <w:left w:val="none" w:sz="0" w:space="0" w:color="auto"/>
            <w:bottom w:val="none" w:sz="0" w:space="0" w:color="auto"/>
            <w:right w:val="none" w:sz="0" w:space="0" w:color="auto"/>
          </w:divBdr>
        </w:div>
        <w:div w:id="1606183770">
          <w:marLeft w:val="0"/>
          <w:marRight w:val="0"/>
          <w:marTop w:val="0"/>
          <w:marBottom w:val="90"/>
          <w:divBdr>
            <w:top w:val="none" w:sz="0" w:space="0" w:color="auto"/>
            <w:left w:val="none" w:sz="0" w:space="0" w:color="auto"/>
            <w:bottom w:val="none" w:sz="0" w:space="0" w:color="auto"/>
            <w:right w:val="none" w:sz="0" w:space="0" w:color="auto"/>
          </w:divBdr>
        </w:div>
        <w:div w:id="55015170">
          <w:marLeft w:val="0"/>
          <w:marRight w:val="0"/>
          <w:marTop w:val="0"/>
          <w:marBottom w:val="90"/>
          <w:divBdr>
            <w:top w:val="none" w:sz="0" w:space="0" w:color="auto"/>
            <w:left w:val="none" w:sz="0" w:space="0" w:color="auto"/>
            <w:bottom w:val="none" w:sz="0" w:space="0" w:color="auto"/>
            <w:right w:val="none" w:sz="0" w:space="0" w:color="auto"/>
          </w:divBdr>
        </w:div>
        <w:div w:id="630860650">
          <w:marLeft w:val="0"/>
          <w:marRight w:val="0"/>
          <w:marTop w:val="0"/>
          <w:marBottom w:val="90"/>
          <w:divBdr>
            <w:top w:val="none" w:sz="0" w:space="0" w:color="auto"/>
            <w:left w:val="none" w:sz="0" w:space="0" w:color="auto"/>
            <w:bottom w:val="none" w:sz="0" w:space="0" w:color="auto"/>
            <w:right w:val="none" w:sz="0" w:space="0" w:color="auto"/>
          </w:divBdr>
        </w:div>
        <w:div w:id="275605980">
          <w:marLeft w:val="0"/>
          <w:marRight w:val="0"/>
          <w:marTop w:val="0"/>
          <w:marBottom w:val="45"/>
          <w:divBdr>
            <w:top w:val="none" w:sz="0" w:space="0" w:color="auto"/>
            <w:left w:val="none" w:sz="0" w:space="0" w:color="auto"/>
            <w:bottom w:val="none" w:sz="0" w:space="0" w:color="auto"/>
            <w:right w:val="none" w:sz="0" w:space="0" w:color="auto"/>
          </w:divBdr>
        </w:div>
        <w:div w:id="1148352922">
          <w:marLeft w:val="0"/>
          <w:marRight w:val="0"/>
          <w:marTop w:val="0"/>
          <w:marBottom w:val="45"/>
          <w:divBdr>
            <w:top w:val="none" w:sz="0" w:space="0" w:color="auto"/>
            <w:left w:val="none" w:sz="0" w:space="0" w:color="auto"/>
            <w:bottom w:val="none" w:sz="0" w:space="0" w:color="auto"/>
            <w:right w:val="none" w:sz="0" w:space="0" w:color="auto"/>
          </w:divBdr>
        </w:div>
        <w:div w:id="1204829535">
          <w:marLeft w:val="0"/>
          <w:marRight w:val="0"/>
          <w:marTop w:val="0"/>
          <w:marBottom w:val="45"/>
          <w:divBdr>
            <w:top w:val="none" w:sz="0" w:space="0" w:color="auto"/>
            <w:left w:val="none" w:sz="0" w:space="0" w:color="auto"/>
            <w:bottom w:val="none" w:sz="0" w:space="0" w:color="auto"/>
            <w:right w:val="none" w:sz="0" w:space="0" w:color="auto"/>
          </w:divBdr>
        </w:div>
        <w:div w:id="85812122">
          <w:marLeft w:val="0"/>
          <w:marRight w:val="0"/>
          <w:marTop w:val="0"/>
          <w:marBottom w:val="45"/>
          <w:divBdr>
            <w:top w:val="none" w:sz="0" w:space="0" w:color="auto"/>
            <w:left w:val="none" w:sz="0" w:space="0" w:color="auto"/>
            <w:bottom w:val="none" w:sz="0" w:space="0" w:color="auto"/>
            <w:right w:val="none" w:sz="0" w:space="0" w:color="auto"/>
          </w:divBdr>
        </w:div>
        <w:div w:id="674693640">
          <w:marLeft w:val="0"/>
          <w:marRight w:val="0"/>
          <w:marTop w:val="0"/>
          <w:marBottom w:val="45"/>
          <w:divBdr>
            <w:top w:val="none" w:sz="0" w:space="0" w:color="auto"/>
            <w:left w:val="none" w:sz="0" w:space="0" w:color="auto"/>
            <w:bottom w:val="none" w:sz="0" w:space="0" w:color="auto"/>
            <w:right w:val="none" w:sz="0" w:space="0" w:color="auto"/>
          </w:divBdr>
        </w:div>
        <w:div w:id="1726102672">
          <w:marLeft w:val="0"/>
          <w:marRight w:val="0"/>
          <w:marTop w:val="0"/>
          <w:marBottom w:val="45"/>
          <w:divBdr>
            <w:top w:val="none" w:sz="0" w:space="0" w:color="auto"/>
            <w:left w:val="none" w:sz="0" w:space="0" w:color="auto"/>
            <w:bottom w:val="none" w:sz="0" w:space="0" w:color="auto"/>
            <w:right w:val="none" w:sz="0" w:space="0" w:color="auto"/>
          </w:divBdr>
        </w:div>
        <w:div w:id="139200195">
          <w:marLeft w:val="0"/>
          <w:marRight w:val="0"/>
          <w:marTop w:val="0"/>
          <w:marBottom w:val="45"/>
          <w:divBdr>
            <w:top w:val="none" w:sz="0" w:space="0" w:color="auto"/>
            <w:left w:val="none" w:sz="0" w:space="0" w:color="auto"/>
            <w:bottom w:val="none" w:sz="0" w:space="0" w:color="auto"/>
            <w:right w:val="none" w:sz="0" w:space="0" w:color="auto"/>
          </w:divBdr>
        </w:div>
        <w:div w:id="2113551227">
          <w:marLeft w:val="0"/>
          <w:marRight w:val="0"/>
          <w:marTop w:val="0"/>
          <w:marBottom w:val="0"/>
          <w:divBdr>
            <w:top w:val="none" w:sz="0" w:space="0" w:color="auto"/>
            <w:left w:val="none" w:sz="0" w:space="0" w:color="auto"/>
            <w:bottom w:val="none" w:sz="0" w:space="0" w:color="auto"/>
            <w:right w:val="none" w:sz="0" w:space="0" w:color="auto"/>
          </w:divBdr>
        </w:div>
        <w:div w:id="137653697">
          <w:marLeft w:val="0"/>
          <w:marRight w:val="0"/>
          <w:marTop w:val="0"/>
          <w:marBottom w:val="0"/>
          <w:divBdr>
            <w:top w:val="none" w:sz="0" w:space="0" w:color="auto"/>
            <w:left w:val="none" w:sz="0" w:space="0" w:color="auto"/>
            <w:bottom w:val="none" w:sz="0" w:space="0" w:color="auto"/>
            <w:right w:val="none" w:sz="0" w:space="0" w:color="auto"/>
          </w:divBdr>
        </w:div>
        <w:div w:id="694120220">
          <w:marLeft w:val="0"/>
          <w:marRight w:val="0"/>
          <w:marTop w:val="0"/>
          <w:marBottom w:val="0"/>
          <w:divBdr>
            <w:top w:val="none" w:sz="0" w:space="0" w:color="auto"/>
            <w:left w:val="none" w:sz="0" w:space="0" w:color="auto"/>
            <w:bottom w:val="none" w:sz="0" w:space="0" w:color="auto"/>
            <w:right w:val="none" w:sz="0" w:space="0" w:color="auto"/>
          </w:divBdr>
        </w:div>
        <w:div w:id="487865162">
          <w:marLeft w:val="0"/>
          <w:marRight w:val="0"/>
          <w:marTop w:val="0"/>
          <w:marBottom w:val="0"/>
          <w:divBdr>
            <w:top w:val="none" w:sz="0" w:space="0" w:color="auto"/>
            <w:left w:val="none" w:sz="0" w:space="0" w:color="auto"/>
            <w:bottom w:val="none" w:sz="0" w:space="0" w:color="auto"/>
            <w:right w:val="none" w:sz="0" w:space="0" w:color="auto"/>
          </w:divBdr>
        </w:div>
        <w:div w:id="446699764">
          <w:marLeft w:val="0"/>
          <w:marRight w:val="0"/>
          <w:marTop w:val="90"/>
          <w:marBottom w:val="45"/>
          <w:divBdr>
            <w:top w:val="none" w:sz="0" w:space="0" w:color="auto"/>
            <w:left w:val="none" w:sz="0" w:space="0" w:color="auto"/>
            <w:bottom w:val="none" w:sz="0" w:space="0" w:color="auto"/>
            <w:right w:val="none" w:sz="0" w:space="0" w:color="auto"/>
          </w:divBdr>
        </w:div>
        <w:div w:id="1621303714">
          <w:marLeft w:val="0"/>
          <w:marRight w:val="0"/>
          <w:marTop w:val="0"/>
          <w:marBottom w:val="90"/>
          <w:divBdr>
            <w:top w:val="none" w:sz="0" w:space="0" w:color="auto"/>
            <w:left w:val="none" w:sz="0" w:space="0" w:color="auto"/>
            <w:bottom w:val="none" w:sz="0" w:space="0" w:color="auto"/>
            <w:right w:val="none" w:sz="0" w:space="0" w:color="auto"/>
          </w:divBdr>
        </w:div>
        <w:div w:id="1679187467">
          <w:marLeft w:val="0"/>
          <w:marRight w:val="0"/>
          <w:marTop w:val="0"/>
          <w:marBottom w:val="90"/>
          <w:divBdr>
            <w:top w:val="none" w:sz="0" w:space="0" w:color="auto"/>
            <w:left w:val="none" w:sz="0" w:space="0" w:color="auto"/>
            <w:bottom w:val="none" w:sz="0" w:space="0" w:color="auto"/>
            <w:right w:val="none" w:sz="0" w:space="0" w:color="auto"/>
          </w:divBdr>
        </w:div>
      </w:divsChild>
    </w:div>
    <w:div w:id="1902908695">
      <w:marLeft w:val="0"/>
      <w:marRight w:val="0"/>
      <w:marTop w:val="30"/>
      <w:marBottom w:val="0"/>
      <w:divBdr>
        <w:top w:val="none" w:sz="0" w:space="0" w:color="auto"/>
        <w:left w:val="none" w:sz="0" w:space="0" w:color="auto"/>
        <w:bottom w:val="none" w:sz="0" w:space="0" w:color="auto"/>
        <w:right w:val="none" w:sz="0" w:space="0" w:color="auto"/>
      </w:divBdr>
      <w:divsChild>
        <w:div w:id="1055348248">
          <w:marLeft w:val="0"/>
          <w:marRight w:val="0"/>
          <w:marTop w:val="0"/>
          <w:marBottom w:val="0"/>
          <w:divBdr>
            <w:top w:val="none" w:sz="0" w:space="0" w:color="auto"/>
            <w:left w:val="none" w:sz="0" w:space="0" w:color="auto"/>
            <w:bottom w:val="none" w:sz="0" w:space="0" w:color="auto"/>
            <w:right w:val="none" w:sz="0" w:space="0" w:color="auto"/>
          </w:divBdr>
        </w:div>
      </w:divsChild>
    </w:div>
    <w:div w:id="2032103384">
      <w:marLeft w:val="0"/>
      <w:marRight w:val="0"/>
      <w:marTop w:val="0"/>
      <w:marBottom w:val="0"/>
      <w:divBdr>
        <w:top w:val="none" w:sz="0" w:space="0" w:color="auto"/>
        <w:left w:val="none" w:sz="0" w:space="0" w:color="auto"/>
        <w:bottom w:val="none" w:sz="0" w:space="0" w:color="auto"/>
        <w:right w:val="none" w:sz="0" w:space="0" w:color="auto"/>
      </w:divBdr>
      <w:divsChild>
        <w:div w:id="931857041">
          <w:marLeft w:val="0"/>
          <w:marRight w:val="0"/>
          <w:marTop w:val="0"/>
          <w:marBottom w:val="90"/>
          <w:divBdr>
            <w:top w:val="none" w:sz="0" w:space="0" w:color="auto"/>
            <w:left w:val="none" w:sz="0" w:space="0" w:color="auto"/>
            <w:bottom w:val="none" w:sz="0" w:space="0" w:color="auto"/>
            <w:right w:val="none" w:sz="0" w:space="0" w:color="auto"/>
          </w:divBdr>
        </w:div>
        <w:div w:id="169805700">
          <w:marLeft w:val="0"/>
          <w:marRight w:val="0"/>
          <w:marTop w:val="0"/>
          <w:marBottom w:val="45"/>
          <w:divBdr>
            <w:top w:val="none" w:sz="0" w:space="0" w:color="auto"/>
            <w:left w:val="none" w:sz="0" w:space="0" w:color="auto"/>
            <w:bottom w:val="none" w:sz="0" w:space="0" w:color="auto"/>
            <w:right w:val="none" w:sz="0" w:space="0" w:color="auto"/>
          </w:divBdr>
        </w:div>
        <w:div w:id="1599288304">
          <w:marLeft w:val="0"/>
          <w:marRight w:val="0"/>
          <w:marTop w:val="0"/>
          <w:marBottom w:val="45"/>
          <w:divBdr>
            <w:top w:val="none" w:sz="0" w:space="0" w:color="auto"/>
            <w:left w:val="none" w:sz="0" w:space="0" w:color="auto"/>
            <w:bottom w:val="none" w:sz="0" w:space="0" w:color="auto"/>
            <w:right w:val="none" w:sz="0" w:space="0" w:color="auto"/>
          </w:divBdr>
        </w:div>
        <w:div w:id="485321030">
          <w:marLeft w:val="0"/>
          <w:marRight w:val="0"/>
          <w:marTop w:val="0"/>
          <w:marBottom w:val="45"/>
          <w:divBdr>
            <w:top w:val="none" w:sz="0" w:space="0" w:color="auto"/>
            <w:left w:val="none" w:sz="0" w:space="0" w:color="auto"/>
            <w:bottom w:val="none" w:sz="0" w:space="0" w:color="auto"/>
            <w:right w:val="none" w:sz="0" w:space="0" w:color="auto"/>
          </w:divBdr>
        </w:div>
        <w:div w:id="1059089586">
          <w:marLeft w:val="0"/>
          <w:marRight w:val="0"/>
          <w:marTop w:val="0"/>
          <w:marBottom w:val="45"/>
          <w:divBdr>
            <w:top w:val="none" w:sz="0" w:space="0" w:color="auto"/>
            <w:left w:val="none" w:sz="0" w:space="0" w:color="auto"/>
            <w:bottom w:val="none" w:sz="0" w:space="0" w:color="auto"/>
            <w:right w:val="none" w:sz="0" w:space="0" w:color="auto"/>
          </w:divBdr>
        </w:div>
        <w:div w:id="234974849">
          <w:marLeft w:val="0"/>
          <w:marRight w:val="0"/>
          <w:marTop w:val="0"/>
          <w:marBottom w:val="45"/>
          <w:divBdr>
            <w:top w:val="none" w:sz="0" w:space="0" w:color="auto"/>
            <w:left w:val="none" w:sz="0" w:space="0" w:color="auto"/>
            <w:bottom w:val="none" w:sz="0" w:space="0" w:color="auto"/>
            <w:right w:val="none" w:sz="0" w:space="0" w:color="auto"/>
          </w:divBdr>
        </w:div>
        <w:div w:id="1663460754">
          <w:marLeft w:val="0"/>
          <w:marRight w:val="0"/>
          <w:marTop w:val="0"/>
          <w:marBottom w:val="45"/>
          <w:divBdr>
            <w:top w:val="none" w:sz="0" w:space="0" w:color="auto"/>
            <w:left w:val="none" w:sz="0" w:space="0" w:color="auto"/>
            <w:bottom w:val="none" w:sz="0" w:space="0" w:color="auto"/>
            <w:right w:val="none" w:sz="0" w:space="0" w:color="auto"/>
          </w:divBdr>
        </w:div>
        <w:div w:id="902064033">
          <w:marLeft w:val="0"/>
          <w:marRight w:val="0"/>
          <w:marTop w:val="0"/>
          <w:marBottom w:val="45"/>
          <w:divBdr>
            <w:top w:val="none" w:sz="0" w:space="0" w:color="auto"/>
            <w:left w:val="none" w:sz="0" w:space="0" w:color="auto"/>
            <w:bottom w:val="none" w:sz="0" w:space="0" w:color="auto"/>
            <w:right w:val="none" w:sz="0" w:space="0" w:color="auto"/>
          </w:divBdr>
        </w:div>
        <w:div w:id="1165122303">
          <w:marLeft w:val="0"/>
          <w:marRight w:val="0"/>
          <w:marTop w:val="0"/>
          <w:marBottom w:val="0"/>
          <w:divBdr>
            <w:top w:val="none" w:sz="0" w:space="0" w:color="auto"/>
            <w:left w:val="none" w:sz="0" w:space="0" w:color="auto"/>
            <w:bottom w:val="none" w:sz="0" w:space="0" w:color="auto"/>
            <w:right w:val="none" w:sz="0" w:space="0" w:color="auto"/>
          </w:divBdr>
        </w:div>
        <w:div w:id="2057582307">
          <w:marLeft w:val="0"/>
          <w:marRight w:val="0"/>
          <w:marTop w:val="0"/>
          <w:marBottom w:val="0"/>
          <w:divBdr>
            <w:top w:val="none" w:sz="0" w:space="0" w:color="auto"/>
            <w:left w:val="none" w:sz="0" w:space="0" w:color="auto"/>
            <w:bottom w:val="none" w:sz="0" w:space="0" w:color="auto"/>
            <w:right w:val="none" w:sz="0" w:space="0" w:color="auto"/>
          </w:divBdr>
        </w:div>
        <w:div w:id="840201801">
          <w:marLeft w:val="0"/>
          <w:marRight w:val="0"/>
          <w:marTop w:val="0"/>
          <w:marBottom w:val="0"/>
          <w:divBdr>
            <w:top w:val="none" w:sz="0" w:space="0" w:color="auto"/>
            <w:left w:val="none" w:sz="0" w:space="0" w:color="auto"/>
            <w:bottom w:val="none" w:sz="0" w:space="0" w:color="auto"/>
            <w:right w:val="none" w:sz="0" w:space="0" w:color="auto"/>
          </w:divBdr>
        </w:div>
        <w:div w:id="157158959">
          <w:marLeft w:val="0"/>
          <w:marRight w:val="0"/>
          <w:marTop w:val="0"/>
          <w:marBottom w:val="0"/>
          <w:divBdr>
            <w:top w:val="none" w:sz="0" w:space="0" w:color="auto"/>
            <w:left w:val="none" w:sz="0" w:space="0" w:color="auto"/>
            <w:bottom w:val="none" w:sz="0" w:space="0" w:color="auto"/>
            <w:right w:val="none" w:sz="0" w:space="0" w:color="auto"/>
          </w:divBdr>
        </w:div>
        <w:div w:id="643317420">
          <w:marLeft w:val="0"/>
          <w:marRight w:val="0"/>
          <w:marTop w:val="90"/>
          <w:marBottom w:val="45"/>
          <w:divBdr>
            <w:top w:val="none" w:sz="0" w:space="0" w:color="auto"/>
            <w:left w:val="none" w:sz="0" w:space="0" w:color="auto"/>
            <w:bottom w:val="none" w:sz="0" w:space="0" w:color="auto"/>
            <w:right w:val="none" w:sz="0" w:space="0" w:color="auto"/>
          </w:divBdr>
        </w:div>
        <w:div w:id="1539928140">
          <w:marLeft w:val="0"/>
          <w:marRight w:val="0"/>
          <w:marTop w:val="0"/>
          <w:marBottom w:val="90"/>
          <w:divBdr>
            <w:top w:val="none" w:sz="0" w:space="0" w:color="auto"/>
            <w:left w:val="none" w:sz="0" w:space="0" w:color="auto"/>
            <w:bottom w:val="none" w:sz="0" w:space="0" w:color="auto"/>
            <w:right w:val="none" w:sz="0" w:space="0" w:color="auto"/>
          </w:divBdr>
        </w:div>
        <w:div w:id="793713984">
          <w:marLeft w:val="0"/>
          <w:marRight w:val="0"/>
          <w:marTop w:val="0"/>
          <w:marBottom w:val="90"/>
          <w:divBdr>
            <w:top w:val="none" w:sz="0" w:space="0" w:color="auto"/>
            <w:left w:val="none" w:sz="0" w:space="0" w:color="auto"/>
            <w:bottom w:val="none" w:sz="0" w:space="0" w:color="auto"/>
            <w:right w:val="none" w:sz="0" w:space="0" w:color="auto"/>
          </w:divBdr>
        </w:div>
        <w:div w:id="1072699936">
          <w:marLeft w:val="0"/>
          <w:marRight w:val="0"/>
          <w:marTop w:val="0"/>
          <w:marBottom w:val="90"/>
          <w:divBdr>
            <w:top w:val="none" w:sz="0" w:space="0" w:color="auto"/>
            <w:left w:val="none" w:sz="0" w:space="0" w:color="auto"/>
            <w:bottom w:val="none" w:sz="0" w:space="0" w:color="auto"/>
            <w:right w:val="none" w:sz="0" w:space="0" w:color="auto"/>
          </w:divBdr>
        </w:div>
        <w:div w:id="1373071928">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09B6FBE-B9D7-4B00-B9A9-C195DB03E729}"/>
      </w:docPartPr>
      <w:docPartBody>
        <w:p xmlns:wp14="http://schemas.microsoft.com/office/word/2010/wordml" w:rsidR="00E7753D" w:rsidRDefault="00E7753D" w14:paraId="4C3E277F" wp14:textId="77777777">
          <w:r w:rsidRPr="005B5F5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53D"/>
    <w:rsid w:val="00455119"/>
    <w:rsid w:val="004A3F39"/>
    <w:rsid w:val="004A5978"/>
    <w:rsid w:val="007522AF"/>
    <w:rsid w:val="00BF6E5E"/>
    <w:rsid w:val="00CA5141"/>
    <w:rsid w:val="00E7753D"/>
    <w:rsid w:val="00EA4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753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60A7DB788A47418FA9A88827140708" ma:contentTypeVersion="14" ma:contentTypeDescription="Create a new document." ma:contentTypeScope="" ma:versionID="8a686ce96149bfd7f592638cc11a5f6c">
  <xsd:schema xmlns:xsd="http://www.w3.org/2001/XMLSchema" xmlns:xs="http://www.w3.org/2001/XMLSchema" xmlns:p="http://schemas.microsoft.com/office/2006/metadata/properties" xmlns:ns2="c08a3f63-1d34-4261-b126-9e9fee2d4f06" xmlns:ns3="46adc534-08f8-434f-bcb2-61defbfe9779" targetNamespace="http://schemas.microsoft.com/office/2006/metadata/properties" ma:root="true" ma:fieldsID="f0ace9a7a5e9bc57c32f035eedb7471d" ns2:_="" ns3:_="">
    <xsd:import namespace="c08a3f63-1d34-4261-b126-9e9fee2d4f06"/>
    <xsd:import namespace="46adc534-08f8-434f-bcb2-61defbfe97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a3f63-1d34-4261-b126-9e9fee2d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dc534-08f8-434f-bcb2-61defbfe97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D8A7C-0F0E-4110-8B67-66432A42AEBA}">
  <ds:schemaRefs>
    <ds:schemaRef ds:uri="http://schemas.microsoft.com/sharepoint/v3/contenttype/forms"/>
  </ds:schemaRefs>
</ds:datastoreItem>
</file>

<file path=customXml/itemProps2.xml><?xml version="1.0" encoding="utf-8"?>
<ds:datastoreItem xmlns:ds="http://schemas.openxmlformats.org/officeDocument/2006/customXml" ds:itemID="{980FE1D0-9D7B-46AF-9F44-AEBA966D295E}"/>
</file>

<file path=customXml/itemProps3.xml><?xml version="1.0" encoding="utf-8"?>
<ds:datastoreItem xmlns:ds="http://schemas.openxmlformats.org/officeDocument/2006/customXml" ds:itemID="{E77A3D19-5FDA-4510-BF2E-FC77854D2229}">
  <ds:schemaRefs>
    <ds:schemaRef ds:uri="http://schemas.microsoft.com/office/2006/metadata/properties"/>
    <ds:schemaRef ds:uri="http://schemas.microsoft.com/office/infopath/2007/PartnerControls"/>
    <ds:schemaRef ds:uri="569a3752-424f-4355-ac29-3ac38e055c74"/>
  </ds:schemaRefs>
</ds:datastoreItem>
</file>

<file path=docMetadata/LabelInfo.xml><?xml version="1.0" encoding="utf-8"?>
<clbl:labelList xmlns:clbl="http://schemas.microsoft.com/office/2020/mipLabelMetadata">
  <clbl:label id="{44ae014c-8170-484b-8a8e-3a6b842e2604}" enabled="1" method="Standard" siteId="{ad221784-72a8-4263-ac86-0ccc6b152cd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Flight Operations (FLT)</dc:title>
  <dc:subject/>
  <dc:creator>Mickael Pallier</dc:creator>
  <keywords/>
  <dc:description/>
  <lastModifiedBy>Parvin Gurbanov</lastModifiedBy>
  <revision>8</revision>
  <dcterms:created xsi:type="dcterms:W3CDTF">2025-02-12T21:59:00.0000000Z</dcterms:created>
  <dcterms:modified xsi:type="dcterms:W3CDTF">2025-08-20T17:18:15.6650307Z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0x0101003C60A7DB788A47418FA9A88827140708</vt:lpwstr>
  </property>
  <property fmtid="{D5CDD505-2E9C-101B-9397-08002B2CF9AE}" pid="3" name="ClassificationContentMarkingHeaderShapeIds">
    <vt:lpwstr>783d8d45,765bc68e,339d4acd</vt:lpwstr>
  </property>
  <property fmtid="{D5CDD505-2E9C-101B-9397-08002B2CF9AE}" pid="4" name="ClassificationContentMarkingHeaderFontProps">
    <vt:lpwstr>#000000,10,Calibri</vt:lpwstr>
  </property>
  <property fmtid="{D5CDD505-2E9C-101B-9397-08002B2CF9AE}" pid="5" name="ClassificationContentMarkingHeaderText">
    <vt:lpwstr>Unrestricted</vt:lpwstr>
  </property>
</Properties>
</file>